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DFA1" w14:textId="77777777" w:rsidR="00D55943" w:rsidRDefault="00D165E9" w:rsidP="00EA09F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53E7">
        <w:rPr>
          <w:rFonts w:asciiTheme="minorHAnsi" w:hAnsiTheme="minorHAnsi" w:cstheme="minorHAnsi"/>
          <w:b/>
          <w:sz w:val="24"/>
          <w:szCs w:val="24"/>
        </w:rPr>
        <w:t>Job Description</w:t>
      </w:r>
    </w:p>
    <w:p w14:paraId="76382DD8" w14:textId="7B564548" w:rsidR="00E664CC" w:rsidRPr="00E953E7" w:rsidRDefault="00ED05E0" w:rsidP="00EA09F6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318BA6CA">
          <v:rect id="_x0000_i1025" style="width:451.3pt;height:1.5pt" o:hrstd="t" o:hrnoshade="t" o:hr="t" fillcolor="#5a9ab0" stroked="f"/>
        </w:pict>
      </w:r>
    </w:p>
    <w:p w14:paraId="6443BF63" w14:textId="77777777" w:rsidR="00E664CC" w:rsidRPr="00E953E7" w:rsidRDefault="0064643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E953E7">
        <w:rPr>
          <w:rFonts w:asciiTheme="minorHAnsi" w:hAnsiTheme="minorHAnsi" w:cstheme="minorHAnsi"/>
          <w:b/>
          <w:sz w:val="24"/>
          <w:szCs w:val="24"/>
        </w:rPr>
        <w:t>Main Purpose of Job</w:t>
      </w:r>
      <w:r w:rsidR="00E664CC" w:rsidRPr="00E953E7">
        <w:rPr>
          <w:rFonts w:asciiTheme="minorHAnsi" w:hAnsiTheme="minorHAnsi" w:cstheme="minorHAnsi"/>
          <w:b/>
          <w:sz w:val="24"/>
          <w:szCs w:val="24"/>
        </w:rPr>
        <w:t>:</w:t>
      </w:r>
    </w:p>
    <w:p w14:paraId="27FB66B1" w14:textId="7F66AC80" w:rsidR="00721439" w:rsidRPr="00860661" w:rsidRDefault="00BD16C8">
      <w:pPr>
        <w:pStyle w:val="NormalWeb"/>
        <w:rPr>
          <w:rFonts w:asciiTheme="minorHAnsi" w:hAnsiTheme="minorHAnsi" w:cstheme="minorHAnsi"/>
          <w:color w:val="000000"/>
        </w:rPr>
      </w:pPr>
      <w:r w:rsidRPr="00860661">
        <w:rPr>
          <w:rFonts w:asciiTheme="minorHAnsi" w:hAnsiTheme="minorHAnsi" w:cstheme="minorHAnsi"/>
          <w:color w:val="000000"/>
        </w:rPr>
        <w:t>To</w:t>
      </w:r>
      <w:r w:rsidR="0014536D">
        <w:rPr>
          <w:rFonts w:asciiTheme="minorHAnsi" w:hAnsiTheme="minorHAnsi" w:cstheme="minorHAnsi"/>
          <w:color w:val="000000"/>
        </w:rPr>
        <w:t xml:space="preserve"> identify</w:t>
      </w:r>
      <w:r w:rsidR="00EE10C9">
        <w:rPr>
          <w:rFonts w:asciiTheme="minorHAnsi" w:hAnsiTheme="minorHAnsi" w:cstheme="minorHAnsi"/>
          <w:color w:val="000000"/>
        </w:rPr>
        <w:t xml:space="preserve">, develop and </w:t>
      </w:r>
      <w:r w:rsidR="00E25511">
        <w:rPr>
          <w:rFonts w:asciiTheme="minorHAnsi" w:hAnsiTheme="minorHAnsi" w:cstheme="minorHAnsi"/>
          <w:color w:val="000000"/>
        </w:rPr>
        <w:t>generate</w:t>
      </w:r>
      <w:r w:rsidR="00EE10C9">
        <w:rPr>
          <w:rFonts w:asciiTheme="minorHAnsi" w:hAnsiTheme="minorHAnsi" w:cstheme="minorHAnsi"/>
          <w:color w:val="000000"/>
        </w:rPr>
        <w:t xml:space="preserve"> new business opportunities that support the growth of ESSL</w:t>
      </w:r>
      <w:r w:rsidR="0074587D">
        <w:rPr>
          <w:rFonts w:asciiTheme="minorHAnsi" w:hAnsiTheme="minorHAnsi" w:cstheme="minorHAnsi"/>
          <w:color w:val="000000"/>
        </w:rPr>
        <w:t xml:space="preserve"> across the county of Suffolk. This role will work closely with operational teams</w:t>
      </w:r>
      <w:r w:rsidR="00854065">
        <w:rPr>
          <w:rFonts w:asciiTheme="minorHAnsi" w:hAnsiTheme="minorHAnsi" w:cstheme="minorHAnsi"/>
          <w:color w:val="000000"/>
        </w:rPr>
        <w:t xml:space="preserve"> and colleagues to </w:t>
      </w:r>
      <w:r w:rsidR="00E12C91">
        <w:rPr>
          <w:rFonts w:asciiTheme="minorHAnsi" w:hAnsiTheme="minorHAnsi" w:cstheme="minorHAnsi"/>
          <w:color w:val="000000"/>
        </w:rPr>
        <w:t>ensure our services deliver for our customer</w:t>
      </w:r>
      <w:r w:rsidR="005A5405">
        <w:rPr>
          <w:rFonts w:asciiTheme="minorHAnsi" w:hAnsiTheme="minorHAnsi" w:cstheme="minorHAnsi"/>
          <w:color w:val="000000"/>
        </w:rPr>
        <w:t>’</w:t>
      </w:r>
      <w:r w:rsidR="00E12C91">
        <w:rPr>
          <w:rFonts w:asciiTheme="minorHAnsi" w:hAnsiTheme="minorHAnsi" w:cstheme="minorHAnsi"/>
          <w:color w:val="000000"/>
        </w:rPr>
        <w:t xml:space="preserve">s </w:t>
      </w:r>
      <w:r w:rsidR="003B2C92">
        <w:rPr>
          <w:rFonts w:asciiTheme="minorHAnsi" w:hAnsiTheme="minorHAnsi" w:cstheme="minorHAnsi"/>
          <w:color w:val="000000"/>
        </w:rPr>
        <w:t xml:space="preserve">needs </w:t>
      </w:r>
      <w:r w:rsidR="00D35929">
        <w:rPr>
          <w:rFonts w:asciiTheme="minorHAnsi" w:hAnsiTheme="minorHAnsi" w:cstheme="minorHAnsi"/>
          <w:color w:val="000000"/>
        </w:rPr>
        <w:t>when</w:t>
      </w:r>
      <w:r w:rsidR="003B2C92">
        <w:rPr>
          <w:rFonts w:asciiTheme="minorHAnsi" w:hAnsiTheme="minorHAnsi" w:cstheme="minorHAnsi"/>
          <w:color w:val="000000"/>
        </w:rPr>
        <w:t xml:space="preserve">ever they may need them to be delivered, </w:t>
      </w:r>
      <w:r w:rsidR="00E12C91">
        <w:rPr>
          <w:rFonts w:asciiTheme="minorHAnsi" w:hAnsiTheme="minorHAnsi" w:cstheme="minorHAnsi"/>
          <w:color w:val="000000"/>
        </w:rPr>
        <w:t>across all service propositions</w:t>
      </w:r>
      <w:r w:rsidR="003B2C92">
        <w:rPr>
          <w:rFonts w:asciiTheme="minorHAnsi" w:hAnsiTheme="minorHAnsi" w:cstheme="minorHAnsi"/>
          <w:color w:val="000000"/>
        </w:rPr>
        <w:t xml:space="preserve"> in ESSL.</w:t>
      </w:r>
    </w:p>
    <w:p w14:paraId="2DD147E1" w14:textId="3272A9C0" w:rsidR="00D55943" w:rsidRPr="00860661" w:rsidRDefault="00905851">
      <w:pPr>
        <w:pStyle w:val="NormalWeb"/>
        <w:rPr>
          <w:rFonts w:asciiTheme="minorHAnsi" w:hAnsiTheme="minorHAnsi" w:cstheme="minorHAnsi"/>
          <w:color w:val="000000"/>
        </w:rPr>
      </w:pPr>
      <w:r w:rsidRPr="00860661">
        <w:rPr>
          <w:rFonts w:asciiTheme="minorHAnsi" w:hAnsiTheme="minorHAnsi" w:cstheme="minorHAnsi"/>
          <w:color w:val="000000"/>
        </w:rPr>
        <w:t xml:space="preserve">To be part of </w:t>
      </w:r>
      <w:r w:rsidR="005B18C1" w:rsidRPr="00860661">
        <w:rPr>
          <w:rFonts w:asciiTheme="minorHAnsi" w:hAnsiTheme="minorHAnsi" w:cstheme="minorHAnsi"/>
          <w:color w:val="000000"/>
        </w:rPr>
        <w:t>our new</w:t>
      </w:r>
      <w:r w:rsidRPr="00860661">
        <w:rPr>
          <w:rFonts w:asciiTheme="minorHAnsi" w:hAnsiTheme="minorHAnsi" w:cstheme="minorHAnsi"/>
          <w:color w:val="000000"/>
        </w:rPr>
        <w:t xml:space="preserve"> commercial department committed to driving commercial growth and </w:t>
      </w:r>
      <w:r w:rsidR="005B18C1" w:rsidRPr="00860661">
        <w:rPr>
          <w:rFonts w:asciiTheme="minorHAnsi" w:hAnsiTheme="minorHAnsi" w:cstheme="minorHAnsi"/>
          <w:color w:val="000000"/>
        </w:rPr>
        <w:t>fantastic customer service</w:t>
      </w:r>
      <w:r w:rsidR="00081BFA">
        <w:rPr>
          <w:rFonts w:asciiTheme="minorHAnsi" w:hAnsiTheme="minorHAnsi" w:cstheme="minorHAnsi"/>
          <w:color w:val="000000"/>
        </w:rPr>
        <w:t xml:space="preserve"> to both our new and existing </w:t>
      </w:r>
      <w:r w:rsidR="00413A95">
        <w:rPr>
          <w:rFonts w:asciiTheme="minorHAnsi" w:hAnsiTheme="minorHAnsi" w:cstheme="minorHAnsi"/>
          <w:color w:val="000000"/>
        </w:rPr>
        <w:t>clients</w:t>
      </w:r>
      <w:r w:rsidR="00D55943">
        <w:rPr>
          <w:rFonts w:asciiTheme="minorHAnsi" w:hAnsiTheme="minorHAnsi" w:cstheme="minorHAnsi"/>
          <w:color w:val="000000"/>
        </w:rPr>
        <w:t>.</w:t>
      </w:r>
    </w:p>
    <w:p w14:paraId="7802B37B" w14:textId="1CCCEF43" w:rsidR="00AD23FC" w:rsidRPr="00E953E7" w:rsidRDefault="00ED05E0" w:rsidP="00E953E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4D45F785">
          <v:rect id="_x0000_i1026" style="width:451.3pt;height:1.5pt" o:hrstd="t" o:hrnoshade="t" o:hr="t" fillcolor="#5a9ab0" stroked="f"/>
        </w:pict>
      </w:r>
    </w:p>
    <w:p w14:paraId="1AAC7CDB" w14:textId="3839AE15" w:rsidR="00AD23FC" w:rsidRPr="00E953E7" w:rsidRDefault="00954C7B">
      <w:pPr>
        <w:spacing w:after="120"/>
        <w:rPr>
          <w:rFonts w:asciiTheme="minorHAnsi" w:hAnsiTheme="minorHAnsi" w:cstheme="minorBidi"/>
          <w:b/>
          <w:sz w:val="24"/>
          <w:szCs w:val="24"/>
        </w:rPr>
      </w:pPr>
      <w:r w:rsidRPr="66391741">
        <w:rPr>
          <w:rFonts w:asciiTheme="minorHAnsi" w:hAnsiTheme="minorHAnsi" w:cstheme="minorBidi"/>
          <w:b/>
          <w:bCs/>
          <w:sz w:val="24"/>
          <w:szCs w:val="24"/>
        </w:rPr>
        <w:t xml:space="preserve">Key </w:t>
      </w:r>
      <w:r w:rsidR="79CC33C5" w:rsidRPr="66391741">
        <w:rPr>
          <w:rFonts w:asciiTheme="minorHAnsi" w:hAnsiTheme="minorHAnsi" w:cstheme="minorBidi"/>
          <w:b/>
          <w:bCs/>
          <w:sz w:val="24"/>
          <w:szCs w:val="24"/>
        </w:rPr>
        <w:t>Responsibilities</w:t>
      </w:r>
      <w:r w:rsidR="00AD23FC" w:rsidRPr="66391741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37CF7B71" w14:textId="7B165A7B" w:rsidR="00954C7B" w:rsidRPr="0059437E" w:rsidRDefault="00E62548" w:rsidP="00F60D26">
      <w:pPr>
        <w:numPr>
          <w:ilvl w:val="0"/>
          <w:numId w:val="28"/>
        </w:numPr>
        <w:shd w:val="clear" w:color="auto" w:fill="FFFFFF"/>
        <w:spacing w:before="100" w:beforeAutospacing="1" w:after="120"/>
        <w:rPr>
          <w:rFonts w:asciiTheme="minorHAnsi" w:hAnsiTheme="minorHAnsi" w:cstheme="minorHAnsi"/>
          <w:color w:val="000000"/>
        </w:rPr>
      </w:pPr>
      <w:r w:rsidRPr="0059437E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>To</w:t>
      </w:r>
      <w:r w:rsidR="0018017D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 xml:space="preserve"> </w:t>
      </w:r>
      <w:r w:rsidR="00063959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 xml:space="preserve">identify, contact and </w:t>
      </w:r>
      <w:r w:rsidR="006B104B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>develop new business opportunities with potential new customers.</w:t>
      </w:r>
      <w:r w:rsidR="00645AF5">
        <w:rPr>
          <w:rFonts w:asciiTheme="minorHAnsi" w:hAnsiTheme="minorHAnsi" w:cstheme="minorHAnsi"/>
          <w:color w:val="333E49"/>
          <w:sz w:val="24"/>
          <w:szCs w:val="24"/>
          <w:lang w:eastAsia="en-GB"/>
        </w:rPr>
        <w:t xml:space="preserve"> </w:t>
      </w:r>
    </w:p>
    <w:p w14:paraId="2DBF678F" w14:textId="265EC248" w:rsidR="00954C7B" w:rsidRPr="00E953E7" w:rsidRDefault="000C30A2" w:rsidP="00E953E7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</w:t>
      </w:r>
      <w:r w:rsidR="00954C7B" w:rsidRPr="00E953E7">
        <w:rPr>
          <w:rFonts w:asciiTheme="minorHAnsi" w:hAnsiTheme="minorHAnsi" w:cstheme="minorHAnsi"/>
          <w:color w:val="000000"/>
        </w:rPr>
        <w:t xml:space="preserve"> </w:t>
      </w:r>
      <w:r w:rsidR="003612E4">
        <w:rPr>
          <w:rFonts w:asciiTheme="minorHAnsi" w:hAnsiTheme="minorHAnsi" w:cstheme="minorHAnsi"/>
          <w:color w:val="000000"/>
        </w:rPr>
        <w:t>establis</w:t>
      </w:r>
      <w:r w:rsidR="0065217A">
        <w:rPr>
          <w:rFonts w:asciiTheme="minorHAnsi" w:hAnsiTheme="minorHAnsi" w:cstheme="minorHAnsi"/>
          <w:color w:val="000000"/>
        </w:rPr>
        <w:t xml:space="preserve">h, maintain, and develop positive business and customer relationships </w:t>
      </w:r>
      <w:r w:rsidR="001919DA">
        <w:rPr>
          <w:rFonts w:asciiTheme="minorHAnsi" w:hAnsiTheme="minorHAnsi" w:cstheme="minorHAnsi"/>
          <w:color w:val="000000"/>
        </w:rPr>
        <w:t>by serving as the primary point of contact, identifyin</w:t>
      </w:r>
      <w:r w:rsidR="00A378D7">
        <w:rPr>
          <w:rFonts w:asciiTheme="minorHAnsi" w:hAnsiTheme="minorHAnsi" w:cstheme="minorHAnsi"/>
          <w:color w:val="000000"/>
        </w:rPr>
        <w:t>g their needs and providing tailored solutions.</w:t>
      </w:r>
    </w:p>
    <w:p w14:paraId="35792CA5" w14:textId="5DE3CB21" w:rsidR="00954C7B" w:rsidRPr="00F35D0E" w:rsidRDefault="00DA1465" w:rsidP="00F35D0E">
      <w:pPr>
        <w:pStyle w:val="NormalWeb"/>
        <w:numPr>
          <w:ilvl w:val="0"/>
          <w:numId w:val="28"/>
        </w:numPr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571325">
        <w:rPr>
          <w:rFonts w:asciiTheme="minorHAnsi" w:hAnsiTheme="minorHAnsi" w:cstheme="minorHAnsi"/>
        </w:rPr>
        <w:t>conduct face to face meetings, phone calls,</w:t>
      </w:r>
      <w:r w:rsidR="003A242B">
        <w:rPr>
          <w:rFonts w:asciiTheme="minorHAnsi" w:hAnsiTheme="minorHAnsi" w:cstheme="minorHAnsi"/>
        </w:rPr>
        <w:t xml:space="preserve"> </w:t>
      </w:r>
      <w:r w:rsidR="009B1A39">
        <w:rPr>
          <w:rFonts w:asciiTheme="minorHAnsi" w:hAnsiTheme="minorHAnsi" w:cstheme="minorHAnsi"/>
        </w:rPr>
        <w:t>emails, trade</w:t>
      </w:r>
      <w:r w:rsidR="00571325">
        <w:rPr>
          <w:rFonts w:asciiTheme="minorHAnsi" w:hAnsiTheme="minorHAnsi" w:cstheme="minorHAnsi"/>
        </w:rPr>
        <w:t xml:space="preserve"> shows, </w:t>
      </w:r>
      <w:r w:rsidR="00BA645D">
        <w:rPr>
          <w:rFonts w:asciiTheme="minorHAnsi" w:hAnsiTheme="minorHAnsi" w:cstheme="minorHAnsi"/>
        </w:rPr>
        <w:t xml:space="preserve">and </w:t>
      </w:r>
      <w:r w:rsidR="00183DE4">
        <w:rPr>
          <w:rFonts w:asciiTheme="minorHAnsi" w:hAnsiTheme="minorHAnsi" w:cstheme="minorHAnsi"/>
        </w:rPr>
        <w:t>online</w:t>
      </w:r>
      <w:r w:rsidR="00BA645D">
        <w:rPr>
          <w:rFonts w:asciiTheme="minorHAnsi" w:hAnsiTheme="minorHAnsi" w:cstheme="minorHAnsi"/>
        </w:rPr>
        <w:t xml:space="preserve"> presentations to promote ESSL and its services.</w:t>
      </w:r>
    </w:p>
    <w:p w14:paraId="187703E5" w14:textId="763E6FDC" w:rsidR="00AD23FC" w:rsidRPr="002C32DD" w:rsidRDefault="00954C7B" w:rsidP="00183DE4">
      <w:pPr>
        <w:pStyle w:val="NormalWeb"/>
        <w:numPr>
          <w:ilvl w:val="0"/>
          <w:numId w:val="28"/>
        </w:numPr>
        <w:rPr>
          <w:rFonts w:asciiTheme="minorHAnsi" w:hAnsiTheme="minorHAnsi" w:cstheme="minorHAnsi"/>
        </w:rPr>
      </w:pPr>
      <w:r w:rsidRPr="00E953E7">
        <w:rPr>
          <w:rFonts w:asciiTheme="minorHAnsi" w:hAnsiTheme="minorHAnsi" w:cstheme="minorHAnsi"/>
          <w:color w:val="000000"/>
        </w:rPr>
        <w:t>To</w:t>
      </w:r>
      <w:r w:rsidR="00BC41EC">
        <w:rPr>
          <w:rFonts w:asciiTheme="minorHAnsi" w:hAnsiTheme="minorHAnsi" w:cstheme="minorHAnsi"/>
          <w:color w:val="000000"/>
        </w:rPr>
        <w:t xml:space="preserve"> </w:t>
      </w:r>
      <w:r w:rsidR="008D5A77">
        <w:rPr>
          <w:rFonts w:asciiTheme="minorHAnsi" w:hAnsiTheme="minorHAnsi" w:cstheme="minorHAnsi"/>
          <w:color w:val="000000"/>
        </w:rPr>
        <w:t>achieve or exceed</w:t>
      </w:r>
      <w:r w:rsidR="00A378D7">
        <w:rPr>
          <w:rFonts w:asciiTheme="minorHAnsi" w:hAnsiTheme="minorHAnsi" w:cstheme="minorHAnsi"/>
          <w:color w:val="000000"/>
        </w:rPr>
        <w:t xml:space="preserve"> commercial</w:t>
      </w:r>
      <w:r w:rsidR="008D5A77">
        <w:rPr>
          <w:rFonts w:asciiTheme="minorHAnsi" w:hAnsiTheme="minorHAnsi" w:cstheme="minorHAnsi"/>
          <w:color w:val="000000"/>
        </w:rPr>
        <w:t xml:space="preserve"> targets</w:t>
      </w:r>
      <w:r w:rsidR="00986F63">
        <w:rPr>
          <w:rFonts w:asciiTheme="minorHAnsi" w:hAnsiTheme="minorHAnsi" w:cstheme="minorHAnsi"/>
          <w:color w:val="000000"/>
        </w:rPr>
        <w:t>, KPI`s and growth targets through high quality</w:t>
      </w:r>
      <w:r w:rsidR="002C32DD">
        <w:rPr>
          <w:rFonts w:asciiTheme="minorHAnsi" w:hAnsiTheme="minorHAnsi" w:cstheme="minorHAnsi"/>
          <w:color w:val="000000"/>
        </w:rPr>
        <w:t xml:space="preserve"> tailored proposals that exceed our customer expectations.</w:t>
      </w:r>
    </w:p>
    <w:p w14:paraId="4F383C8F" w14:textId="62F83771" w:rsidR="002C32DD" w:rsidRDefault="00340A3E" w:rsidP="00183DE4">
      <w:pPr>
        <w:pStyle w:val="NormalWeb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</w:t>
      </w:r>
      <w:r w:rsidR="009D751F">
        <w:rPr>
          <w:rFonts w:asciiTheme="minorHAnsi" w:hAnsiTheme="minorHAnsi" w:cstheme="minorHAnsi"/>
        </w:rPr>
        <w:t>xpedite the resolution of</w:t>
      </w:r>
      <w:r w:rsidR="006660BA">
        <w:rPr>
          <w:rFonts w:asciiTheme="minorHAnsi" w:hAnsiTheme="minorHAnsi" w:cstheme="minorHAnsi"/>
        </w:rPr>
        <w:t xml:space="preserve"> commercial</w:t>
      </w:r>
      <w:r w:rsidR="009D751F">
        <w:rPr>
          <w:rFonts w:asciiTheme="minorHAnsi" w:hAnsiTheme="minorHAnsi" w:cstheme="minorHAnsi"/>
        </w:rPr>
        <w:t xml:space="preserve"> customer issues and complaints to maximise customer satisfaction.</w:t>
      </w:r>
    </w:p>
    <w:p w14:paraId="1A2F689B" w14:textId="407A7ACC" w:rsidR="00340A3E" w:rsidRDefault="00340A3E" w:rsidP="00183DE4">
      <w:pPr>
        <w:pStyle w:val="NormalWeb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manage the entire sales process, from lead generation to </w:t>
      </w:r>
      <w:r w:rsidR="00711BBA">
        <w:rPr>
          <w:rFonts w:asciiTheme="minorHAnsi" w:hAnsiTheme="minorHAnsi" w:cstheme="minorHAnsi"/>
        </w:rPr>
        <w:t>successfully solving the customers need</w:t>
      </w:r>
      <w:r w:rsidR="00325629">
        <w:rPr>
          <w:rFonts w:asciiTheme="minorHAnsi" w:hAnsiTheme="minorHAnsi" w:cstheme="minorHAnsi"/>
        </w:rPr>
        <w:t xml:space="preserve">. Ensuring the customer is valued </w:t>
      </w:r>
      <w:r w:rsidR="002C4BBB">
        <w:rPr>
          <w:rFonts w:asciiTheme="minorHAnsi" w:hAnsiTheme="minorHAnsi" w:cstheme="minorHAnsi"/>
        </w:rPr>
        <w:t>all the way through our on-boarding process to enable them to deliver their commercial goals</w:t>
      </w:r>
      <w:r w:rsidR="00A11334">
        <w:rPr>
          <w:rFonts w:asciiTheme="minorHAnsi" w:hAnsiTheme="minorHAnsi" w:cstheme="minorHAnsi"/>
        </w:rPr>
        <w:t>.</w:t>
      </w:r>
    </w:p>
    <w:p w14:paraId="02AFDC78" w14:textId="5948F125" w:rsidR="00A11334" w:rsidRDefault="00A11334" w:rsidP="00183DE4">
      <w:pPr>
        <w:pStyle w:val="NormalWeb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work closely with other departments, su</w:t>
      </w:r>
      <w:r w:rsidR="00572D28">
        <w:rPr>
          <w:rFonts w:asciiTheme="minorHAnsi" w:hAnsiTheme="minorHAnsi" w:cstheme="minorHAnsi"/>
        </w:rPr>
        <w:t xml:space="preserve">ch as marketing, customer services, </w:t>
      </w:r>
      <w:r w:rsidR="00126310">
        <w:rPr>
          <w:rFonts w:asciiTheme="minorHAnsi" w:hAnsiTheme="minorHAnsi" w:cstheme="minorHAnsi"/>
        </w:rPr>
        <w:t xml:space="preserve">and </w:t>
      </w:r>
      <w:r w:rsidR="00572D28">
        <w:rPr>
          <w:rFonts w:asciiTheme="minorHAnsi" w:hAnsiTheme="minorHAnsi" w:cstheme="minorHAnsi"/>
        </w:rPr>
        <w:t>service leadership to ensure a cohesive approach to customer engagement and address any issues as they arise.</w:t>
      </w:r>
    </w:p>
    <w:p w14:paraId="70CCA973" w14:textId="77777777" w:rsidR="00D438B3" w:rsidRPr="00D438B3" w:rsidRDefault="00D438B3" w:rsidP="00D438B3">
      <w:pPr>
        <w:pStyle w:val="NormalWeb"/>
        <w:spacing w:before="120" w:after="120"/>
        <w:ind w:left="720"/>
        <w:rPr>
          <w:rFonts w:asciiTheme="minorHAnsi" w:hAnsiTheme="minorHAnsi" w:cstheme="minorHAnsi"/>
          <w:b/>
        </w:rPr>
      </w:pPr>
    </w:p>
    <w:p w14:paraId="3DDC116B" w14:textId="77777777" w:rsidR="00D438B3" w:rsidRPr="00D438B3" w:rsidRDefault="00D438B3" w:rsidP="00D438B3">
      <w:pPr>
        <w:pStyle w:val="NormalWeb"/>
        <w:spacing w:before="120" w:after="120"/>
        <w:ind w:left="720"/>
        <w:rPr>
          <w:rFonts w:asciiTheme="minorHAnsi" w:hAnsiTheme="minorHAnsi" w:cstheme="minorHAnsi"/>
          <w:b/>
        </w:rPr>
      </w:pPr>
    </w:p>
    <w:p w14:paraId="51035C5F" w14:textId="14C0A73A" w:rsidR="003932DC" w:rsidRPr="003932DC" w:rsidRDefault="004A507A" w:rsidP="008D4D7C">
      <w:pPr>
        <w:pStyle w:val="NormalWeb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/>
        </w:rPr>
      </w:pPr>
      <w:r w:rsidRPr="00D55943">
        <w:rPr>
          <w:rFonts w:asciiTheme="minorHAnsi" w:hAnsiTheme="minorHAnsi" w:cstheme="minorHAnsi"/>
        </w:rPr>
        <w:t xml:space="preserve">To produce formal reports on current or proposed commercial activity </w:t>
      </w:r>
      <w:r w:rsidR="000E0BAE" w:rsidRPr="00D55943">
        <w:rPr>
          <w:rFonts w:asciiTheme="minorHAnsi" w:hAnsiTheme="minorHAnsi" w:cstheme="minorHAnsi"/>
        </w:rPr>
        <w:t xml:space="preserve">to </w:t>
      </w:r>
      <w:r w:rsidRPr="00D55943">
        <w:rPr>
          <w:rFonts w:asciiTheme="minorHAnsi" w:hAnsiTheme="minorHAnsi" w:cstheme="minorHAnsi"/>
        </w:rPr>
        <w:t>enabl</w:t>
      </w:r>
      <w:r w:rsidR="000E0BAE" w:rsidRPr="00D55943">
        <w:rPr>
          <w:rFonts w:asciiTheme="minorHAnsi" w:hAnsiTheme="minorHAnsi" w:cstheme="minorHAnsi"/>
        </w:rPr>
        <w:t>e the company to learn, grow, analy</w:t>
      </w:r>
      <w:r w:rsidR="00646D77" w:rsidRPr="00D55943">
        <w:rPr>
          <w:rFonts w:asciiTheme="minorHAnsi" w:hAnsiTheme="minorHAnsi" w:cstheme="minorHAnsi"/>
        </w:rPr>
        <w:t xml:space="preserve">se and adapt to </w:t>
      </w:r>
      <w:r w:rsidR="00B5244A" w:rsidRPr="00D55943">
        <w:rPr>
          <w:rFonts w:asciiTheme="minorHAnsi" w:hAnsiTheme="minorHAnsi" w:cstheme="minorHAnsi"/>
        </w:rPr>
        <w:t xml:space="preserve">the </w:t>
      </w:r>
      <w:r w:rsidR="00646D77" w:rsidRPr="00D55943">
        <w:rPr>
          <w:rFonts w:asciiTheme="minorHAnsi" w:hAnsiTheme="minorHAnsi" w:cstheme="minorHAnsi"/>
        </w:rPr>
        <w:t xml:space="preserve">commercial </w:t>
      </w:r>
      <w:r w:rsidR="00B5244A" w:rsidRPr="00D55943">
        <w:rPr>
          <w:rFonts w:asciiTheme="minorHAnsi" w:hAnsiTheme="minorHAnsi" w:cstheme="minorHAnsi"/>
        </w:rPr>
        <w:t>landscape</w:t>
      </w:r>
      <w:r w:rsidR="00646D77" w:rsidRPr="00D55943">
        <w:rPr>
          <w:rFonts w:asciiTheme="minorHAnsi" w:hAnsiTheme="minorHAnsi" w:cstheme="minorHAnsi"/>
        </w:rPr>
        <w:t xml:space="preserve"> across the</w:t>
      </w:r>
      <w:r w:rsidR="00D55943">
        <w:rPr>
          <w:rFonts w:asciiTheme="minorHAnsi" w:hAnsiTheme="minorHAnsi" w:cstheme="minorHAnsi"/>
        </w:rPr>
        <w:t xml:space="preserve"> </w:t>
      </w:r>
      <w:r w:rsidR="00646D77" w:rsidRPr="00D55943">
        <w:rPr>
          <w:rFonts w:asciiTheme="minorHAnsi" w:hAnsiTheme="minorHAnsi" w:cstheme="minorHAnsi"/>
        </w:rPr>
        <w:t xml:space="preserve">county including competitor </w:t>
      </w:r>
      <w:r w:rsidR="00B5244A" w:rsidRPr="00D55943">
        <w:rPr>
          <w:rFonts w:asciiTheme="minorHAnsi" w:hAnsiTheme="minorHAnsi" w:cstheme="minorHAnsi"/>
        </w:rPr>
        <w:t>behaviour</w:t>
      </w:r>
      <w:r w:rsidR="00D55943">
        <w:rPr>
          <w:rFonts w:asciiTheme="minorHAnsi" w:hAnsiTheme="minorHAnsi" w:cstheme="minorHAnsi"/>
        </w:rPr>
        <w:t>.</w:t>
      </w:r>
    </w:p>
    <w:p w14:paraId="4BB7E4E5" w14:textId="7EDFD9A5" w:rsidR="00F47935" w:rsidRDefault="00F47935" w:rsidP="008D4D7C">
      <w:pPr>
        <w:pStyle w:val="NormalWeb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Cs/>
        </w:rPr>
      </w:pPr>
      <w:r w:rsidRPr="00F47935">
        <w:rPr>
          <w:rFonts w:asciiTheme="minorHAnsi" w:hAnsiTheme="minorHAnsi" w:cstheme="minorHAnsi"/>
          <w:bCs/>
        </w:rPr>
        <w:t xml:space="preserve">To support </w:t>
      </w:r>
      <w:r w:rsidR="000A3E89">
        <w:rPr>
          <w:rFonts w:asciiTheme="minorHAnsi" w:hAnsiTheme="minorHAnsi" w:cstheme="minorHAnsi"/>
          <w:bCs/>
        </w:rPr>
        <w:t xml:space="preserve">the commercial team in delivering timely </w:t>
      </w:r>
      <w:r w:rsidR="00095453">
        <w:rPr>
          <w:rFonts w:asciiTheme="minorHAnsi" w:hAnsiTheme="minorHAnsi" w:cstheme="minorHAnsi"/>
          <w:bCs/>
        </w:rPr>
        <w:t xml:space="preserve">well written persuasive </w:t>
      </w:r>
      <w:r w:rsidR="000A3E89">
        <w:rPr>
          <w:rFonts w:asciiTheme="minorHAnsi" w:hAnsiTheme="minorHAnsi" w:cstheme="minorHAnsi"/>
          <w:bCs/>
        </w:rPr>
        <w:t xml:space="preserve">bids that </w:t>
      </w:r>
      <w:r w:rsidR="00095453">
        <w:rPr>
          <w:rFonts w:asciiTheme="minorHAnsi" w:hAnsiTheme="minorHAnsi" w:cstheme="minorHAnsi"/>
          <w:bCs/>
        </w:rPr>
        <w:t xml:space="preserve">deliver the </w:t>
      </w:r>
      <w:r w:rsidR="00C07337">
        <w:rPr>
          <w:rFonts w:asciiTheme="minorHAnsi" w:hAnsiTheme="minorHAnsi" w:cstheme="minorHAnsi"/>
          <w:bCs/>
        </w:rPr>
        <w:t>technical needs of our future goals of our client</w:t>
      </w:r>
      <w:r w:rsidR="00665B4C">
        <w:rPr>
          <w:rFonts w:asciiTheme="minorHAnsi" w:hAnsiTheme="minorHAnsi" w:cstheme="minorHAnsi"/>
          <w:bCs/>
        </w:rPr>
        <w:t>.</w:t>
      </w:r>
    </w:p>
    <w:p w14:paraId="0F940CEA" w14:textId="25B23951" w:rsidR="00EC704F" w:rsidRPr="009710FE" w:rsidRDefault="00EC704F" w:rsidP="008D4D7C">
      <w:pPr>
        <w:pStyle w:val="NormalWeb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Cs/>
        </w:rPr>
      </w:pPr>
      <w:r w:rsidRPr="00EC704F">
        <w:rPr>
          <w:rFonts w:asciiTheme="minorHAnsi" w:hAnsiTheme="minorHAnsi" w:cstheme="minorHAnsi"/>
        </w:rPr>
        <w:t>To ensure continual service improvement at all times, by identifying process optimisation opportunities and contributing and liaising with proposed solutions.</w:t>
      </w:r>
    </w:p>
    <w:p w14:paraId="1A9B7BF5" w14:textId="794CFD7F" w:rsidR="009710FE" w:rsidRDefault="009710FE" w:rsidP="008D4D7C">
      <w:pPr>
        <w:pStyle w:val="NormalWeb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Cs/>
        </w:rPr>
      </w:pPr>
      <w:r w:rsidRPr="009710FE">
        <w:rPr>
          <w:rFonts w:asciiTheme="minorHAnsi" w:hAnsiTheme="minorHAnsi" w:cstheme="minorHAnsi"/>
          <w:bCs/>
        </w:rPr>
        <w:t>To promote and adhere to the Company’s values and behaviours. </w:t>
      </w:r>
    </w:p>
    <w:p w14:paraId="5D370860" w14:textId="01E93A84" w:rsidR="009710FE" w:rsidRPr="00EC704F" w:rsidRDefault="009710FE" w:rsidP="008D4D7C">
      <w:pPr>
        <w:pStyle w:val="NormalWeb"/>
        <w:numPr>
          <w:ilvl w:val="0"/>
          <w:numId w:val="28"/>
        </w:numPr>
        <w:spacing w:before="120" w:after="120"/>
        <w:rPr>
          <w:rFonts w:asciiTheme="minorHAnsi" w:hAnsiTheme="minorHAnsi" w:cstheme="minorHAnsi"/>
          <w:bCs/>
        </w:rPr>
      </w:pPr>
      <w:r w:rsidRPr="009710FE">
        <w:rPr>
          <w:rFonts w:asciiTheme="minorHAnsi" w:hAnsiTheme="minorHAnsi" w:cstheme="minorHAnsi"/>
          <w:bCs/>
        </w:rPr>
        <w:t>Any other duties reasonably compatible with those listed above. </w:t>
      </w:r>
    </w:p>
    <w:p w14:paraId="7ECCCEF6" w14:textId="3F58C630" w:rsidR="00E664CC" w:rsidRPr="00D55943" w:rsidRDefault="00ED05E0" w:rsidP="00F47935">
      <w:pPr>
        <w:pStyle w:val="NormalWeb"/>
        <w:spacing w:before="120" w:after="120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1B26F733">
          <v:rect id="_x0000_i1027" style="width:451.3pt;height:1.5pt" o:hrstd="t" o:hrnoshade="t" o:hr="t" fillcolor="#5a9ab0" stroked="f"/>
        </w:pict>
      </w:r>
    </w:p>
    <w:p w14:paraId="62EF6793" w14:textId="1EB9DF1B" w:rsidR="00C35918" w:rsidRPr="00EB5B11" w:rsidRDefault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bookmarkStart w:id="0" w:name="_Hlk136854944"/>
      <w:r w:rsidRPr="00EB5B11">
        <w:rPr>
          <w:rFonts w:asciiTheme="minorHAnsi" w:hAnsiTheme="minorHAnsi" w:cstheme="minorHAnsi"/>
          <w:b/>
          <w:sz w:val="24"/>
          <w:szCs w:val="24"/>
        </w:rPr>
        <w:t>Line Manager:</w:t>
      </w:r>
      <w:r w:rsidR="00397B81" w:rsidRPr="00EB5B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52EB">
        <w:rPr>
          <w:rFonts w:asciiTheme="minorHAnsi" w:hAnsiTheme="minorHAnsi" w:cstheme="minorHAnsi"/>
          <w:b/>
          <w:sz w:val="24"/>
          <w:szCs w:val="24"/>
        </w:rPr>
        <w:t>Assistant Director - Commercial</w:t>
      </w:r>
    </w:p>
    <w:bookmarkEnd w:id="0"/>
    <w:p w14:paraId="0EFA5B3C" w14:textId="6622DFC5" w:rsidR="002E1396" w:rsidRPr="00EB5B11" w:rsidRDefault="00ED05E0">
      <w:pPr>
        <w:pStyle w:val="Header"/>
        <w:tabs>
          <w:tab w:val="clear" w:pos="4153"/>
          <w:tab w:val="clear" w:pos="8306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pict w14:anchorId="1F13B1E2">
          <v:rect id="_x0000_i1028" style="width:451.3pt;height:1.5pt" o:hrstd="t" o:hrnoshade="t" o:hr="t" fillcolor="#5a9ab0" stroked="f"/>
        </w:pict>
      </w:r>
    </w:p>
    <w:p w14:paraId="413E4C12" w14:textId="77777777" w:rsidR="00AC5075" w:rsidRPr="00EB5B11" w:rsidRDefault="00AC5075" w:rsidP="00EB5B11">
      <w:pPr>
        <w:rPr>
          <w:rFonts w:asciiTheme="minorHAnsi" w:hAnsiTheme="minorHAnsi" w:cstheme="minorHAnsi"/>
          <w:sz w:val="22"/>
        </w:rPr>
      </w:pPr>
    </w:p>
    <w:p w14:paraId="1DDAB539" w14:textId="1D955B59" w:rsidR="004848BE" w:rsidRPr="00802864" w:rsidRDefault="00643D73" w:rsidP="00802864">
      <w:pPr>
        <w:spacing w:before="120" w:after="120"/>
        <w:ind w:left="720" w:hanging="720"/>
        <w:rPr>
          <w:rFonts w:asciiTheme="minorHAnsi" w:hAnsiTheme="minorHAnsi" w:cstheme="minorHAnsi"/>
          <w:sz w:val="16"/>
          <w:szCs w:val="16"/>
        </w:rPr>
      </w:pPr>
      <w:r w:rsidRPr="00EB5B11">
        <w:rPr>
          <w:rFonts w:asciiTheme="minorHAnsi" w:hAnsiTheme="minorHAnsi" w:cstheme="minorHAnsi"/>
          <w:sz w:val="16"/>
          <w:szCs w:val="16"/>
        </w:rPr>
        <w:t>Note:</w:t>
      </w:r>
      <w:r w:rsidRPr="00EB5B11">
        <w:rPr>
          <w:rFonts w:asciiTheme="minorHAnsi" w:hAnsiTheme="minorHAnsi" w:cstheme="minorHAnsi"/>
          <w:sz w:val="16"/>
          <w:szCs w:val="16"/>
        </w:rPr>
        <w:tab/>
        <w:t>This is a description of the</w:t>
      </w:r>
      <w:r w:rsidR="002A43CA" w:rsidRPr="00EB5B11">
        <w:rPr>
          <w:rFonts w:asciiTheme="minorHAnsi" w:hAnsiTheme="minorHAnsi" w:cstheme="minorHAnsi"/>
          <w:sz w:val="16"/>
          <w:szCs w:val="16"/>
        </w:rPr>
        <w:t xml:space="preserve"> job as it is constituted at </w:t>
      </w:r>
      <w:r w:rsidR="00835C84" w:rsidRPr="00EB5B11">
        <w:rPr>
          <w:rFonts w:asciiTheme="minorHAnsi" w:hAnsiTheme="minorHAnsi" w:cstheme="minorHAnsi"/>
          <w:sz w:val="16"/>
          <w:szCs w:val="16"/>
        </w:rPr>
        <w:t>(</w:t>
      </w:r>
      <w:r w:rsidR="00D438B3">
        <w:rPr>
          <w:rFonts w:asciiTheme="minorHAnsi" w:hAnsiTheme="minorHAnsi" w:cstheme="minorHAnsi"/>
          <w:sz w:val="16"/>
          <w:szCs w:val="16"/>
        </w:rPr>
        <w:t>August 2025</w:t>
      </w:r>
      <w:r w:rsidR="00835C84" w:rsidRPr="00EB5B11">
        <w:rPr>
          <w:rFonts w:asciiTheme="minorHAnsi" w:hAnsiTheme="minorHAnsi" w:cstheme="minorHAnsi"/>
          <w:sz w:val="16"/>
          <w:szCs w:val="16"/>
        </w:rPr>
        <w:t xml:space="preserve">) </w:t>
      </w:r>
      <w:r w:rsidRPr="00EB5B11">
        <w:rPr>
          <w:rFonts w:asciiTheme="minorHAnsi" w:hAnsiTheme="minorHAnsi" w:cstheme="minorHAnsi"/>
          <w:sz w:val="16"/>
          <w:szCs w:val="16"/>
        </w:rPr>
        <w:t xml:space="preserve">but, as the organisation develops, it may be necessary to vary the duties and responsibilities from time to time.  It is the practice of </w:t>
      </w:r>
      <w:r w:rsidR="00405CA0" w:rsidRPr="00EB5B11">
        <w:rPr>
          <w:rFonts w:asciiTheme="minorHAnsi" w:hAnsiTheme="minorHAnsi" w:cstheme="minorHAnsi"/>
          <w:sz w:val="16"/>
          <w:szCs w:val="16"/>
        </w:rPr>
        <w:t>the Co</w:t>
      </w:r>
      <w:r w:rsidR="001310E5" w:rsidRPr="00EB5B11">
        <w:rPr>
          <w:rFonts w:asciiTheme="minorHAnsi" w:hAnsiTheme="minorHAnsi" w:cstheme="minorHAnsi"/>
          <w:sz w:val="16"/>
          <w:szCs w:val="16"/>
        </w:rPr>
        <w:t>mpany</w:t>
      </w:r>
      <w:r w:rsidRPr="00EB5B11">
        <w:rPr>
          <w:rFonts w:asciiTheme="minorHAnsi" w:hAnsiTheme="minorHAnsi" w:cstheme="minorHAnsi"/>
          <w:sz w:val="16"/>
          <w:szCs w:val="16"/>
        </w:rPr>
        <w:t xml:space="preserve"> to periodically review Job Descriptions to ensure that they relate to the job as being performed or to incorporate whatever chang</w:t>
      </w:r>
      <w:r w:rsidR="00405CA0" w:rsidRPr="00EB5B11">
        <w:rPr>
          <w:rFonts w:asciiTheme="minorHAnsi" w:hAnsiTheme="minorHAnsi" w:cstheme="minorHAnsi"/>
          <w:sz w:val="16"/>
          <w:szCs w:val="16"/>
        </w:rPr>
        <w:t>es may be necessary.  It is the Co</w:t>
      </w:r>
      <w:r w:rsidR="001310E5" w:rsidRPr="00EB5B11">
        <w:rPr>
          <w:rFonts w:asciiTheme="minorHAnsi" w:hAnsiTheme="minorHAnsi" w:cstheme="minorHAnsi"/>
          <w:sz w:val="16"/>
          <w:szCs w:val="16"/>
        </w:rPr>
        <w:t>mpany</w:t>
      </w:r>
      <w:r w:rsidR="00405CA0" w:rsidRPr="00EB5B11">
        <w:rPr>
          <w:rFonts w:asciiTheme="minorHAnsi" w:hAnsiTheme="minorHAnsi" w:cstheme="minorHAnsi"/>
          <w:sz w:val="16"/>
          <w:szCs w:val="16"/>
        </w:rPr>
        <w:t xml:space="preserve">’s </w:t>
      </w:r>
      <w:r w:rsidRPr="00EB5B11">
        <w:rPr>
          <w:rFonts w:asciiTheme="minorHAnsi" w:hAnsiTheme="minorHAnsi" w:cstheme="minorHAnsi"/>
          <w:sz w:val="16"/>
          <w:szCs w:val="16"/>
        </w:rPr>
        <w:t>aim to reach agreement to such reasonable changes with the postholder but if agreem</w:t>
      </w:r>
      <w:r w:rsidR="00405CA0" w:rsidRPr="00EB5B11">
        <w:rPr>
          <w:rFonts w:asciiTheme="minorHAnsi" w:hAnsiTheme="minorHAnsi" w:cstheme="minorHAnsi"/>
          <w:sz w:val="16"/>
          <w:szCs w:val="16"/>
        </w:rPr>
        <w:t>ent is not possible the Co</w:t>
      </w:r>
      <w:r w:rsidR="001310E5" w:rsidRPr="00EB5B11">
        <w:rPr>
          <w:rFonts w:asciiTheme="minorHAnsi" w:hAnsiTheme="minorHAnsi" w:cstheme="minorHAnsi"/>
          <w:sz w:val="16"/>
          <w:szCs w:val="16"/>
        </w:rPr>
        <w:t>mpany</w:t>
      </w:r>
      <w:r w:rsidR="00405CA0" w:rsidRPr="00EB5B11">
        <w:rPr>
          <w:rFonts w:asciiTheme="minorHAnsi" w:hAnsiTheme="minorHAnsi" w:cstheme="minorHAnsi"/>
          <w:sz w:val="16"/>
          <w:szCs w:val="16"/>
        </w:rPr>
        <w:t xml:space="preserve"> reserves </w:t>
      </w:r>
      <w:r w:rsidRPr="00EB5B11">
        <w:rPr>
          <w:rFonts w:asciiTheme="minorHAnsi" w:hAnsiTheme="minorHAnsi" w:cstheme="minorHAnsi"/>
          <w:sz w:val="16"/>
          <w:szCs w:val="16"/>
        </w:rPr>
        <w:t>the right to insist on changes to the Job Description after consultation with the postholder.</w:t>
      </w:r>
      <w:r w:rsidR="00E664CC" w:rsidRPr="004C646C">
        <w:rPr>
          <w:rFonts w:asciiTheme="minorHAnsi" w:hAnsiTheme="minorHAnsi" w:cstheme="minorHAnsi"/>
          <w:sz w:val="16"/>
          <w:szCs w:val="24"/>
        </w:rPr>
        <w:br w:type="page"/>
      </w:r>
      <w:r w:rsidR="00E664CC" w:rsidRPr="004C646C">
        <w:rPr>
          <w:rFonts w:asciiTheme="minorHAnsi" w:hAnsiTheme="minorHAnsi" w:cstheme="minorHAnsi"/>
          <w:b/>
          <w:sz w:val="24"/>
          <w:szCs w:val="24"/>
        </w:rPr>
        <w:lastRenderedPageBreak/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5"/>
        <w:gridCol w:w="2784"/>
      </w:tblGrid>
      <w:tr w:rsidR="00C35918" w:rsidRPr="00EA09F6" w14:paraId="05AFA893" w14:textId="77777777" w:rsidTr="00E64A2A">
        <w:tc>
          <w:tcPr>
            <w:tcW w:w="2207" w:type="dxa"/>
            <w:shd w:val="clear" w:color="auto" w:fill="AEC8D2"/>
          </w:tcPr>
          <w:p w14:paraId="2305FF9E" w14:textId="77777777" w:rsidR="00B74DB3" w:rsidRPr="004C646C" w:rsidRDefault="00B74DB3" w:rsidP="00EB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25" w:type="dxa"/>
            <w:shd w:val="clear" w:color="auto" w:fill="AEC8D2"/>
          </w:tcPr>
          <w:p w14:paraId="382C13C3" w14:textId="77777777" w:rsidR="00B74DB3" w:rsidRPr="004C646C" w:rsidRDefault="00B74DB3" w:rsidP="00EB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46C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784" w:type="dxa"/>
            <w:shd w:val="clear" w:color="auto" w:fill="AEC8D2"/>
          </w:tcPr>
          <w:p w14:paraId="0DFEDEA2" w14:textId="77777777" w:rsidR="00B74DB3" w:rsidRPr="004C646C" w:rsidRDefault="00B74DB3" w:rsidP="00EB5B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46C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4C085D" w:rsidRPr="00EA09F6" w14:paraId="11E43704" w14:textId="77777777" w:rsidTr="00E64A2A">
        <w:trPr>
          <w:trHeight w:val="3086"/>
        </w:trPr>
        <w:tc>
          <w:tcPr>
            <w:tcW w:w="2207" w:type="dxa"/>
          </w:tcPr>
          <w:p w14:paraId="3EE2B9F6" w14:textId="77777777" w:rsidR="004C085D" w:rsidRPr="00EB5B11" w:rsidRDefault="004C08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B11">
              <w:rPr>
                <w:rFonts w:asciiTheme="minorHAnsi" w:hAnsiTheme="minorHAnsi" w:cstheme="minorHAnsi"/>
                <w:b/>
                <w:sz w:val="24"/>
                <w:szCs w:val="24"/>
              </w:rPr>
              <w:t>Knowledge and Experience</w:t>
            </w:r>
          </w:p>
        </w:tc>
        <w:tc>
          <w:tcPr>
            <w:tcW w:w="4025" w:type="dxa"/>
          </w:tcPr>
          <w:p w14:paraId="6DDBEB8B" w14:textId="4B62278F" w:rsidR="000C30A2" w:rsidRPr="00D14DE3" w:rsidRDefault="008B3B63" w:rsidP="000C30A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Previous e</w:t>
            </w:r>
            <w:r w:rsidR="000C30A2" w:rsidRPr="00D14DE3">
              <w:rPr>
                <w:rFonts w:asciiTheme="minorHAnsi" w:hAnsiTheme="minorHAnsi" w:cstheme="minorHAnsi"/>
                <w:sz w:val="24"/>
                <w:szCs w:val="24"/>
              </w:rPr>
              <w:t>xperience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a sales </w:t>
            </w:r>
            <w:r w:rsidR="009C0EA5">
              <w:rPr>
                <w:rFonts w:asciiTheme="minorHAnsi" w:hAnsiTheme="minorHAnsi" w:cstheme="minorHAnsi"/>
                <w:sz w:val="24"/>
                <w:szCs w:val="24"/>
              </w:rPr>
              <w:t>or business development ideally B2B</w:t>
            </w:r>
            <w:r w:rsidR="00181B44">
              <w:rPr>
                <w:rFonts w:asciiTheme="minorHAnsi" w:hAnsiTheme="minorHAnsi" w:cstheme="minorHAnsi"/>
                <w:sz w:val="24"/>
                <w:szCs w:val="24"/>
              </w:rPr>
              <w:t xml:space="preserve"> in the</w:t>
            </w:r>
            <w:r w:rsidR="000C30A2" w:rsidRPr="00D14D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6A08">
              <w:rPr>
                <w:rFonts w:asciiTheme="minorHAnsi" w:hAnsiTheme="minorHAnsi" w:cstheme="minorHAnsi"/>
                <w:sz w:val="24"/>
                <w:szCs w:val="24"/>
              </w:rPr>
              <w:t xml:space="preserve">Public or private </w:t>
            </w:r>
            <w:r w:rsidR="00181B44">
              <w:rPr>
                <w:rFonts w:asciiTheme="minorHAnsi" w:hAnsiTheme="minorHAnsi" w:cstheme="minorHAnsi"/>
                <w:sz w:val="24"/>
                <w:szCs w:val="24"/>
              </w:rPr>
              <w:t>sector.</w:t>
            </w:r>
          </w:p>
          <w:p w14:paraId="1F2A9F0D" w14:textId="7A90F190" w:rsidR="004C085D" w:rsidRDefault="00BB49C9" w:rsidP="004A56A3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Highly motivated and target driven</w:t>
            </w:r>
            <w:r w:rsidR="00280154">
              <w:rPr>
                <w:rFonts w:asciiTheme="minorHAnsi" w:hAnsiTheme="minorHAnsi" w:cstheme="minorHAnsi"/>
                <w:sz w:val="24"/>
                <w:szCs w:val="24"/>
              </w:rPr>
              <w:t xml:space="preserve"> with a proven track record in sales</w:t>
            </w:r>
            <w:r w:rsidR="006660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2569">
              <w:rPr>
                <w:rFonts w:asciiTheme="minorHAnsi" w:hAnsiTheme="minorHAnsi" w:cstheme="minorHAnsi"/>
                <w:sz w:val="24"/>
                <w:szCs w:val="24"/>
              </w:rPr>
              <w:t>environment</w:t>
            </w:r>
            <w:r w:rsidR="002801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6A1A86C" w14:textId="0A25A1D2" w:rsidR="00572569" w:rsidRDefault="00572569" w:rsidP="004A56A3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Strong IT skills inc</w:t>
            </w:r>
            <w:r w:rsidR="009710FE">
              <w:rPr>
                <w:rFonts w:asciiTheme="minorHAnsi" w:hAnsiTheme="minorHAnsi" w:cstheme="minorHAnsi"/>
                <w:sz w:val="24"/>
                <w:szCs w:val="24"/>
              </w:rPr>
              <w:t>luding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Microsoft office suite.</w:t>
            </w:r>
          </w:p>
          <w:p w14:paraId="2824B122" w14:textId="497A93B2" w:rsidR="00572569" w:rsidRPr="004A56A3" w:rsidRDefault="00572569" w:rsidP="004A56A3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Skilled in presentation techniques and able to fit the needs of the audience.</w:t>
            </w:r>
          </w:p>
          <w:p w14:paraId="7D14F250" w14:textId="77777777" w:rsidR="004C085D" w:rsidRDefault="00EA09F6" w:rsidP="006660BA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B5B11">
              <w:rPr>
                <w:rFonts w:asciiTheme="minorHAnsi" w:hAnsiTheme="minorHAnsi" w:cstheme="minorHAnsi"/>
                <w:sz w:val="24"/>
                <w:szCs w:val="24"/>
              </w:rPr>
              <w:t>Understanding of services delivered by the Co</w:t>
            </w:r>
            <w:r w:rsidR="003F5B01">
              <w:rPr>
                <w:rFonts w:asciiTheme="minorHAnsi" w:hAnsiTheme="minorHAnsi" w:cstheme="minorHAnsi"/>
                <w:sz w:val="24"/>
                <w:szCs w:val="24"/>
              </w:rPr>
              <w:t xml:space="preserve">mpany and </w:t>
            </w:r>
            <w:r w:rsidR="000A2EDA">
              <w:rPr>
                <w:rFonts w:asciiTheme="minorHAnsi" w:hAnsiTheme="minorHAnsi" w:cstheme="minorHAnsi"/>
                <w:sz w:val="24"/>
                <w:szCs w:val="24"/>
              </w:rPr>
              <w:t>the District Council.</w:t>
            </w:r>
          </w:p>
          <w:p w14:paraId="5BD489DD" w14:textId="7624FA90" w:rsidR="009710FE" w:rsidRPr="006660BA" w:rsidRDefault="009710FE" w:rsidP="009710FE">
            <w:pPr>
              <w:tabs>
                <w:tab w:val="left" w:pos="273"/>
              </w:tabs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628E8DD6" w14:textId="09A63B3E" w:rsidR="004C085D" w:rsidRPr="009710FE" w:rsidRDefault="00D509AE" w:rsidP="009710FE">
            <w:pPr>
              <w:pStyle w:val="ListParagraph"/>
              <w:numPr>
                <w:ilvl w:val="0"/>
                <w:numId w:val="5"/>
              </w:numPr>
              <w:tabs>
                <w:tab w:val="left" w:pos="3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710FE">
              <w:rPr>
                <w:rFonts w:asciiTheme="minorHAnsi" w:hAnsiTheme="minorHAnsi" w:cstheme="minorHAnsi"/>
                <w:sz w:val="24"/>
                <w:szCs w:val="24"/>
              </w:rPr>
              <w:t>B2B</w:t>
            </w:r>
            <w:r w:rsidR="007318A7" w:rsidRPr="009710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A10A7" w:rsidRPr="009710FE">
              <w:rPr>
                <w:rFonts w:asciiTheme="minorHAnsi" w:hAnsiTheme="minorHAnsi" w:cstheme="minorHAnsi"/>
                <w:sz w:val="24"/>
                <w:szCs w:val="24"/>
              </w:rPr>
              <w:t xml:space="preserve">experience in </w:t>
            </w:r>
            <w:r w:rsidR="00AD1CD7" w:rsidRPr="009710FE">
              <w:rPr>
                <w:rFonts w:asciiTheme="minorHAnsi" w:hAnsiTheme="minorHAnsi" w:cstheme="minorHAnsi"/>
                <w:sz w:val="24"/>
                <w:szCs w:val="24"/>
              </w:rPr>
              <w:t>local authorities, Facilities Management</w:t>
            </w:r>
            <w:r w:rsidR="00F9760C" w:rsidRPr="009710FE">
              <w:rPr>
                <w:rFonts w:asciiTheme="minorHAnsi" w:hAnsiTheme="minorHAnsi" w:cstheme="minorHAnsi"/>
                <w:sz w:val="24"/>
                <w:szCs w:val="24"/>
              </w:rPr>
              <w:t>, Grounds maintenance or Waste Management</w:t>
            </w:r>
            <w:r w:rsidR="00BA10A7" w:rsidRPr="009710FE">
              <w:rPr>
                <w:rFonts w:asciiTheme="minorHAnsi" w:hAnsiTheme="minorHAnsi" w:cstheme="minorHAnsi"/>
                <w:sz w:val="24"/>
                <w:szCs w:val="24"/>
              </w:rPr>
              <w:t xml:space="preserve"> sectors.</w:t>
            </w:r>
          </w:p>
        </w:tc>
      </w:tr>
      <w:tr w:rsidR="004C085D" w:rsidRPr="00EA09F6" w14:paraId="48152971" w14:textId="77777777" w:rsidTr="00E64A2A">
        <w:tc>
          <w:tcPr>
            <w:tcW w:w="2207" w:type="dxa"/>
          </w:tcPr>
          <w:p w14:paraId="7B1F59FC" w14:textId="77777777" w:rsidR="004C085D" w:rsidRPr="00EB5B11" w:rsidRDefault="004C08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B11">
              <w:rPr>
                <w:rFonts w:asciiTheme="minorHAnsi" w:hAnsiTheme="minorHAnsi" w:cstheme="minorHAnsi"/>
                <w:b/>
                <w:sz w:val="24"/>
                <w:szCs w:val="24"/>
              </w:rPr>
              <w:t>Skills and Abilities:</w:t>
            </w:r>
          </w:p>
          <w:p w14:paraId="7CCC07F6" w14:textId="77777777" w:rsidR="004C085D" w:rsidRPr="00EB5B11" w:rsidRDefault="004C08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25" w:type="dxa"/>
          </w:tcPr>
          <w:p w14:paraId="1BE19D43" w14:textId="209912AB" w:rsidR="004C085D" w:rsidRPr="00DD72F6" w:rsidRDefault="00493A36" w:rsidP="009710F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D72F6">
              <w:rPr>
                <w:rFonts w:asciiTheme="minorHAnsi" w:hAnsiTheme="minorHAnsi" w:cstheme="minorHAnsi"/>
                <w:sz w:val="24"/>
                <w:szCs w:val="24"/>
              </w:rPr>
              <w:t>Excellent selling, negotiation and</w:t>
            </w:r>
            <w:r w:rsidR="00DD72F6" w:rsidRPr="00DD72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72F6">
              <w:rPr>
                <w:rFonts w:asciiTheme="minorHAnsi" w:hAnsiTheme="minorHAnsi" w:cstheme="minorHAnsi"/>
                <w:sz w:val="24"/>
                <w:szCs w:val="24"/>
              </w:rPr>
              <w:t>communication skills</w:t>
            </w:r>
          </w:p>
          <w:p w14:paraId="1FB8109F" w14:textId="34CE6695" w:rsidR="004C085D" w:rsidRPr="00DD72F6" w:rsidRDefault="009B0C81" w:rsidP="009710F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72F6">
              <w:rPr>
                <w:rFonts w:asciiTheme="minorHAnsi" w:hAnsiTheme="minorHAnsi" w:cstheme="minorHAnsi"/>
                <w:sz w:val="24"/>
                <w:szCs w:val="24"/>
              </w:rPr>
              <w:t>Prioritising, time management and organisational skills.</w:t>
            </w:r>
          </w:p>
          <w:p w14:paraId="67B55EDB" w14:textId="6F4CCB0F" w:rsidR="002C4B7E" w:rsidRDefault="002C4B7E" w:rsidP="009710F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D72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Ability to create and deliver presentation</w:t>
            </w:r>
            <w:r w:rsidR="00754FA8" w:rsidRPr="00DD72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 tailored to the audience needs.</w:t>
            </w:r>
          </w:p>
          <w:p w14:paraId="1C1C9E28" w14:textId="5C5496A3" w:rsidR="001D4DF8" w:rsidRPr="00DD72F6" w:rsidRDefault="009B6BDF" w:rsidP="009710F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Ability to identify, research, and qualify new opportunities within Suffolk</w:t>
            </w:r>
            <w:r w:rsidR="000D0BF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surrounding areas.</w:t>
            </w:r>
          </w:p>
          <w:p w14:paraId="1BCBA0FE" w14:textId="15848068" w:rsidR="00A7619E" w:rsidRPr="00A7619E" w:rsidRDefault="000D0BF2" w:rsidP="009710F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Confident in negotiating service agreements</w:t>
            </w:r>
            <w:r w:rsidR="007B14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pricing and contract terms while balancing commercial be</w:t>
            </w:r>
            <w:r w:rsidR="00A761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nefit and customer value.</w:t>
            </w:r>
          </w:p>
          <w:p w14:paraId="67AE7953" w14:textId="3B934505" w:rsidR="00EA09F6" w:rsidRPr="00DD72F6" w:rsidRDefault="00EA09F6" w:rsidP="009710F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D72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Ability to work on own initiative and from varied locations.</w:t>
            </w:r>
          </w:p>
          <w:p w14:paraId="2B42D3B2" w14:textId="4D7BED9C" w:rsidR="004C085D" w:rsidRPr="00DD72F6" w:rsidRDefault="00640D08" w:rsidP="009710F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have a customer centric mindset</w:t>
            </w:r>
            <w:r w:rsidR="00B14CC9">
              <w:rPr>
                <w:rFonts w:asciiTheme="minorHAnsi" w:hAnsiTheme="minorHAnsi" w:cstheme="minorHAnsi"/>
                <w:sz w:val="24"/>
                <w:szCs w:val="24"/>
              </w:rPr>
              <w:t xml:space="preserve">, with the ability to build trust and long term relationships </w:t>
            </w:r>
            <w:r w:rsidR="00B14CC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focussing on </w:t>
            </w:r>
            <w:r w:rsidR="00586402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9710FE">
              <w:rPr>
                <w:rFonts w:asciiTheme="minorHAnsi" w:hAnsiTheme="minorHAnsi" w:cstheme="minorHAnsi"/>
                <w:sz w:val="24"/>
                <w:szCs w:val="24"/>
              </w:rPr>
              <w:t>client’s</w:t>
            </w:r>
            <w:r w:rsidR="00586402">
              <w:rPr>
                <w:rFonts w:asciiTheme="minorHAnsi" w:hAnsiTheme="minorHAnsi" w:cstheme="minorHAnsi"/>
                <w:sz w:val="24"/>
                <w:szCs w:val="24"/>
              </w:rPr>
              <w:t xml:space="preserve"> operational needs.</w:t>
            </w:r>
          </w:p>
        </w:tc>
        <w:tc>
          <w:tcPr>
            <w:tcW w:w="2784" w:type="dxa"/>
          </w:tcPr>
          <w:p w14:paraId="0F44C4B3" w14:textId="3D54DE58" w:rsidR="004C085D" w:rsidRPr="00E84FC2" w:rsidRDefault="004C085D">
            <w:pPr>
              <w:tabs>
                <w:tab w:val="left" w:pos="273"/>
              </w:tabs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7C6AAD" w14:textId="11644EE0" w:rsidR="004C085D" w:rsidRPr="00E84FC2" w:rsidRDefault="004C085D">
            <w:pPr>
              <w:tabs>
                <w:tab w:val="left" w:pos="273"/>
              </w:tabs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085D" w:rsidRPr="00EA09F6" w14:paraId="1E9FA96B" w14:textId="77777777" w:rsidTr="00E64A2A">
        <w:trPr>
          <w:trHeight w:val="980"/>
        </w:trPr>
        <w:tc>
          <w:tcPr>
            <w:tcW w:w="2207" w:type="dxa"/>
          </w:tcPr>
          <w:p w14:paraId="6EE3AF89" w14:textId="77777777" w:rsidR="004C085D" w:rsidRPr="00E84FC2" w:rsidRDefault="004C08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FC2">
              <w:rPr>
                <w:rFonts w:asciiTheme="minorHAnsi" w:hAnsiTheme="minorHAnsi" w:cstheme="minorHAnsi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4025" w:type="dxa"/>
          </w:tcPr>
          <w:p w14:paraId="5FC05556" w14:textId="393F96E3" w:rsidR="00EA09F6" w:rsidRDefault="00EA09F6" w:rsidP="00EA09F6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84FC2">
              <w:rPr>
                <w:rFonts w:asciiTheme="minorHAnsi" w:hAnsiTheme="minorHAnsi" w:cstheme="minorHAnsi"/>
                <w:sz w:val="24"/>
                <w:szCs w:val="24"/>
              </w:rPr>
              <w:t xml:space="preserve">4 GCSEs (Grade </w:t>
            </w:r>
            <w:r w:rsidR="00572569">
              <w:rPr>
                <w:rFonts w:asciiTheme="minorHAnsi" w:hAnsiTheme="minorHAnsi" w:cstheme="minorHAnsi"/>
                <w:sz w:val="24"/>
                <w:szCs w:val="24"/>
              </w:rPr>
              <w:t>4/</w:t>
            </w:r>
            <w:r w:rsidRPr="00E84FC2">
              <w:rPr>
                <w:rFonts w:asciiTheme="minorHAnsi" w:hAnsiTheme="minorHAnsi" w:cstheme="minorHAnsi"/>
                <w:sz w:val="24"/>
                <w:szCs w:val="24"/>
              </w:rPr>
              <w:t>C or above) or equivalent which include English Language and Mathematics</w:t>
            </w:r>
            <w:r w:rsidR="009710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A6EF84" w14:textId="2B9CA7D3" w:rsidR="00EA09F6" w:rsidRDefault="000C30A2" w:rsidP="009B1A39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18 </w:t>
            </w:r>
            <w:r w:rsidRPr="00B25BED">
              <w:rPr>
                <w:rFonts w:asciiTheme="minorHAnsi" w:hAnsiTheme="minorHAnsi" w:cstheme="minorHAnsi"/>
                <w:sz w:val="24"/>
                <w:szCs w:val="24"/>
              </w:rPr>
              <w:t xml:space="preserve">months relevant experience and training within a </w:t>
            </w:r>
            <w:r w:rsidR="009710F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9B1A39">
              <w:rPr>
                <w:rFonts w:asciiTheme="minorHAnsi" w:hAnsiTheme="minorHAnsi" w:cstheme="minorHAnsi"/>
                <w:sz w:val="24"/>
                <w:szCs w:val="24"/>
              </w:rPr>
              <w:t xml:space="preserve">ales </w:t>
            </w:r>
            <w:r w:rsidR="00C65C93">
              <w:rPr>
                <w:rFonts w:asciiTheme="minorHAnsi" w:hAnsiTheme="minorHAnsi" w:cstheme="minorHAnsi"/>
                <w:sz w:val="24"/>
                <w:szCs w:val="24"/>
              </w:rPr>
              <w:t>environment</w:t>
            </w:r>
            <w:r w:rsidR="009710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BF4A584" w14:textId="25A8E97A" w:rsidR="009710FE" w:rsidRPr="00E84FC2" w:rsidRDefault="009710FE" w:rsidP="009710FE">
            <w:pPr>
              <w:tabs>
                <w:tab w:val="left" w:pos="273"/>
              </w:tabs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894C6E9" w14:textId="573A204C" w:rsidR="004C085D" w:rsidRPr="009710FE" w:rsidRDefault="00572569" w:rsidP="009710FE"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4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710FE">
              <w:rPr>
                <w:rFonts w:asciiTheme="minorHAnsi" w:hAnsiTheme="minorHAnsi" w:cstheme="minorHAnsi"/>
                <w:sz w:val="24"/>
                <w:szCs w:val="24"/>
              </w:rPr>
              <w:t>Relevant Sales or Business Development qualification.</w:t>
            </w:r>
          </w:p>
        </w:tc>
      </w:tr>
      <w:tr w:rsidR="004C085D" w:rsidRPr="00EA09F6" w14:paraId="28CEC5E7" w14:textId="77777777" w:rsidTr="00E64A2A">
        <w:tc>
          <w:tcPr>
            <w:tcW w:w="2207" w:type="dxa"/>
          </w:tcPr>
          <w:p w14:paraId="6E33405D" w14:textId="77777777" w:rsidR="004C085D" w:rsidRPr="00E84FC2" w:rsidRDefault="004C08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FC2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4025" w:type="dxa"/>
          </w:tcPr>
          <w:p w14:paraId="03EEC2A3" w14:textId="43D45A1C" w:rsidR="00EA09F6" w:rsidRPr="00E84FC2" w:rsidRDefault="00EA09F6" w:rsidP="00E84FC2">
            <w:pPr>
              <w:numPr>
                <w:ilvl w:val="0"/>
                <w:numId w:val="5"/>
              </w:numPr>
              <w:tabs>
                <w:tab w:val="clear" w:pos="360"/>
                <w:tab w:val="num" w:pos="317"/>
              </w:tabs>
              <w:ind w:left="317" w:hanging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E84FC2">
              <w:rPr>
                <w:rFonts w:asciiTheme="minorHAnsi" w:hAnsiTheme="minorHAnsi" w:cstheme="minorHAnsi"/>
                <w:sz w:val="24"/>
                <w:szCs w:val="24"/>
              </w:rPr>
              <w:t xml:space="preserve">Ability to travel between </w:t>
            </w:r>
            <w:r w:rsidR="005753B6">
              <w:rPr>
                <w:rFonts w:asciiTheme="minorHAnsi" w:hAnsiTheme="minorHAnsi" w:cstheme="minorHAnsi"/>
                <w:sz w:val="24"/>
                <w:szCs w:val="24"/>
              </w:rPr>
              <w:t xml:space="preserve">customer </w:t>
            </w:r>
            <w:r w:rsidRPr="00E84FC2">
              <w:rPr>
                <w:rFonts w:asciiTheme="minorHAnsi" w:hAnsiTheme="minorHAnsi" w:cstheme="minorHAnsi"/>
                <w:sz w:val="24"/>
                <w:szCs w:val="24"/>
              </w:rPr>
              <w:t>locations</w:t>
            </w:r>
            <w:r w:rsidR="005753B6">
              <w:rPr>
                <w:rFonts w:asciiTheme="minorHAnsi" w:hAnsiTheme="minorHAnsi" w:cstheme="minorHAnsi"/>
                <w:sz w:val="24"/>
                <w:szCs w:val="24"/>
              </w:rPr>
              <w:t xml:space="preserve"> in Suffolk.</w:t>
            </w:r>
          </w:p>
          <w:p w14:paraId="1DDA5D94" w14:textId="3AE525FA" w:rsidR="004C085D" w:rsidRPr="00E84FC2" w:rsidRDefault="004C085D" w:rsidP="00E84FC2">
            <w:pPr>
              <w:numPr>
                <w:ilvl w:val="0"/>
                <w:numId w:val="5"/>
              </w:numPr>
              <w:tabs>
                <w:tab w:val="clear" w:pos="360"/>
                <w:tab w:val="num" w:pos="317"/>
              </w:tabs>
              <w:ind w:left="317" w:hanging="317"/>
              <w:rPr>
                <w:rFonts w:asciiTheme="minorHAnsi" w:hAnsiTheme="minorHAnsi" w:cstheme="minorHAnsi"/>
                <w:sz w:val="24"/>
                <w:szCs w:val="24"/>
              </w:rPr>
            </w:pPr>
            <w:r w:rsidRPr="00E84FC2">
              <w:rPr>
                <w:rFonts w:asciiTheme="minorHAnsi" w:hAnsiTheme="minorHAnsi" w:cstheme="minorHAnsi"/>
                <w:sz w:val="24"/>
                <w:szCs w:val="24"/>
              </w:rPr>
              <w:t>Necessary to work within data protection and confidentiality requirements.</w:t>
            </w:r>
          </w:p>
          <w:p w14:paraId="1B5967E6" w14:textId="77777777" w:rsidR="00BC4E3F" w:rsidRDefault="004C085D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84FC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A09F6" w:rsidRPr="00E84F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Commitment to the Corporate Customer Service Standards.</w:t>
            </w:r>
            <w:r w:rsidRPr="00E84F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44DFA8" w14:textId="77777777" w:rsidR="004C085D" w:rsidRDefault="00BC4E3F" w:rsidP="00E84FC2">
            <w:pPr>
              <w:numPr>
                <w:ilvl w:val="0"/>
                <w:numId w:val="5"/>
              </w:numPr>
              <w:tabs>
                <w:tab w:val="clear" w:pos="360"/>
                <w:tab w:val="left" w:pos="273"/>
                <w:tab w:val="num" w:pos="982"/>
              </w:tabs>
              <w:ind w:left="273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4C085D" w:rsidRPr="004C646C">
              <w:rPr>
                <w:rFonts w:asciiTheme="minorHAnsi" w:hAnsiTheme="minorHAnsi" w:cstheme="minorHAnsi"/>
                <w:sz w:val="24"/>
                <w:szCs w:val="24"/>
              </w:rPr>
              <w:t>ommitment to own development and to supporting training and development initiatives.</w:t>
            </w:r>
          </w:p>
          <w:p w14:paraId="1239A220" w14:textId="4105185F" w:rsidR="009710FE" w:rsidRPr="004C646C" w:rsidRDefault="009710FE" w:rsidP="009710FE">
            <w:pPr>
              <w:tabs>
                <w:tab w:val="left" w:pos="273"/>
              </w:tabs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6A8C70C3" w14:textId="2AA9B813" w:rsidR="004C085D" w:rsidRPr="004C646C" w:rsidRDefault="004C085D" w:rsidP="00E84FC2">
            <w:pPr>
              <w:tabs>
                <w:tab w:val="left" w:pos="273"/>
              </w:tabs>
              <w:ind w:left="2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F8AF953" w14:textId="77777777" w:rsidR="00E664CC" w:rsidRPr="001E5610" w:rsidRDefault="00E664CC" w:rsidP="00237EEB">
      <w:pPr>
        <w:spacing w:before="120" w:after="120"/>
        <w:ind w:left="720" w:hanging="720"/>
        <w:rPr>
          <w:rFonts w:ascii="Calibri" w:hAnsi="Calibri"/>
          <w:b/>
          <w:sz w:val="24"/>
          <w:szCs w:val="24"/>
        </w:rPr>
      </w:pPr>
    </w:p>
    <w:sectPr w:rsidR="00E664CC" w:rsidRPr="001E5610" w:rsidSect="00ED6F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4C7A" w14:textId="77777777" w:rsidR="00430C2A" w:rsidRDefault="00430C2A">
      <w:r>
        <w:separator/>
      </w:r>
    </w:p>
  </w:endnote>
  <w:endnote w:type="continuationSeparator" w:id="0">
    <w:p w14:paraId="69EA2E3A" w14:textId="77777777" w:rsidR="00430C2A" w:rsidRDefault="00430C2A">
      <w:r>
        <w:continuationSeparator/>
      </w:r>
    </w:p>
  </w:endnote>
  <w:endnote w:type="continuationNotice" w:id="1">
    <w:p w14:paraId="04B1AC8B" w14:textId="77777777" w:rsidR="00430C2A" w:rsidRDefault="00430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A4BE" w14:textId="77777777" w:rsidR="00ED05E0" w:rsidRDefault="00ED0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3953" w14:textId="77777777" w:rsidR="00397B81" w:rsidRPr="00367985" w:rsidRDefault="00397B81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604BD" w14:textId="77777777" w:rsidR="00ED05E0" w:rsidRDefault="00ED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39C4" w14:textId="77777777" w:rsidR="00430C2A" w:rsidRDefault="00430C2A">
      <w:r>
        <w:separator/>
      </w:r>
    </w:p>
  </w:footnote>
  <w:footnote w:type="continuationSeparator" w:id="0">
    <w:p w14:paraId="1B3BC009" w14:textId="77777777" w:rsidR="00430C2A" w:rsidRDefault="00430C2A">
      <w:r>
        <w:continuationSeparator/>
      </w:r>
    </w:p>
  </w:footnote>
  <w:footnote w:type="continuationNotice" w:id="1">
    <w:p w14:paraId="4519FD06" w14:textId="77777777" w:rsidR="00430C2A" w:rsidRDefault="00430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694F" w14:textId="77777777" w:rsidR="00ED05E0" w:rsidRDefault="00ED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397B81" w:rsidRPr="006D530E" w14:paraId="021C74B3" w14:textId="77777777" w:rsidTr="02453784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709347A6" w14:textId="4B1ED03B" w:rsidR="00397B81" w:rsidRPr="00B81FBE" w:rsidRDefault="00D438B3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D438B3">
            <w:rPr>
              <w:rFonts w:ascii="Calibri" w:hAnsi="Calibri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4235DEB" wp14:editId="0ECA13AC">
                <wp:simplePos x="0" y="0"/>
                <wp:positionH relativeFrom="column">
                  <wp:posOffset>-99060</wp:posOffset>
                </wp:positionH>
                <wp:positionV relativeFrom="paragraph">
                  <wp:posOffset>596900</wp:posOffset>
                </wp:positionV>
                <wp:extent cx="2203450" cy="1048385"/>
                <wp:effectExtent l="0" t="0" r="6350" b="0"/>
                <wp:wrapNone/>
                <wp:docPr id="90398263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vAlign w:val="center"/>
        </w:tcPr>
        <w:p w14:paraId="5D308E35" w14:textId="77777777" w:rsidR="00397B81" w:rsidRPr="00B81FBE" w:rsidRDefault="00397B81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vAlign w:val="center"/>
        </w:tcPr>
        <w:p w14:paraId="2ACC7E77" w14:textId="74748D28" w:rsidR="00397B81" w:rsidRPr="00B81FBE" w:rsidRDefault="02453784" w:rsidP="02453784">
          <w:pPr>
            <w:rPr>
              <w:rFonts w:ascii="Calibri" w:hAnsi="Calibri"/>
              <w:b/>
              <w:bCs/>
              <w:sz w:val="24"/>
              <w:szCs w:val="24"/>
            </w:rPr>
          </w:pPr>
          <w:r w:rsidRPr="02453784">
            <w:rPr>
              <w:rFonts w:ascii="Calibri" w:hAnsi="Calibri"/>
              <w:b/>
              <w:bCs/>
              <w:sz w:val="24"/>
              <w:szCs w:val="24"/>
            </w:rPr>
            <w:t>Sales Executive</w:t>
          </w:r>
        </w:p>
      </w:tc>
    </w:tr>
    <w:tr w:rsidR="00397B81" w:rsidRPr="006D530E" w14:paraId="0A3863D9" w14:textId="77777777" w:rsidTr="02453784">
      <w:trPr>
        <w:trHeight w:val="567"/>
      </w:trPr>
      <w:tc>
        <w:tcPr>
          <w:tcW w:w="3686" w:type="dxa"/>
          <w:vMerge/>
        </w:tcPr>
        <w:p w14:paraId="18B5A5DC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BA8B08F" w14:textId="77777777" w:rsidR="00397B81" w:rsidRPr="00B81FBE" w:rsidRDefault="00397B81" w:rsidP="00397B81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vAlign w:val="center"/>
        </w:tcPr>
        <w:p w14:paraId="618A1AF0" w14:textId="2EC4316A" w:rsidR="00397B81" w:rsidRPr="00B81FBE" w:rsidRDefault="00AC5075" w:rsidP="00397B81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C</w:t>
          </w:r>
          <w:r w:rsidR="000A5678">
            <w:rPr>
              <w:rFonts w:ascii="Calibri" w:hAnsi="Calibri"/>
              <w:b/>
              <w:sz w:val="24"/>
              <w:szCs w:val="24"/>
            </w:rPr>
            <w:t xml:space="preserve">ommercial </w:t>
          </w:r>
        </w:p>
      </w:tc>
    </w:tr>
    <w:tr w:rsidR="001F717C" w:rsidRPr="006D530E" w14:paraId="7ECB5407" w14:textId="77777777" w:rsidTr="02453784">
      <w:trPr>
        <w:trHeight w:val="567"/>
      </w:trPr>
      <w:tc>
        <w:tcPr>
          <w:tcW w:w="3686" w:type="dxa"/>
          <w:vMerge/>
        </w:tcPr>
        <w:p w14:paraId="305B3C92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372F847B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vAlign w:val="center"/>
        </w:tcPr>
        <w:p w14:paraId="34FA3B8D" w14:textId="2D1ECF8B" w:rsidR="001F717C" w:rsidRPr="008077EA" w:rsidRDefault="008420B8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Commercial</w:t>
          </w:r>
        </w:p>
      </w:tc>
    </w:tr>
    <w:tr w:rsidR="001F717C" w:rsidRPr="006D530E" w14:paraId="295AFF47" w14:textId="77777777" w:rsidTr="02453784">
      <w:trPr>
        <w:trHeight w:val="567"/>
      </w:trPr>
      <w:tc>
        <w:tcPr>
          <w:tcW w:w="3686" w:type="dxa"/>
          <w:vMerge/>
        </w:tcPr>
        <w:p w14:paraId="59639F81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5DEB0794" w14:textId="77777777" w:rsidR="001F717C" w:rsidRPr="00B81FBE" w:rsidRDefault="001F717C" w:rsidP="001F717C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vAlign w:val="center"/>
        </w:tcPr>
        <w:p w14:paraId="1C8EB24D" w14:textId="42F021B6" w:rsidR="001F717C" w:rsidRPr="008077EA" w:rsidRDefault="004F695A" w:rsidP="001F717C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 xml:space="preserve">Band </w:t>
          </w:r>
          <w:r w:rsidR="00ED05E0">
            <w:rPr>
              <w:rFonts w:ascii="Calibri" w:hAnsi="Calibri"/>
              <w:b/>
              <w:sz w:val="24"/>
              <w:szCs w:val="24"/>
            </w:rPr>
            <w:t>6</w:t>
          </w:r>
        </w:p>
      </w:tc>
    </w:tr>
  </w:tbl>
  <w:p w14:paraId="23000F53" w14:textId="78274B89" w:rsidR="00397B81" w:rsidRDefault="00D438B3">
    <w:pPr>
      <w:pStyle w:val="Header"/>
    </w:pPr>
    <w:r w:rsidRPr="00D438B3">
      <w:rPr>
        <w:rFonts w:ascii="Calibri" w:hAnsi="Calibri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CD70290" wp14:editId="4FDF575F">
          <wp:simplePos x="0" y="0"/>
          <wp:positionH relativeFrom="column">
            <wp:posOffset>-289560</wp:posOffset>
          </wp:positionH>
          <wp:positionV relativeFrom="paragraph">
            <wp:posOffset>-1785620</wp:posOffset>
          </wp:positionV>
          <wp:extent cx="2592070" cy="1056250"/>
          <wp:effectExtent l="0" t="0" r="0" b="0"/>
          <wp:wrapNone/>
          <wp:docPr id="1865877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283" cy="10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132A" w14:textId="77777777" w:rsidR="00ED05E0" w:rsidRDefault="00ED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DB6"/>
    <w:multiLevelType w:val="hybridMultilevel"/>
    <w:tmpl w:val="46BE4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73FC"/>
    <w:multiLevelType w:val="hybridMultilevel"/>
    <w:tmpl w:val="F5846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A71"/>
    <w:multiLevelType w:val="hybridMultilevel"/>
    <w:tmpl w:val="F6247FE6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82AEA"/>
    <w:multiLevelType w:val="hybridMultilevel"/>
    <w:tmpl w:val="FB86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2A27"/>
    <w:multiLevelType w:val="hybridMultilevel"/>
    <w:tmpl w:val="C7E42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F76CE"/>
    <w:multiLevelType w:val="hybridMultilevel"/>
    <w:tmpl w:val="1F3C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F0D32"/>
    <w:multiLevelType w:val="hybridMultilevel"/>
    <w:tmpl w:val="BA468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246DD"/>
    <w:multiLevelType w:val="hybridMultilevel"/>
    <w:tmpl w:val="7FEE65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43ED"/>
    <w:multiLevelType w:val="hybridMultilevel"/>
    <w:tmpl w:val="AE64A2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9FE"/>
    <w:multiLevelType w:val="multilevel"/>
    <w:tmpl w:val="81E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627DF3"/>
    <w:multiLevelType w:val="multilevel"/>
    <w:tmpl w:val="59A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2A5"/>
    <w:multiLevelType w:val="hybridMultilevel"/>
    <w:tmpl w:val="8A125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1D43"/>
    <w:multiLevelType w:val="multilevel"/>
    <w:tmpl w:val="A04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42F55"/>
    <w:multiLevelType w:val="hybridMultilevel"/>
    <w:tmpl w:val="CA1405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 w15:restartNumberingAfterBreak="0">
    <w:nsid w:val="56F12520"/>
    <w:multiLevelType w:val="hybridMultilevel"/>
    <w:tmpl w:val="E5FE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A11CE"/>
    <w:multiLevelType w:val="hybridMultilevel"/>
    <w:tmpl w:val="A2AC1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C4251"/>
    <w:multiLevelType w:val="hybridMultilevel"/>
    <w:tmpl w:val="A9CE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98C"/>
    <w:multiLevelType w:val="hybridMultilevel"/>
    <w:tmpl w:val="4AD8A4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9F2B9E"/>
    <w:multiLevelType w:val="hybridMultilevel"/>
    <w:tmpl w:val="3B967CA2"/>
    <w:lvl w:ilvl="0" w:tplc="BD062A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55ED4"/>
    <w:multiLevelType w:val="multilevel"/>
    <w:tmpl w:val="FB2C51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1A4B5F"/>
    <w:multiLevelType w:val="multilevel"/>
    <w:tmpl w:val="8FC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A44D9B"/>
    <w:multiLevelType w:val="multilevel"/>
    <w:tmpl w:val="FFF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7106C5"/>
    <w:multiLevelType w:val="multilevel"/>
    <w:tmpl w:val="CDE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15424143">
    <w:abstractNumId w:val="0"/>
  </w:num>
  <w:num w:numId="2" w16cid:durableId="1912110646">
    <w:abstractNumId w:val="15"/>
  </w:num>
  <w:num w:numId="3" w16cid:durableId="1818180282">
    <w:abstractNumId w:val="20"/>
  </w:num>
  <w:num w:numId="4" w16cid:durableId="709382283">
    <w:abstractNumId w:val="5"/>
  </w:num>
  <w:num w:numId="5" w16cid:durableId="25299602">
    <w:abstractNumId w:val="3"/>
  </w:num>
  <w:num w:numId="6" w16cid:durableId="650132705">
    <w:abstractNumId w:val="29"/>
  </w:num>
  <w:num w:numId="7" w16cid:durableId="1099909774">
    <w:abstractNumId w:val="16"/>
  </w:num>
  <w:num w:numId="8" w16cid:durableId="585191901">
    <w:abstractNumId w:val="6"/>
  </w:num>
  <w:num w:numId="9" w16cid:durableId="925841851">
    <w:abstractNumId w:val="7"/>
  </w:num>
  <w:num w:numId="10" w16cid:durableId="1431200508">
    <w:abstractNumId w:val="27"/>
  </w:num>
  <w:num w:numId="11" w16cid:durableId="598025873">
    <w:abstractNumId w:val="24"/>
  </w:num>
  <w:num w:numId="12" w16cid:durableId="415975140">
    <w:abstractNumId w:val="21"/>
  </w:num>
  <w:num w:numId="13" w16cid:durableId="168061085">
    <w:abstractNumId w:val="14"/>
  </w:num>
  <w:num w:numId="14" w16cid:durableId="1267271732">
    <w:abstractNumId w:val="31"/>
  </w:num>
  <w:num w:numId="15" w16cid:durableId="1385983662">
    <w:abstractNumId w:val="13"/>
  </w:num>
  <w:num w:numId="16" w16cid:durableId="1204441185">
    <w:abstractNumId w:val="30"/>
  </w:num>
  <w:num w:numId="17" w16cid:durableId="1894778142">
    <w:abstractNumId w:val="28"/>
  </w:num>
  <w:num w:numId="18" w16cid:durableId="934632355">
    <w:abstractNumId w:val="26"/>
  </w:num>
  <w:num w:numId="19" w16cid:durableId="1283540204">
    <w:abstractNumId w:val="22"/>
  </w:num>
  <w:num w:numId="20" w16cid:durableId="540361077">
    <w:abstractNumId w:val="4"/>
  </w:num>
  <w:num w:numId="21" w16cid:durableId="1073159472">
    <w:abstractNumId w:val="11"/>
  </w:num>
  <w:num w:numId="22" w16cid:durableId="1290673183">
    <w:abstractNumId w:val="8"/>
  </w:num>
  <w:num w:numId="23" w16cid:durableId="804666536">
    <w:abstractNumId w:val="2"/>
  </w:num>
  <w:num w:numId="24" w16cid:durableId="1557088333">
    <w:abstractNumId w:val="19"/>
  </w:num>
  <w:num w:numId="25" w16cid:durableId="882716507">
    <w:abstractNumId w:val="12"/>
  </w:num>
  <w:num w:numId="26" w16cid:durableId="1229609028">
    <w:abstractNumId w:val="1"/>
  </w:num>
  <w:num w:numId="27" w16cid:durableId="1888835305">
    <w:abstractNumId w:val="17"/>
  </w:num>
  <w:num w:numId="28" w16cid:durableId="1274553472">
    <w:abstractNumId w:val="25"/>
  </w:num>
  <w:num w:numId="29" w16cid:durableId="992298592">
    <w:abstractNumId w:val="9"/>
  </w:num>
  <w:num w:numId="30" w16cid:durableId="653604939">
    <w:abstractNumId w:val="23"/>
  </w:num>
  <w:num w:numId="31" w16cid:durableId="1914048262">
    <w:abstractNumId w:val="18"/>
  </w:num>
  <w:num w:numId="32" w16cid:durableId="3443135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205A"/>
    <w:rsid w:val="0000535E"/>
    <w:rsid w:val="00013F15"/>
    <w:rsid w:val="00031683"/>
    <w:rsid w:val="00031C0A"/>
    <w:rsid w:val="00033478"/>
    <w:rsid w:val="00034269"/>
    <w:rsid w:val="000364A7"/>
    <w:rsid w:val="00045041"/>
    <w:rsid w:val="00054341"/>
    <w:rsid w:val="00055B1D"/>
    <w:rsid w:val="00056EB9"/>
    <w:rsid w:val="00061FCA"/>
    <w:rsid w:val="00063959"/>
    <w:rsid w:val="000751E9"/>
    <w:rsid w:val="00076E4F"/>
    <w:rsid w:val="00080DA3"/>
    <w:rsid w:val="00081BFA"/>
    <w:rsid w:val="00086861"/>
    <w:rsid w:val="00090A05"/>
    <w:rsid w:val="00095453"/>
    <w:rsid w:val="00097970"/>
    <w:rsid w:val="00097ED3"/>
    <w:rsid w:val="000A16BD"/>
    <w:rsid w:val="000A2EDA"/>
    <w:rsid w:val="000A3171"/>
    <w:rsid w:val="000A3E89"/>
    <w:rsid w:val="000A5678"/>
    <w:rsid w:val="000B45ED"/>
    <w:rsid w:val="000C30A2"/>
    <w:rsid w:val="000C4852"/>
    <w:rsid w:val="000C7637"/>
    <w:rsid w:val="000C7FAE"/>
    <w:rsid w:val="000D0BF2"/>
    <w:rsid w:val="000D4ED0"/>
    <w:rsid w:val="000E0BAE"/>
    <w:rsid w:val="000E14F2"/>
    <w:rsid w:val="000F5C17"/>
    <w:rsid w:val="00100A79"/>
    <w:rsid w:val="0010776C"/>
    <w:rsid w:val="00112F74"/>
    <w:rsid w:val="00116F41"/>
    <w:rsid w:val="001227CE"/>
    <w:rsid w:val="00123925"/>
    <w:rsid w:val="00124838"/>
    <w:rsid w:val="00126310"/>
    <w:rsid w:val="001307D1"/>
    <w:rsid w:val="001310E5"/>
    <w:rsid w:val="001311A4"/>
    <w:rsid w:val="00131257"/>
    <w:rsid w:val="00133FA8"/>
    <w:rsid w:val="00136A9F"/>
    <w:rsid w:val="0014536D"/>
    <w:rsid w:val="0016100B"/>
    <w:rsid w:val="00170743"/>
    <w:rsid w:val="00175E4F"/>
    <w:rsid w:val="0018017D"/>
    <w:rsid w:val="00181B44"/>
    <w:rsid w:val="00183DE4"/>
    <w:rsid w:val="001919DA"/>
    <w:rsid w:val="001952EB"/>
    <w:rsid w:val="001A212E"/>
    <w:rsid w:val="001A5742"/>
    <w:rsid w:val="001B194A"/>
    <w:rsid w:val="001B4B72"/>
    <w:rsid w:val="001B6572"/>
    <w:rsid w:val="001C1566"/>
    <w:rsid w:val="001C3229"/>
    <w:rsid w:val="001C4BA1"/>
    <w:rsid w:val="001C5AA6"/>
    <w:rsid w:val="001D01EB"/>
    <w:rsid w:val="001D2845"/>
    <w:rsid w:val="001D3AD8"/>
    <w:rsid w:val="001D4DF8"/>
    <w:rsid w:val="001E5610"/>
    <w:rsid w:val="001F2203"/>
    <w:rsid w:val="001F4B69"/>
    <w:rsid w:val="001F717C"/>
    <w:rsid w:val="00201739"/>
    <w:rsid w:val="002071E3"/>
    <w:rsid w:val="002249ED"/>
    <w:rsid w:val="0022727C"/>
    <w:rsid w:val="00231EC8"/>
    <w:rsid w:val="00237EEB"/>
    <w:rsid w:val="00246894"/>
    <w:rsid w:val="00252C7D"/>
    <w:rsid w:val="002565F2"/>
    <w:rsid w:val="002567EA"/>
    <w:rsid w:val="00271D0D"/>
    <w:rsid w:val="00280154"/>
    <w:rsid w:val="002A2710"/>
    <w:rsid w:val="002A43CA"/>
    <w:rsid w:val="002C32DD"/>
    <w:rsid w:val="002C4B7E"/>
    <w:rsid w:val="002C4BBB"/>
    <w:rsid w:val="002E1396"/>
    <w:rsid w:val="002E3E77"/>
    <w:rsid w:val="002F16DC"/>
    <w:rsid w:val="002F2795"/>
    <w:rsid w:val="002F5AFA"/>
    <w:rsid w:val="002F5F80"/>
    <w:rsid w:val="00306C3D"/>
    <w:rsid w:val="0030786A"/>
    <w:rsid w:val="00323BAC"/>
    <w:rsid w:val="00324A5C"/>
    <w:rsid w:val="00325629"/>
    <w:rsid w:val="0033027C"/>
    <w:rsid w:val="003355EC"/>
    <w:rsid w:val="00340A3E"/>
    <w:rsid w:val="00357200"/>
    <w:rsid w:val="003612E4"/>
    <w:rsid w:val="0036737B"/>
    <w:rsid w:val="00367985"/>
    <w:rsid w:val="003706F2"/>
    <w:rsid w:val="0037560A"/>
    <w:rsid w:val="00376FF6"/>
    <w:rsid w:val="0038279E"/>
    <w:rsid w:val="003932DC"/>
    <w:rsid w:val="00397B81"/>
    <w:rsid w:val="003A242B"/>
    <w:rsid w:val="003A43B1"/>
    <w:rsid w:val="003B2C92"/>
    <w:rsid w:val="003B3436"/>
    <w:rsid w:val="003B776C"/>
    <w:rsid w:val="003C2D90"/>
    <w:rsid w:val="003C79D3"/>
    <w:rsid w:val="003D2338"/>
    <w:rsid w:val="003D7315"/>
    <w:rsid w:val="003D79BE"/>
    <w:rsid w:val="003D7A30"/>
    <w:rsid w:val="003E19D7"/>
    <w:rsid w:val="003E5700"/>
    <w:rsid w:val="003F5B01"/>
    <w:rsid w:val="004016E7"/>
    <w:rsid w:val="004047F3"/>
    <w:rsid w:val="00405CA0"/>
    <w:rsid w:val="00413A95"/>
    <w:rsid w:val="00430C2A"/>
    <w:rsid w:val="004311DD"/>
    <w:rsid w:val="0045652C"/>
    <w:rsid w:val="00463257"/>
    <w:rsid w:val="004638C2"/>
    <w:rsid w:val="00466DC1"/>
    <w:rsid w:val="00474615"/>
    <w:rsid w:val="004848BE"/>
    <w:rsid w:val="00493888"/>
    <w:rsid w:val="00493A36"/>
    <w:rsid w:val="004A10F9"/>
    <w:rsid w:val="004A293D"/>
    <w:rsid w:val="004A507A"/>
    <w:rsid w:val="004A56A3"/>
    <w:rsid w:val="004A791F"/>
    <w:rsid w:val="004B630D"/>
    <w:rsid w:val="004C085D"/>
    <w:rsid w:val="004C38B3"/>
    <w:rsid w:val="004C4541"/>
    <w:rsid w:val="004C646C"/>
    <w:rsid w:val="004E2A4C"/>
    <w:rsid w:val="004F1F07"/>
    <w:rsid w:val="004F466E"/>
    <w:rsid w:val="004F5B43"/>
    <w:rsid w:val="004F695A"/>
    <w:rsid w:val="0050312D"/>
    <w:rsid w:val="00505647"/>
    <w:rsid w:val="005262C0"/>
    <w:rsid w:val="00526777"/>
    <w:rsid w:val="00532605"/>
    <w:rsid w:val="0054695C"/>
    <w:rsid w:val="00555B40"/>
    <w:rsid w:val="0056378D"/>
    <w:rsid w:val="00563801"/>
    <w:rsid w:val="00571325"/>
    <w:rsid w:val="00572569"/>
    <w:rsid w:val="00572D28"/>
    <w:rsid w:val="005753B6"/>
    <w:rsid w:val="0057704D"/>
    <w:rsid w:val="0058027E"/>
    <w:rsid w:val="00584AF2"/>
    <w:rsid w:val="00586402"/>
    <w:rsid w:val="00590581"/>
    <w:rsid w:val="005916DA"/>
    <w:rsid w:val="00593461"/>
    <w:rsid w:val="0059437E"/>
    <w:rsid w:val="005A0629"/>
    <w:rsid w:val="005A5405"/>
    <w:rsid w:val="005A64FE"/>
    <w:rsid w:val="005B18C1"/>
    <w:rsid w:val="005B3394"/>
    <w:rsid w:val="005C3F4D"/>
    <w:rsid w:val="005C5B4C"/>
    <w:rsid w:val="005D0B14"/>
    <w:rsid w:val="005D3C37"/>
    <w:rsid w:val="005D5C20"/>
    <w:rsid w:val="005D7762"/>
    <w:rsid w:val="005E1B10"/>
    <w:rsid w:val="005E52B2"/>
    <w:rsid w:val="005F3FBD"/>
    <w:rsid w:val="00602346"/>
    <w:rsid w:val="00606951"/>
    <w:rsid w:val="0060733B"/>
    <w:rsid w:val="00610C46"/>
    <w:rsid w:val="00636572"/>
    <w:rsid w:val="00640D08"/>
    <w:rsid w:val="00643D73"/>
    <w:rsid w:val="00645AF5"/>
    <w:rsid w:val="00646437"/>
    <w:rsid w:val="00646D77"/>
    <w:rsid w:val="00646D9D"/>
    <w:rsid w:val="0065185E"/>
    <w:rsid w:val="0065217A"/>
    <w:rsid w:val="00660F82"/>
    <w:rsid w:val="00665B4C"/>
    <w:rsid w:val="006660BA"/>
    <w:rsid w:val="006769BC"/>
    <w:rsid w:val="00691959"/>
    <w:rsid w:val="00694CF0"/>
    <w:rsid w:val="006A6C3B"/>
    <w:rsid w:val="006B104B"/>
    <w:rsid w:val="006C3731"/>
    <w:rsid w:val="006D07CA"/>
    <w:rsid w:val="006D0E73"/>
    <w:rsid w:val="006D18C1"/>
    <w:rsid w:val="006D530E"/>
    <w:rsid w:val="006E7FF4"/>
    <w:rsid w:val="006F4AAA"/>
    <w:rsid w:val="00704057"/>
    <w:rsid w:val="00711BBA"/>
    <w:rsid w:val="00714AAE"/>
    <w:rsid w:val="00721439"/>
    <w:rsid w:val="007318A7"/>
    <w:rsid w:val="00731DC5"/>
    <w:rsid w:val="00732C85"/>
    <w:rsid w:val="007426C5"/>
    <w:rsid w:val="0074587D"/>
    <w:rsid w:val="00753BC0"/>
    <w:rsid w:val="00754FA8"/>
    <w:rsid w:val="00755F6D"/>
    <w:rsid w:val="0076239F"/>
    <w:rsid w:val="00762D1E"/>
    <w:rsid w:val="007751DB"/>
    <w:rsid w:val="00776768"/>
    <w:rsid w:val="00776C1F"/>
    <w:rsid w:val="00782682"/>
    <w:rsid w:val="0078308E"/>
    <w:rsid w:val="00792846"/>
    <w:rsid w:val="007A08F3"/>
    <w:rsid w:val="007B14E6"/>
    <w:rsid w:val="007B1FA5"/>
    <w:rsid w:val="007B3BB8"/>
    <w:rsid w:val="007B4BF6"/>
    <w:rsid w:val="007B7BAC"/>
    <w:rsid w:val="007D03A9"/>
    <w:rsid w:val="007D1806"/>
    <w:rsid w:val="007D1CB9"/>
    <w:rsid w:val="007D7C90"/>
    <w:rsid w:val="007E3445"/>
    <w:rsid w:val="00802864"/>
    <w:rsid w:val="008042FE"/>
    <w:rsid w:val="00804F1B"/>
    <w:rsid w:val="00805AAA"/>
    <w:rsid w:val="008077EA"/>
    <w:rsid w:val="00812D3A"/>
    <w:rsid w:val="00814736"/>
    <w:rsid w:val="0082091A"/>
    <w:rsid w:val="00822DC8"/>
    <w:rsid w:val="00824021"/>
    <w:rsid w:val="00835C84"/>
    <w:rsid w:val="00841E99"/>
    <w:rsid w:val="008420B8"/>
    <w:rsid w:val="00843F80"/>
    <w:rsid w:val="00844371"/>
    <w:rsid w:val="00847EF2"/>
    <w:rsid w:val="00854065"/>
    <w:rsid w:val="00860661"/>
    <w:rsid w:val="008649E9"/>
    <w:rsid w:val="00865953"/>
    <w:rsid w:val="00871A3A"/>
    <w:rsid w:val="00873A8D"/>
    <w:rsid w:val="00873BE4"/>
    <w:rsid w:val="00881C41"/>
    <w:rsid w:val="00886889"/>
    <w:rsid w:val="008B237F"/>
    <w:rsid w:val="008B3B63"/>
    <w:rsid w:val="008C0AEF"/>
    <w:rsid w:val="008C5497"/>
    <w:rsid w:val="008C7D76"/>
    <w:rsid w:val="008D5A77"/>
    <w:rsid w:val="008D6572"/>
    <w:rsid w:val="008E7F87"/>
    <w:rsid w:val="008F368E"/>
    <w:rsid w:val="0090115F"/>
    <w:rsid w:val="00905851"/>
    <w:rsid w:val="0091063E"/>
    <w:rsid w:val="00916DE0"/>
    <w:rsid w:val="009253A3"/>
    <w:rsid w:val="0092779F"/>
    <w:rsid w:val="0093096C"/>
    <w:rsid w:val="00930E7A"/>
    <w:rsid w:val="00931E8F"/>
    <w:rsid w:val="00954C7B"/>
    <w:rsid w:val="00956B92"/>
    <w:rsid w:val="00964F22"/>
    <w:rsid w:val="00967914"/>
    <w:rsid w:val="009710FE"/>
    <w:rsid w:val="009716D5"/>
    <w:rsid w:val="00977550"/>
    <w:rsid w:val="00982648"/>
    <w:rsid w:val="00985166"/>
    <w:rsid w:val="00986F63"/>
    <w:rsid w:val="009A0BA3"/>
    <w:rsid w:val="009A669A"/>
    <w:rsid w:val="009A67AE"/>
    <w:rsid w:val="009B0C81"/>
    <w:rsid w:val="009B1A39"/>
    <w:rsid w:val="009B5998"/>
    <w:rsid w:val="009B6BDF"/>
    <w:rsid w:val="009C0EA5"/>
    <w:rsid w:val="009D751F"/>
    <w:rsid w:val="009E1087"/>
    <w:rsid w:val="00A01856"/>
    <w:rsid w:val="00A04D01"/>
    <w:rsid w:val="00A10256"/>
    <w:rsid w:val="00A11334"/>
    <w:rsid w:val="00A1744B"/>
    <w:rsid w:val="00A23964"/>
    <w:rsid w:val="00A26064"/>
    <w:rsid w:val="00A378D7"/>
    <w:rsid w:val="00A40E3C"/>
    <w:rsid w:val="00A51C89"/>
    <w:rsid w:val="00A64B6E"/>
    <w:rsid w:val="00A66160"/>
    <w:rsid w:val="00A6766F"/>
    <w:rsid w:val="00A67890"/>
    <w:rsid w:val="00A7619E"/>
    <w:rsid w:val="00A9035B"/>
    <w:rsid w:val="00A96CD2"/>
    <w:rsid w:val="00AA79FD"/>
    <w:rsid w:val="00AA7EE5"/>
    <w:rsid w:val="00AB3FF7"/>
    <w:rsid w:val="00AB777C"/>
    <w:rsid w:val="00AC5075"/>
    <w:rsid w:val="00AD1773"/>
    <w:rsid w:val="00AD1CD7"/>
    <w:rsid w:val="00AD23FC"/>
    <w:rsid w:val="00AD54F5"/>
    <w:rsid w:val="00AF72D7"/>
    <w:rsid w:val="00B05CD3"/>
    <w:rsid w:val="00B06A14"/>
    <w:rsid w:val="00B10981"/>
    <w:rsid w:val="00B14CC9"/>
    <w:rsid w:val="00B17DF0"/>
    <w:rsid w:val="00B2270A"/>
    <w:rsid w:val="00B257E5"/>
    <w:rsid w:val="00B262EF"/>
    <w:rsid w:val="00B434FA"/>
    <w:rsid w:val="00B4526E"/>
    <w:rsid w:val="00B46944"/>
    <w:rsid w:val="00B5244A"/>
    <w:rsid w:val="00B5586B"/>
    <w:rsid w:val="00B5784E"/>
    <w:rsid w:val="00B60119"/>
    <w:rsid w:val="00B61448"/>
    <w:rsid w:val="00B74DB3"/>
    <w:rsid w:val="00B77262"/>
    <w:rsid w:val="00B81FBE"/>
    <w:rsid w:val="00B8319A"/>
    <w:rsid w:val="00B97FD4"/>
    <w:rsid w:val="00BA10A7"/>
    <w:rsid w:val="00BA645D"/>
    <w:rsid w:val="00BA7227"/>
    <w:rsid w:val="00BB49C9"/>
    <w:rsid w:val="00BC41EC"/>
    <w:rsid w:val="00BC4E3F"/>
    <w:rsid w:val="00BD16C8"/>
    <w:rsid w:val="00BD791E"/>
    <w:rsid w:val="00BD7F67"/>
    <w:rsid w:val="00BE7241"/>
    <w:rsid w:val="00BF3714"/>
    <w:rsid w:val="00BF44B8"/>
    <w:rsid w:val="00C00F88"/>
    <w:rsid w:val="00C05AC7"/>
    <w:rsid w:val="00C07337"/>
    <w:rsid w:val="00C16221"/>
    <w:rsid w:val="00C1642C"/>
    <w:rsid w:val="00C17BC9"/>
    <w:rsid w:val="00C211AE"/>
    <w:rsid w:val="00C23A21"/>
    <w:rsid w:val="00C24D98"/>
    <w:rsid w:val="00C318F0"/>
    <w:rsid w:val="00C34E5B"/>
    <w:rsid w:val="00C35918"/>
    <w:rsid w:val="00C55EA9"/>
    <w:rsid w:val="00C64423"/>
    <w:rsid w:val="00C64FA1"/>
    <w:rsid w:val="00C65C93"/>
    <w:rsid w:val="00C65F43"/>
    <w:rsid w:val="00C727BE"/>
    <w:rsid w:val="00C73B41"/>
    <w:rsid w:val="00C7483A"/>
    <w:rsid w:val="00C8585E"/>
    <w:rsid w:val="00C86570"/>
    <w:rsid w:val="00CB759E"/>
    <w:rsid w:val="00CC40EC"/>
    <w:rsid w:val="00CC6B47"/>
    <w:rsid w:val="00CD5A1B"/>
    <w:rsid w:val="00CD5CB0"/>
    <w:rsid w:val="00CD6CB9"/>
    <w:rsid w:val="00CE2DBD"/>
    <w:rsid w:val="00CE56D2"/>
    <w:rsid w:val="00CE7E92"/>
    <w:rsid w:val="00CF3D4B"/>
    <w:rsid w:val="00D06395"/>
    <w:rsid w:val="00D106E1"/>
    <w:rsid w:val="00D165E9"/>
    <w:rsid w:val="00D2500C"/>
    <w:rsid w:val="00D27CB8"/>
    <w:rsid w:val="00D35929"/>
    <w:rsid w:val="00D438B3"/>
    <w:rsid w:val="00D44A44"/>
    <w:rsid w:val="00D509AE"/>
    <w:rsid w:val="00D55943"/>
    <w:rsid w:val="00D67DD2"/>
    <w:rsid w:val="00D71E61"/>
    <w:rsid w:val="00D74559"/>
    <w:rsid w:val="00D801F7"/>
    <w:rsid w:val="00D96D02"/>
    <w:rsid w:val="00D96F22"/>
    <w:rsid w:val="00DA1465"/>
    <w:rsid w:val="00DA3FDB"/>
    <w:rsid w:val="00DA4EA5"/>
    <w:rsid w:val="00DB2EE3"/>
    <w:rsid w:val="00DB2FAA"/>
    <w:rsid w:val="00DB4D73"/>
    <w:rsid w:val="00DB761B"/>
    <w:rsid w:val="00DC05F7"/>
    <w:rsid w:val="00DC26D6"/>
    <w:rsid w:val="00DC4DDB"/>
    <w:rsid w:val="00DD5F6F"/>
    <w:rsid w:val="00DD5F7A"/>
    <w:rsid w:val="00DD72F6"/>
    <w:rsid w:val="00DF056A"/>
    <w:rsid w:val="00DF060D"/>
    <w:rsid w:val="00DF465C"/>
    <w:rsid w:val="00DF70CC"/>
    <w:rsid w:val="00E01A2E"/>
    <w:rsid w:val="00E12C91"/>
    <w:rsid w:val="00E17A24"/>
    <w:rsid w:val="00E25511"/>
    <w:rsid w:val="00E31C70"/>
    <w:rsid w:val="00E41F08"/>
    <w:rsid w:val="00E44275"/>
    <w:rsid w:val="00E46085"/>
    <w:rsid w:val="00E52126"/>
    <w:rsid w:val="00E62548"/>
    <w:rsid w:val="00E64A2A"/>
    <w:rsid w:val="00E664CC"/>
    <w:rsid w:val="00E77A2B"/>
    <w:rsid w:val="00E809FB"/>
    <w:rsid w:val="00E84FC2"/>
    <w:rsid w:val="00E91654"/>
    <w:rsid w:val="00E953E7"/>
    <w:rsid w:val="00EA09F6"/>
    <w:rsid w:val="00EA5ECF"/>
    <w:rsid w:val="00EB13D8"/>
    <w:rsid w:val="00EB5B11"/>
    <w:rsid w:val="00EC704F"/>
    <w:rsid w:val="00ED05E0"/>
    <w:rsid w:val="00ED6F97"/>
    <w:rsid w:val="00EE10C9"/>
    <w:rsid w:val="00EF1C57"/>
    <w:rsid w:val="00EF3168"/>
    <w:rsid w:val="00EF68A7"/>
    <w:rsid w:val="00F00EDC"/>
    <w:rsid w:val="00F0123C"/>
    <w:rsid w:val="00F05658"/>
    <w:rsid w:val="00F078F8"/>
    <w:rsid w:val="00F10FC8"/>
    <w:rsid w:val="00F179BF"/>
    <w:rsid w:val="00F35D0E"/>
    <w:rsid w:val="00F37CAD"/>
    <w:rsid w:val="00F41091"/>
    <w:rsid w:val="00F43FEC"/>
    <w:rsid w:val="00F45166"/>
    <w:rsid w:val="00F47935"/>
    <w:rsid w:val="00F535EF"/>
    <w:rsid w:val="00F558C4"/>
    <w:rsid w:val="00F56A08"/>
    <w:rsid w:val="00F604F9"/>
    <w:rsid w:val="00F61E68"/>
    <w:rsid w:val="00F66B52"/>
    <w:rsid w:val="00F71855"/>
    <w:rsid w:val="00F86A9B"/>
    <w:rsid w:val="00F906C7"/>
    <w:rsid w:val="00F932EB"/>
    <w:rsid w:val="00F9760C"/>
    <w:rsid w:val="00FA3F8C"/>
    <w:rsid w:val="00FB0840"/>
    <w:rsid w:val="00FB62A5"/>
    <w:rsid w:val="00FC0905"/>
    <w:rsid w:val="00FC3B5F"/>
    <w:rsid w:val="00FC5A31"/>
    <w:rsid w:val="00FD300A"/>
    <w:rsid w:val="00FD326E"/>
    <w:rsid w:val="00FD669C"/>
    <w:rsid w:val="00FD7A43"/>
    <w:rsid w:val="00FE55B5"/>
    <w:rsid w:val="02453784"/>
    <w:rsid w:val="66391741"/>
    <w:rsid w:val="7052BF36"/>
    <w:rsid w:val="79C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4e8a95"/>
    </o:shapedefaults>
    <o:shapelayout v:ext="edit">
      <o:idmap v:ext="edit" data="2"/>
    </o:shapelayout>
  </w:shapeDefaults>
  <w:decimalSymbol w:val="."/>
  <w:listSeparator w:val=","/>
  <w14:docId w14:val="4ADFCF75"/>
  <w15:chartTrackingRefBased/>
  <w15:docId w15:val="{E816EB0E-763C-41E2-978C-CE35FED6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0786A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5918"/>
    <w:rPr>
      <w:lang w:eastAsia="en-US"/>
    </w:rPr>
  </w:style>
  <w:style w:type="paragraph" w:styleId="CommentText">
    <w:name w:val="annotation text"/>
    <w:basedOn w:val="Normal"/>
    <w:link w:val="CommentTextChar"/>
    <w:rsid w:val="00C35918"/>
  </w:style>
  <w:style w:type="character" w:customStyle="1" w:styleId="CommentTextChar">
    <w:name w:val="Comment Text Char"/>
    <w:basedOn w:val="DefaultParagraphFont"/>
    <w:link w:val="CommentText"/>
    <w:rsid w:val="00C359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5918"/>
    <w:rPr>
      <w:b/>
      <w:bCs/>
      <w:lang w:eastAsia="en-US"/>
    </w:rPr>
  </w:style>
  <w:style w:type="paragraph" w:styleId="Revision">
    <w:name w:val="Revision"/>
    <w:hidden/>
    <w:uiPriority w:val="99"/>
    <w:semiHidden/>
    <w:rsid w:val="00231EC8"/>
    <w:rPr>
      <w:lang w:eastAsia="en-US"/>
    </w:rPr>
  </w:style>
  <w:style w:type="character" w:customStyle="1" w:styleId="st1">
    <w:name w:val="st1"/>
    <w:rsid w:val="00F604F9"/>
  </w:style>
  <w:style w:type="paragraph" w:styleId="BodyText3">
    <w:name w:val="Body Text 3"/>
    <w:basedOn w:val="Normal"/>
    <w:link w:val="BodyText3Char"/>
    <w:rsid w:val="00AC5075"/>
    <w:pPr>
      <w:spacing w:after="120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AC507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54C7B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7de3e-21ee-4223-9186-af3eee5255d7">
      <Terms xmlns="http://schemas.microsoft.com/office/infopath/2007/PartnerControls"/>
    </lcf76f155ced4ddcb4097134ff3c332f>
    <TaxCatchAll xmlns="75304046-ffad-4f70-9f4b-bbc776f1b690" xsi:nil="true"/>
    <Link xmlns="f6a7de3e-21ee-4223-9186-af3eee5255d7">
      <Url xsi:nil="true"/>
      <Description xsi:nil="true"/>
    </Link>
    <Thumbnail xmlns="f6a7de3e-21ee-4223-9186-af3eee5255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9" ma:contentTypeDescription="Create a new document." ma:contentTypeScope="" ma:versionID="3fb9e3621ff9eb288dfdc626e47c05df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f8e0310962520142f7449b6c69921e5c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DFAC5-A72F-4702-8085-F2802C823140}">
  <ds:schemaRefs>
    <ds:schemaRef ds:uri="http://schemas.microsoft.com/office/2006/metadata/properties"/>
    <ds:schemaRef ds:uri="http://schemas.microsoft.com/office/infopath/2007/PartnerControls"/>
    <ds:schemaRef ds:uri="3ad141e3-6731-4c28-994f-d2b2d38a7358"/>
    <ds:schemaRef ds:uri="5679d565-7e2f-48a7-b8de-ca0a6033b1e2"/>
    <ds:schemaRef ds:uri="9a195da4-002c-4002-b28c-2c2bf94f50e8"/>
    <ds:schemaRef ds:uri="911ea0f0-8d30-4ead-bdab-f9f99c4089dd"/>
  </ds:schemaRefs>
</ds:datastoreItem>
</file>

<file path=customXml/itemProps2.xml><?xml version="1.0" encoding="utf-8"?>
<ds:datastoreItem xmlns:ds="http://schemas.openxmlformats.org/officeDocument/2006/customXml" ds:itemID="{D36691C8-A87E-46BB-9491-19EADC2F4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E4740-EF1F-42FB-9768-9BB0BFE3F0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FF4105-F060-46AF-AD2A-CFEC295479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F53916-6749-450B-81E5-EF6CFE468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3986</Characters>
  <Application>Microsoft Office Word</Application>
  <DocSecurity>0</DocSecurity>
  <Lines>33</Lines>
  <Paragraphs>9</Paragraphs>
  <ScaleCrop>false</ScaleCrop>
  <Company>Suffolk Coastal D.C.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Lydia Walker</cp:lastModifiedBy>
  <cp:revision>23</cp:revision>
  <cp:lastPrinted>2023-06-21T20:03:00Z</cp:lastPrinted>
  <dcterms:created xsi:type="dcterms:W3CDTF">2025-07-29T14:59:00Z</dcterms:created>
  <dcterms:modified xsi:type="dcterms:W3CDTF">2025-09-19T07:01:00Z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  <property fmtid="{D5CDD505-2E9C-101B-9397-08002B2CF9AE}" pid="6" name="MediaServiceImageTags">
    <vt:lpwstr/>
  </property>
  <property fmtid="{D5CDD505-2E9C-101B-9397-08002B2CF9AE}" pid="7" name="Order">
    <vt:r8>3000</vt:r8>
  </property>
  <property fmtid="{D5CDD505-2E9C-101B-9397-08002B2CF9AE}" pid="8" name="xd_Signature">
    <vt:bool>false</vt:bool>
  </property>
  <property fmtid="{D5CDD505-2E9C-101B-9397-08002B2CF9AE}" pid="9" name="AddedtoMatrix">
    <vt:bool>true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