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FF5C3" w14:textId="77777777" w:rsidR="00B81FBE" w:rsidRPr="00753D9D" w:rsidRDefault="00D165E9" w:rsidP="00EF601B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Job Description</w:t>
      </w:r>
    </w:p>
    <w:p w14:paraId="7583F987" w14:textId="77777777" w:rsidR="00E664CC" w:rsidRPr="00753D9D" w:rsidRDefault="00000000" w:rsidP="00E664CC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62B32E25">
          <v:rect id="_x0000_i1025" style="width:451.3pt;height:1.5pt" o:hralign="center" o:hrstd="t" o:hrnoshade="t" o:hr="t" fillcolor="#5a9ab0" stroked="f"/>
        </w:pict>
      </w:r>
    </w:p>
    <w:p w14:paraId="63089904" w14:textId="77777777" w:rsidR="00E664CC" w:rsidRPr="00753D9D" w:rsidRDefault="00646437" w:rsidP="00BC6CC7">
      <w:pPr>
        <w:spacing w:after="120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Main Purpose of Job</w:t>
      </w:r>
      <w:r w:rsidR="00E664CC" w:rsidRPr="00753D9D">
        <w:rPr>
          <w:rFonts w:ascii="Calibri" w:hAnsi="Calibri" w:cs="Calibri"/>
          <w:b/>
          <w:sz w:val="24"/>
          <w:szCs w:val="24"/>
        </w:rPr>
        <w:t>:</w:t>
      </w:r>
    </w:p>
    <w:p w14:paraId="5BE31AB9" w14:textId="0D2DCAEE" w:rsidR="00D8118E" w:rsidRDefault="00D8118E" w:rsidP="00D8118E">
      <w:p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To provide Project Management and Business Analy</w:t>
      </w:r>
      <w:r w:rsidR="00597639">
        <w:rPr>
          <w:rFonts w:ascii="Calibri" w:hAnsi="Calibri" w:cs="Calibri"/>
          <w:sz w:val="24"/>
          <w:szCs w:val="24"/>
        </w:rPr>
        <w:t>tical</w:t>
      </w:r>
      <w:r w:rsidRPr="00753D9D">
        <w:rPr>
          <w:rFonts w:ascii="Calibri" w:hAnsi="Calibri" w:cs="Calibri"/>
          <w:sz w:val="24"/>
          <w:szCs w:val="24"/>
        </w:rPr>
        <w:t xml:space="preserve"> services to </w:t>
      </w:r>
      <w:r w:rsidR="00597639">
        <w:rPr>
          <w:rFonts w:ascii="Calibri" w:hAnsi="Calibri" w:cs="Calibri"/>
          <w:sz w:val="24"/>
          <w:szCs w:val="24"/>
        </w:rPr>
        <w:t xml:space="preserve">lead and manage </w:t>
      </w:r>
      <w:r w:rsidRPr="00753D9D">
        <w:rPr>
          <w:rFonts w:ascii="Calibri" w:hAnsi="Calibri" w:cs="Calibri"/>
          <w:sz w:val="24"/>
          <w:szCs w:val="24"/>
        </w:rPr>
        <w:t xml:space="preserve">corporate projects across </w:t>
      </w:r>
      <w:r w:rsidR="00E041AB">
        <w:rPr>
          <w:rFonts w:ascii="Calibri" w:hAnsi="Calibri" w:cs="Calibri"/>
          <w:sz w:val="24"/>
          <w:szCs w:val="24"/>
        </w:rPr>
        <w:t xml:space="preserve">the Waste </w:t>
      </w:r>
      <w:r w:rsidR="007A3422">
        <w:rPr>
          <w:rFonts w:ascii="Calibri" w:hAnsi="Calibri" w:cs="Calibri"/>
          <w:sz w:val="24"/>
          <w:szCs w:val="24"/>
        </w:rPr>
        <w:t>Programme</w:t>
      </w:r>
      <w:r w:rsidR="000D77E8">
        <w:rPr>
          <w:rFonts w:ascii="Calibri" w:hAnsi="Calibri" w:cs="Calibri"/>
          <w:sz w:val="24"/>
          <w:szCs w:val="24"/>
        </w:rPr>
        <w:t xml:space="preserve">, but with a specific focus on </w:t>
      </w:r>
      <w:r w:rsidR="007A3422">
        <w:rPr>
          <w:rFonts w:ascii="Calibri" w:hAnsi="Calibri" w:cs="Calibri"/>
          <w:sz w:val="24"/>
          <w:szCs w:val="24"/>
        </w:rPr>
        <w:t>implementing Simpler Recycling</w:t>
      </w:r>
      <w:r w:rsidR="000D77E8">
        <w:rPr>
          <w:rFonts w:ascii="Calibri" w:hAnsi="Calibri" w:cs="Calibri"/>
          <w:sz w:val="24"/>
          <w:szCs w:val="24"/>
        </w:rPr>
        <w:t>,</w:t>
      </w:r>
      <w:r w:rsidR="00597639" w:rsidRPr="00753D9D">
        <w:rPr>
          <w:rFonts w:ascii="Calibri" w:hAnsi="Calibri" w:cs="Calibri"/>
          <w:sz w:val="24"/>
          <w:szCs w:val="24"/>
        </w:rPr>
        <w:t xml:space="preserve"> </w:t>
      </w:r>
      <w:r w:rsidR="007A3422">
        <w:rPr>
          <w:rFonts w:ascii="Calibri" w:hAnsi="Calibri" w:cs="Calibri"/>
          <w:sz w:val="24"/>
          <w:szCs w:val="24"/>
        </w:rPr>
        <w:t>including r</w:t>
      </w:r>
      <w:r w:rsidRPr="00753D9D">
        <w:rPr>
          <w:rFonts w:ascii="Calibri" w:hAnsi="Calibri" w:cs="Calibri"/>
          <w:sz w:val="24"/>
          <w:szCs w:val="24"/>
        </w:rPr>
        <w:t>ealis</w:t>
      </w:r>
      <w:r w:rsidR="007A3422">
        <w:rPr>
          <w:rFonts w:ascii="Calibri" w:hAnsi="Calibri" w:cs="Calibri"/>
          <w:sz w:val="24"/>
          <w:szCs w:val="24"/>
        </w:rPr>
        <w:t>ing</w:t>
      </w:r>
      <w:r w:rsidRPr="00753D9D">
        <w:rPr>
          <w:rFonts w:ascii="Calibri" w:hAnsi="Calibri" w:cs="Calibri"/>
          <w:sz w:val="24"/>
          <w:szCs w:val="24"/>
        </w:rPr>
        <w:t xml:space="preserve"> service </w:t>
      </w:r>
      <w:r w:rsidR="00ED5534" w:rsidRPr="00753D9D">
        <w:rPr>
          <w:rFonts w:ascii="Calibri" w:hAnsi="Calibri" w:cs="Calibri"/>
          <w:sz w:val="24"/>
          <w:szCs w:val="24"/>
        </w:rPr>
        <w:t>efficiencies,</w:t>
      </w:r>
      <w:r w:rsidRPr="00753D9D">
        <w:rPr>
          <w:rFonts w:ascii="Calibri" w:hAnsi="Calibri" w:cs="Calibri"/>
          <w:sz w:val="24"/>
          <w:szCs w:val="24"/>
        </w:rPr>
        <w:t xml:space="preserve"> and implement</w:t>
      </w:r>
      <w:r w:rsidR="00771A63">
        <w:rPr>
          <w:rFonts w:ascii="Calibri" w:hAnsi="Calibri" w:cs="Calibri"/>
          <w:sz w:val="24"/>
          <w:szCs w:val="24"/>
        </w:rPr>
        <w:t>ing</w:t>
      </w:r>
      <w:r w:rsidRPr="00753D9D">
        <w:rPr>
          <w:rFonts w:ascii="Calibri" w:hAnsi="Calibri" w:cs="Calibri"/>
          <w:sz w:val="24"/>
          <w:szCs w:val="24"/>
        </w:rPr>
        <w:t xml:space="preserve"> business change</w:t>
      </w:r>
      <w:r w:rsidR="00597639">
        <w:rPr>
          <w:rFonts w:ascii="Calibri" w:hAnsi="Calibri" w:cs="Calibri"/>
          <w:sz w:val="24"/>
          <w:szCs w:val="24"/>
        </w:rPr>
        <w:t xml:space="preserve">, delivering to the core programme </w:t>
      </w:r>
      <w:r w:rsidR="00771A63">
        <w:rPr>
          <w:rFonts w:ascii="Calibri" w:hAnsi="Calibri" w:cs="Calibri"/>
          <w:sz w:val="24"/>
          <w:szCs w:val="24"/>
        </w:rPr>
        <w:t xml:space="preserve">of our Waste Improvement </w:t>
      </w:r>
      <w:r w:rsidR="00ED5534">
        <w:rPr>
          <w:rFonts w:ascii="Calibri" w:hAnsi="Calibri" w:cs="Calibri"/>
          <w:sz w:val="24"/>
          <w:szCs w:val="24"/>
        </w:rPr>
        <w:t>Plan</w:t>
      </w:r>
      <w:r w:rsidR="00597639">
        <w:rPr>
          <w:rFonts w:ascii="Calibri" w:hAnsi="Calibri" w:cs="Calibri"/>
          <w:sz w:val="24"/>
          <w:szCs w:val="24"/>
        </w:rPr>
        <w:t>.</w:t>
      </w:r>
    </w:p>
    <w:p w14:paraId="60474C80" w14:textId="2A4EB13A" w:rsidR="008F5484" w:rsidRDefault="008F5484" w:rsidP="00D8118E">
      <w:pPr>
        <w:rPr>
          <w:rFonts w:ascii="Calibri" w:hAnsi="Calibri" w:cs="Calibri"/>
          <w:sz w:val="24"/>
          <w:szCs w:val="24"/>
        </w:rPr>
      </w:pPr>
    </w:p>
    <w:p w14:paraId="27F1D909" w14:textId="79A6B546" w:rsidR="008F5484" w:rsidRDefault="008F5484" w:rsidP="00D8118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focus of the role will be leading corporate projects to implement</w:t>
      </w:r>
      <w:r w:rsidR="006875A5">
        <w:rPr>
          <w:rFonts w:ascii="Calibri" w:hAnsi="Calibri" w:cs="Calibri"/>
          <w:sz w:val="24"/>
          <w:szCs w:val="24"/>
        </w:rPr>
        <w:t xml:space="preserve"> </w:t>
      </w:r>
      <w:r w:rsidR="00575433">
        <w:rPr>
          <w:rFonts w:ascii="Calibri" w:hAnsi="Calibri" w:cs="Calibri"/>
          <w:sz w:val="24"/>
          <w:szCs w:val="24"/>
        </w:rPr>
        <w:t xml:space="preserve">successful delivery of new waste </w:t>
      </w:r>
      <w:r w:rsidR="006875A5">
        <w:rPr>
          <w:rFonts w:ascii="Calibri" w:hAnsi="Calibri" w:cs="Calibri"/>
          <w:sz w:val="24"/>
          <w:szCs w:val="24"/>
        </w:rPr>
        <w:t xml:space="preserve">collection streams </w:t>
      </w:r>
      <w:r>
        <w:rPr>
          <w:rFonts w:ascii="Calibri" w:hAnsi="Calibri" w:cs="Calibri"/>
          <w:sz w:val="24"/>
          <w:szCs w:val="24"/>
        </w:rPr>
        <w:t xml:space="preserve">and streamlined business processes, including </w:t>
      </w:r>
      <w:r w:rsidR="006875A5">
        <w:rPr>
          <w:rFonts w:ascii="Calibri" w:hAnsi="Calibri" w:cs="Calibri"/>
          <w:sz w:val="24"/>
          <w:szCs w:val="24"/>
        </w:rPr>
        <w:t>where services touch upon</w:t>
      </w:r>
      <w:r>
        <w:rPr>
          <w:rFonts w:ascii="Calibri" w:hAnsi="Calibri" w:cs="Calibri"/>
          <w:sz w:val="24"/>
          <w:szCs w:val="24"/>
        </w:rPr>
        <w:t xml:space="preserve"> online</w:t>
      </w:r>
      <w:r w:rsidR="00FD2CD3">
        <w:rPr>
          <w:rFonts w:ascii="Calibri" w:hAnsi="Calibri" w:cs="Calibri"/>
          <w:sz w:val="24"/>
          <w:szCs w:val="24"/>
        </w:rPr>
        <w:t xml:space="preserve"> and frontline</w:t>
      </w:r>
      <w:r>
        <w:rPr>
          <w:rFonts w:ascii="Calibri" w:hAnsi="Calibri" w:cs="Calibri"/>
          <w:sz w:val="24"/>
          <w:szCs w:val="24"/>
        </w:rPr>
        <w:t xml:space="preserve">, </w:t>
      </w:r>
      <w:r w:rsidR="00FD2CD3">
        <w:rPr>
          <w:rFonts w:ascii="Calibri" w:hAnsi="Calibri" w:cs="Calibri"/>
          <w:sz w:val="24"/>
          <w:szCs w:val="24"/>
        </w:rPr>
        <w:t xml:space="preserve">using </w:t>
      </w:r>
      <w:r>
        <w:rPr>
          <w:rFonts w:ascii="Calibri" w:hAnsi="Calibri" w:cs="Calibri"/>
          <w:sz w:val="24"/>
          <w:szCs w:val="24"/>
        </w:rPr>
        <w:t>user and customer focussed design</w:t>
      </w:r>
      <w:r w:rsidR="00FD2CD3">
        <w:rPr>
          <w:rFonts w:ascii="Calibri" w:hAnsi="Calibri" w:cs="Calibri"/>
          <w:sz w:val="24"/>
          <w:szCs w:val="24"/>
        </w:rPr>
        <w:t xml:space="preserve">. This will include the </w:t>
      </w:r>
      <w:r w:rsidR="00ED5534">
        <w:rPr>
          <w:rFonts w:ascii="Calibri" w:hAnsi="Calibri" w:cs="Calibri"/>
          <w:sz w:val="24"/>
          <w:szCs w:val="24"/>
        </w:rPr>
        <w:t xml:space="preserve">routing of </w:t>
      </w:r>
      <w:r w:rsidR="00D52193">
        <w:rPr>
          <w:rFonts w:ascii="Calibri" w:hAnsi="Calibri" w:cs="Calibri"/>
          <w:sz w:val="24"/>
          <w:szCs w:val="24"/>
        </w:rPr>
        <w:t xml:space="preserve">collection rounds, </w:t>
      </w:r>
      <w:r>
        <w:rPr>
          <w:rFonts w:ascii="Calibri" w:hAnsi="Calibri" w:cs="Calibri"/>
          <w:sz w:val="24"/>
          <w:szCs w:val="24"/>
        </w:rPr>
        <w:t>implementing to the needs of</w:t>
      </w:r>
      <w:r w:rsidR="004466C6">
        <w:rPr>
          <w:rFonts w:ascii="Calibri" w:hAnsi="Calibri" w:cs="Calibri"/>
          <w:sz w:val="24"/>
          <w:szCs w:val="24"/>
        </w:rPr>
        <w:t xml:space="preserve"> legislation,</w:t>
      </w:r>
      <w:r>
        <w:rPr>
          <w:rFonts w:ascii="Calibri" w:hAnsi="Calibri" w:cs="Calibri"/>
          <w:sz w:val="24"/>
          <w:szCs w:val="24"/>
        </w:rPr>
        <w:t xml:space="preserve"> the organisation</w:t>
      </w:r>
      <w:r w:rsidR="004466C6">
        <w:rPr>
          <w:rFonts w:ascii="Calibri" w:hAnsi="Calibri" w:cs="Calibri"/>
          <w:sz w:val="24"/>
          <w:szCs w:val="24"/>
        </w:rPr>
        <w:t xml:space="preserve"> and our trading company,</w:t>
      </w:r>
      <w:r>
        <w:rPr>
          <w:rFonts w:ascii="Calibri" w:hAnsi="Calibri" w:cs="Calibri"/>
          <w:sz w:val="24"/>
          <w:szCs w:val="24"/>
        </w:rPr>
        <w:t xml:space="preserve"> to ensure services are delivered efficiently and to required standards.</w:t>
      </w:r>
    </w:p>
    <w:p w14:paraId="2AAB09D8" w14:textId="77777777" w:rsidR="00597639" w:rsidRPr="00753D9D" w:rsidRDefault="00597639" w:rsidP="00D8118E">
      <w:pPr>
        <w:rPr>
          <w:rFonts w:ascii="Calibri" w:hAnsi="Calibri" w:cs="Calibri"/>
          <w:sz w:val="24"/>
          <w:szCs w:val="24"/>
        </w:rPr>
      </w:pPr>
    </w:p>
    <w:p w14:paraId="3285171B" w14:textId="7883E141" w:rsidR="00003866" w:rsidRPr="00753D9D" w:rsidRDefault="00003866" w:rsidP="00D8118E">
      <w:p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This role strongly aligns with the delivery of the priorities and aims of our Strategic Plan –</w:t>
      </w:r>
      <w:r w:rsidR="00597639">
        <w:rPr>
          <w:rFonts w:ascii="Calibri" w:hAnsi="Calibri" w:cs="Calibri"/>
          <w:sz w:val="24"/>
          <w:szCs w:val="24"/>
        </w:rPr>
        <w:t xml:space="preserve"> </w:t>
      </w:r>
      <w:r w:rsidRPr="00753D9D">
        <w:rPr>
          <w:rFonts w:ascii="Calibri" w:hAnsi="Calibri" w:cs="Calibri"/>
          <w:sz w:val="24"/>
          <w:szCs w:val="24"/>
        </w:rPr>
        <w:t xml:space="preserve">across all corporate </w:t>
      </w:r>
      <w:r w:rsidR="00F216EC" w:rsidRPr="00753D9D">
        <w:rPr>
          <w:rFonts w:ascii="Calibri" w:hAnsi="Calibri" w:cs="Calibri"/>
          <w:sz w:val="24"/>
          <w:szCs w:val="24"/>
        </w:rPr>
        <w:t>objectives</w:t>
      </w:r>
      <w:r w:rsidR="00F216EC">
        <w:rPr>
          <w:rFonts w:ascii="Calibri" w:hAnsi="Calibri" w:cs="Calibri"/>
          <w:sz w:val="24"/>
          <w:szCs w:val="24"/>
        </w:rPr>
        <w:t xml:space="preserve"> and</w:t>
      </w:r>
      <w:r w:rsidR="00750762">
        <w:rPr>
          <w:rFonts w:ascii="Calibri" w:hAnsi="Calibri" w:cs="Calibri"/>
          <w:sz w:val="24"/>
          <w:szCs w:val="24"/>
        </w:rPr>
        <w:t xml:space="preserve"> </w:t>
      </w:r>
      <w:r w:rsidR="00DB6E74">
        <w:rPr>
          <w:rFonts w:ascii="Calibri" w:hAnsi="Calibri" w:cs="Calibri"/>
          <w:sz w:val="24"/>
          <w:szCs w:val="24"/>
        </w:rPr>
        <w:t>follows</w:t>
      </w:r>
      <w:r w:rsidR="00750762">
        <w:rPr>
          <w:rFonts w:ascii="Calibri" w:hAnsi="Calibri" w:cs="Calibri"/>
          <w:sz w:val="24"/>
          <w:szCs w:val="24"/>
        </w:rPr>
        <w:t xml:space="preserve"> our Customer and Digital principles</w:t>
      </w:r>
      <w:r w:rsidRPr="00753D9D">
        <w:rPr>
          <w:rFonts w:ascii="Calibri" w:hAnsi="Calibri" w:cs="Calibri"/>
          <w:sz w:val="24"/>
          <w:szCs w:val="24"/>
        </w:rPr>
        <w:t>.</w:t>
      </w:r>
    </w:p>
    <w:p w14:paraId="36D42FDD" w14:textId="77777777" w:rsidR="00636572" w:rsidRPr="00753D9D" w:rsidRDefault="00000000" w:rsidP="00C60424">
      <w:pPr>
        <w:pStyle w:val="NoSpacing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0EFE1B0F">
          <v:rect id="_x0000_i1026" style="width:451.3pt;height:1.5pt" o:hralign="center" o:hrstd="t" o:hrnoshade="t" o:hr="t" fillcolor="#5a9ab0" stroked="f"/>
        </w:pict>
      </w:r>
    </w:p>
    <w:p w14:paraId="053D0EF3" w14:textId="77777777" w:rsidR="00636572" w:rsidRPr="00753D9D" w:rsidRDefault="00636572" w:rsidP="00E664CC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Our Values</w:t>
      </w:r>
      <w:r w:rsidR="00F33A58" w:rsidRPr="00753D9D">
        <w:rPr>
          <w:rFonts w:ascii="Calibri" w:hAnsi="Calibri" w:cs="Calibri"/>
          <w:b/>
          <w:sz w:val="24"/>
          <w:szCs w:val="24"/>
        </w:rPr>
        <w:t>:</w:t>
      </w:r>
    </w:p>
    <w:p w14:paraId="127335B4" w14:textId="77777777" w:rsidR="00636572" w:rsidRPr="00753D9D" w:rsidRDefault="00636572" w:rsidP="00E664CC">
      <w:pPr>
        <w:spacing w:before="120" w:after="120"/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You will be expected to work in line with our values which are:</w:t>
      </w:r>
      <w:r w:rsidR="008B2295" w:rsidRPr="00753D9D">
        <w:rPr>
          <w:rFonts w:ascii="Calibri" w:hAnsi="Calibri" w:cs="Calibri"/>
          <w:sz w:val="24"/>
          <w:szCs w:val="24"/>
        </w:rPr>
        <w:br/>
      </w:r>
    </w:p>
    <w:tbl>
      <w:tblPr>
        <w:tblW w:w="6945" w:type="dxa"/>
        <w:tblInd w:w="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636572" w:rsidRPr="00753D9D" w14:paraId="74A36D90" w14:textId="77777777" w:rsidTr="00636572">
        <w:trPr>
          <w:trHeight w:val="567"/>
        </w:trPr>
        <w:tc>
          <w:tcPr>
            <w:tcW w:w="6945" w:type="dxa"/>
            <w:tcBorders>
              <w:bottom w:val="nil"/>
            </w:tcBorders>
            <w:shd w:val="clear" w:color="auto" w:fill="FCCDBF"/>
            <w:vAlign w:val="center"/>
          </w:tcPr>
          <w:p w14:paraId="68E0016C" w14:textId="77777777" w:rsidR="00636572" w:rsidRPr="00753D9D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Proud</w:t>
            </w:r>
            <w:r w:rsidRPr="00753D9D">
              <w:rPr>
                <w:rFonts w:ascii="Calibri" w:hAnsi="Calibri" w:cs="Calibri"/>
                <w:sz w:val="24"/>
                <w:szCs w:val="24"/>
              </w:rPr>
              <w:t xml:space="preserve"> - Believing in who we are, what we do and where we live</w:t>
            </w:r>
          </w:p>
        </w:tc>
      </w:tr>
      <w:tr w:rsidR="00636572" w:rsidRPr="00753D9D" w14:paraId="272A1603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9ED6E8"/>
            <w:vAlign w:val="center"/>
          </w:tcPr>
          <w:p w14:paraId="3CAF2BA4" w14:textId="77777777" w:rsidR="00636572" w:rsidRPr="00753D9D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Dynamic</w:t>
            </w:r>
            <w:r w:rsidRPr="00753D9D">
              <w:rPr>
                <w:rFonts w:ascii="Calibri" w:hAnsi="Calibri" w:cs="Calibri"/>
                <w:sz w:val="24"/>
                <w:szCs w:val="24"/>
              </w:rPr>
              <w:t xml:space="preserve"> - Transforming the future with you in mind</w:t>
            </w:r>
          </w:p>
        </w:tc>
      </w:tr>
      <w:tr w:rsidR="00636572" w:rsidRPr="00753D9D" w14:paraId="1F0D3DE5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FFDA7D"/>
            <w:vAlign w:val="center"/>
          </w:tcPr>
          <w:p w14:paraId="149B25FE" w14:textId="77777777" w:rsidR="00636572" w:rsidRPr="00753D9D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Truthful</w:t>
            </w:r>
            <w:r w:rsidRPr="00753D9D">
              <w:rPr>
                <w:rFonts w:ascii="Calibri" w:hAnsi="Calibri" w:cs="Calibri"/>
                <w:sz w:val="24"/>
                <w:szCs w:val="24"/>
              </w:rPr>
              <w:t xml:space="preserve"> - Honest and clear in all we do</w:t>
            </w:r>
          </w:p>
        </w:tc>
      </w:tr>
      <w:tr w:rsidR="00636572" w:rsidRPr="00753D9D" w14:paraId="1FF32E49" w14:textId="77777777" w:rsidTr="00636572">
        <w:trPr>
          <w:trHeight w:val="567"/>
        </w:trPr>
        <w:tc>
          <w:tcPr>
            <w:tcW w:w="6945" w:type="dxa"/>
            <w:tcBorders>
              <w:top w:val="nil"/>
              <w:bottom w:val="nil"/>
            </w:tcBorders>
            <w:shd w:val="clear" w:color="auto" w:fill="E9B8D5"/>
            <w:vAlign w:val="center"/>
          </w:tcPr>
          <w:p w14:paraId="5A0C2BA5" w14:textId="77777777" w:rsidR="00636572" w:rsidRPr="00753D9D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Good Value</w:t>
            </w:r>
            <w:r w:rsidRPr="00753D9D">
              <w:rPr>
                <w:rFonts w:ascii="Calibri" w:hAnsi="Calibri" w:cs="Calibri"/>
                <w:sz w:val="24"/>
                <w:szCs w:val="24"/>
              </w:rPr>
              <w:t xml:space="preserve"> - Delivering outstanding services, smartly &amp; economically</w:t>
            </w:r>
          </w:p>
        </w:tc>
      </w:tr>
      <w:tr w:rsidR="00636572" w:rsidRPr="00753D9D" w14:paraId="6AFC4277" w14:textId="77777777" w:rsidTr="00636572">
        <w:trPr>
          <w:trHeight w:val="567"/>
        </w:trPr>
        <w:tc>
          <w:tcPr>
            <w:tcW w:w="6945" w:type="dxa"/>
            <w:tcBorders>
              <w:top w:val="nil"/>
            </w:tcBorders>
            <w:shd w:val="clear" w:color="auto" w:fill="C3E2BC"/>
            <w:vAlign w:val="center"/>
          </w:tcPr>
          <w:p w14:paraId="4F437C16" w14:textId="77777777" w:rsidR="00636572" w:rsidRPr="00753D9D" w:rsidRDefault="00636572" w:rsidP="00B4526E">
            <w:pPr>
              <w:tabs>
                <w:tab w:val="left" w:pos="33"/>
              </w:tabs>
              <w:ind w:left="33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United</w:t>
            </w:r>
            <w:r w:rsidRPr="00753D9D">
              <w:rPr>
                <w:rFonts w:ascii="Calibri" w:hAnsi="Calibri" w:cs="Calibri"/>
                <w:sz w:val="24"/>
                <w:szCs w:val="24"/>
              </w:rPr>
              <w:t xml:space="preserve"> - Whoever we work with, we work as one team</w:t>
            </w:r>
          </w:p>
        </w:tc>
      </w:tr>
    </w:tbl>
    <w:p w14:paraId="6A8EAD57" w14:textId="77777777" w:rsidR="00E664CC" w:rsidRPr="00753D9D" w:rsidRDefault="00000000" w:rsidP="00E664CC">
      <w:pPr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4560CB37">
          <v:rect id="_x0000_i1027" style="width:451.3pt;height:1.5pt" o:hralign="center" o:hrstd="t" o:hrnoshade="t" o:hr="t" fillcolor="#5a9ab0" stroked="f"/>
        </w:pict>
      </w:r>
    </w:p>
    <w:p w14:paraId="7E9CC1D6" w14:textId="77777777" w:rsidR="002E1396" w:rsidRPr="00753D9D" w:rsidRDefault="002E1396" w:rsidP="00E664CC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Key Responsibilities</w:t>
      </w:r>
      <w:r w:rsidR="00E664CC" w:rsidRPr="00753D9D">
        <w:rPr>
          <w:rFonts w:ascii="Calibri" w:hAnsi="Calibri" w:cs="Calibri"/>
          <w:b/>
          <w:sz w:val="24"/>
          <w:szCs w:val="24"/>
        </w:rPr>
        <w:t>:</w:t>
      </w:r>
    </w:p>
    <w:p w14:paraId="540D8D20" w14:textId="30AEB99A" w:rsidR="00A57FAD" w:rsidRDefault="00003866" w:rsidP="00A057E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lastRenderedPageBreak/>
        <w:t xml:space="preserve">To </w:t>
      </w:r>
      <w:r w:rsidR="008F5484">
        <w:rPr>
          <w:rFonts w:ascii="Calibri" w:hAnsi="Calibri" w:cs="Calibri"/>
          <w:sz w:val="24"/>
          <w:szCs w:val="24"/>
        </w:rPr>
        <w:t>lead on</w:t>
      </w:r>
      <w:r w:rsidRPr="00753D9D">
        <w:rPr>
          <w:rFonts w:ascii="Calibri" w:hAnsi="Calibri" w:cs="Calibri"/>
          <w:sz w:val="24"/>
          <w:szCs w:val="24"/>
        </w:rPr>
        <w:t xml:space="preserve"> Project Management </w:t>
      </w:r>
      <w:r w:rsidR="008F5484">
        <w:rPr>
          <w:rFonts w:ascii="Calibri" w:hAnsi="Calibri" w:cs="Calibri"/>
          <w:sz w:val="24"/>
          <w:szCs w:val="24"/>
        </w:rPr>
        <w:t>of</w:t>
      </w:r>
      <w:r w:rsidRPr="00753D9D">
        <w:rPr>
          <w:rFonts w:ascii="Calibri" w:hAnsi="Calibri" w:cs="Calibri"/>
          <w:sz w:val="24"/>
          <w:szCs w:val="24"/>
        </w:rPr>
        <w:t xml:space="preserve"> corporate change projects using the Council’s Project Management Framework including but not limited to</w:t>
      </w:r>
      <w:r w:rsidR="001F17F0">
        <w:rPr>
          <w:rFonts w:ascii="Calibri" w:hAnsi="Calibri" w:cs="Calibri"/>
          <w:sz w:val="24"/>
          <w:szCs w:val="24"/>
        </w:rPr>
        <w:t>:</w:t>
      </w:r>
    </w:p>
    <w:p w14:paraId="3ACE824D" w14:textId="06F45B31" w:rsidR="00A57FAD" w:rsidRDefault="00003866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defining scope and deliverables</w:t>
      </w:r>
    </w:p>
    <w:p w14:paraId="53A0C1DC" w14:textId="2E9B757D" w:rsidR="008F5484" w:rsidRDefault="008F5484" w:rsidP="008F5484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leading implementation</w:t>
      </w:r>
    </w:p>
    <w:p w14:paraId="4C96D6BB" w14:textId="4E70C32C" w:rsidR="008F5484" w:rsidRDefault="008F5484" w:rsidP="008F5484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project planning</w:t>
      </w:r>
    </w:p>
    <w:p w14:paraId="1F37E0A0" w14:textId="26C7C0BB" w:rsidR="001F17F0" w:rsidRDefault="001F17F0" w:rsidP="001F17F0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co-ordination</w:t>
      </w:r>
      <w:r>
        <w:rPr>
          <w:rFonts w:ascii="Calibri" w:hAnsi="Calibri" w:cs="Calibri"/>
          <w:sz w:val="24"/>
          <w:szCs w:val="24"/>
        </w:rPr>
        <w:t xml:space="preserve"> and management</w:t>
      </w:r>
      <w:r w:rsidRPr="00753D9D">
        <w:rPr>
          <w:rFonts w:ascii="Calibri" w:hAnsi="Calibri" w:cs="Calibri"/>
          <w:sz w:val="24"/>
          <w:szCs w:val="24"/>
        </w:rPr>
        <w:t xml:space="preserve"> of resources working on the project</w:t>
      </w:r>
    </w:p>
    <w:p w14:paraId="32C3BBA1" w14:textId="3588228B" w:rsidR="00A57FAD" w:rsidRDefault="00003866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capturing benefits</w:t>
      </w:r>
    </w:p>
    <w:p w14:paraId="4852B32A" w14:textId="5AD9576D" w:rsidR="00A57FAD" w:rsidRDefault="00003866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identifying and managing risks</w:t>
      </w:r>
    </w:p>
    <w:p w14:paraId="2ABB6239" w14:textId="7CA05BB6" w:rsidR="00A57FAD" w:rsidRDefault="00597639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managing project budget</w:t>
      </w:r>
    </w:p>
    <w:p w14:paraId="20309E6E" w14:textId="120D40F4" w:rsidR="00A57FAD" w:rsidRDefault="00003866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escalating</w:t>
      </w:r>
      <w:r w:rsidR="008F5484">
        <w:rPr>
          <w:rFonts w:ascii="Calibri" w:hAnsi="Calibri" w:cs="Calibri"/>
          <w:sz w:val="24"/>
          <w:szCs w:val="24"/>
        </w:rPr>
        <w:t xml:space="preserve"> and resolving</w:t>
      </w:r>
      <w:r w:rsidRPr="00753D9D">
        <w:rPr>
          <w:rFonts w:ascii="Calibri" w:hAnsi="Calibri" w:cs="Calibri"/>
          <w:sz w:val="24"/>
          <w:szCs w:val="24"/>
        </w:rPr>
        <w:t xml:space="preserve"> issue</w:t>
      </w:r>
    </w:p>
    <w:p w14:paraId="5EC529C6" w14:textId="218198B9" w:rsidR="00A057E9" w:rsidRPr="00753D9D" w:rsidRDefault="00003866" w:rsidP="00A57FAD">
      <w:pPr>
        <w:numPr>
          <w:ilvl w:val="1"/>
          <w:numId w:val="12"/>
        </w:numPr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reporting on progress</w:t>
      </w:r>
    </w:p>
    <w:p w14:paraId="4CE074A9" w14:textId="5EF8A1B2" w:rsidR="00A057E9" w:rsidRPr="00753D9D" w:rsidRDefault="00003866" w:rsidP="00A057E9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Deliver projects to agreed</w:t>
      </w:r>
      <w:r w:rsidR="00597639">
        <w:rPr>
          <w:rFonts w:ascii="Calibri" w:hAnsi="Calibri" w:cs="Calibri"/>
          <w:sz w:val="24"/>
          <w:szCs w:val="24"/>
        </w:rPr>
        <w:t xml:space="preserve"> parameters of</w:t>
      </w:r>
      <w:r w:rsidRPr="00753D9D">
        <w:rPr>
          <w:rFonts w:ascii="Calibri" w:hAnsi="Calibri" w:cs="Calibri"/>
          <w:sz w:val="24"/>
          <w:szCs w:val="24"/>
        </w:rPr>
        <w:t xml:space="preserve"> timescale, budget and quality. Being responsible for project deadlines, </w:t>
      </w:r>
      <w:r w:rsidR="00597639">
        <w:rPr>
          <w:rFonts w:ascii="Calibri" w:hAnsi="Calibri" w:cs="Calibri"/>
          <w:sz w:val="24"/>
          <w:szCs w:val="24"/>
        </w:rPr>
        <w:t>costs</w:t>
      </w:r>
      <w:r w:rsidRPr="00753D9D">
        <w:rPr>
          <w:rFonts w:ascii="Calibri" w:hAnsi="Calibri" w:cs="Calibri"/>
          <w:sz w:val="24"/>
          <w:szCs w:val="24"/>
        </w:rPr>
        <w:t xml:space="preserve"> and outcomes</w:t>
      </w:r>
      <w:r w:rsidR="00A057E9" w:rsidRPr="00753D9D">
        <w:rPr>
          <w:rFonts w:ascii="Calibri" w:hAnsi="Calibri" w:cs="Calibri"/>
          <w:sz w:val="24"/>
          <w:szCs w:val="24"/>
        </w:rPr>
        <w:t xml:space="preserve"> including managing any procurements required to deliver project outcomes</w:t>
      </w:r>
      <w:r w:rsidR="00597639">
        <w:rPr>
          <w:rFonts w:ascii="Calibri" w:hAnsi="Calibri" w:cs="Calibri"/>
          <w:sz w:val="24"/>
          <w:szCs w:val="24"/>
        </w:rPr>
        <w:t>.</w:t>
      </w:r>
    </w:p>
    <w:p w14:paraId="59E8482A" w14:textId="3FBEC678" w:rsidR="00003866" w:rsidRDefault="00597639" w:rsidP="00003866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 carry out business analytical services to i</w:t>
      </w:r>
      <w:r w:rsidR="00003866" w:rsidRPr="00753D9D">
        <w:rPr>
          <w:rFonts w:ascii="Calibri" w:hAnsi="Calibri" w:cs="Calibri"/>
          <w:sz w:val="24"/>
          <w:szCs w:val="24"/>
        </w:rPr>
        <w:t xml:space="preserve">dentify, instigate and carry out business and process improvement within service areas across the </w:t>
      </w:r>
      <w:r w:rsidR="00CE4F71" w:rsidRPr="00753D9D">
        <w:rPr>
          <w:rFonts w:ascii="Calibri" w:hAnsi="Calibri" w:cs="Calibri"/>
          <w:sz w:val="24"/>
          <w:szCs w:val="24"/>
        </w:rPr>
        <w:t>organisation</w:t>
      </w:r>
      <w:r w:rsidR="00003866" w:rsidRPr="00753D9D">
        <w:rPr>
          <w:rFonts w:ascii="Calibri" w:hAnsi="Calibri" w:cs="Calibri"/>
          <w:sz w:val="24"/>
          <w:szCs w:val="24"/>
        </w:rPr>
        <w:t xml:space="preserve"> to bring about business change, efficiency, digital by default and streamlined services. This will use a variety of techniques associated with business improvement related projects including process mapping and identifying waste, added value and</w:t>
      </w:r>
      <w:r w:rsidR="00CE4F71" w:rsidRPr="00753D9D">
        <w:rPr>
          <w:rFonts w:ascii="Calibri" w:hAnsi="Calibri" w:cs="Calibri"/>
          <w:sz w:val="24"/>
          <w:szCs w:val="24"/>
        </w:rPr>
        <w:t xml:space="preserve"> improving</w:t>
      </w:r>
      <w:r w:rsidR="00003866" w:rsidRPr="00753D9D">
        <w:rPr>
          <w:rFonts w:ascii="Calibri" w:hAnsi="Calibri" w:cs="Calibri"/>
          <w:sz w:val="24"/>
          <w:szCs w:val="24"/>
        </w:rPr>
        <w:t xml:space="preserve"> customer experience.</w:t>
      </w:r>
    </w:p>
    <w:p w14:paraId="61152E5C" w14:textId="6C4D54E6" w:rsidR="001F17F0" w:rsidRDefault="00A57FAD" w:rsidP="00003866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Carry out research and understanding into the delivery of business improvements</w:t>
      </w:r>
      <w:r w:rsidR="001F17F0">
        <w:rPr>
          <w:rFonts w:ascii="Calibri" w:hAnsi="Calibri" w:cs="Calibri"/>
          <w:sz w:val="24"/>
          <w:szCs w:val="24"/>
        </w:rPr>
        <w:t>, across multiple subject matters, depending on the project type being undertaken.</w:t>
      </w:r>
    </w:p>
    <w:p w14:paraId="14D0C0F7" w14:textId="063E3BDC" w:rsidR="00A57FAD" w:rsidRPr="00753D9D" w:rsidRDefault="001F17F0" w:rsidP="00003866">
      <w:pPr>
        <w:numPr>
          <w:ilvl w:val="0"/>
          <w:numId w:val="12"/>
        </w:numPr>
        <w:spacing w:before="100" w:beforeAutospacing="1"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Collaborate and lead</w:t>
      </w:r>
      <w:r w:rsidR="00A57FAD">
        <w:rPr>
          <w:rFonts w:ascii="Calibri" w:hAnsi="Calibri" w:cs="Calibri"/>
          <w:sz w:val="24"/>
          <w:szCs w:val="24"/>
        </w:rPr>
        <w:t xml:space="preserve"> the services and teams involved in the change, to fully identify best solutions, challeng</w:t>
      </w:r>
      <w:r w:rsidR="008F5484">
        <w:rPr>
          <w:rFonts w:ascii="Calibri" w:hAnsi="Calibri" w:cs="Calibri"/>
          <w:sz w:val="24"/>
          <w:szCs w:val="24"/>
        </w:rPr>
        <w:t>e</w:t>
      </w:r>
      <w:r w:rsidR="00A57FAD">
        <w:rPr>
          <w:rFonts w:ascii="Calibri" w:hAnsi="Calibri" w:cs="Calibri"/>
          <w:sz w:val="24"/>
          <w:szCs w:val="24"/>
        </w:rPr>
        <w:t xml:space="preserve"> working practices, and lead services to implement better processes and digital service delivery</w:t>
      </w:r>
      <w:r>
        <w:rPr>
          <w:rFonts w:ascii="Calibri" w:hAnsi="Calibri" w:cs="Calibri"/>
          <w:sz w:val="24"/>
          <w:szCs w:val="24"/>
        </w:rPr>
        <w:t>, this will include managing expectations and influencing the need for change at all levels of the organisation</w:t>
      </w:r>
      <w:r w:rsidR="00A57FAD">
        <w:rPr>
          <w:rFonts w:ascii="Calibri" w:hAnsi="Calibri" w:cs="Calibri"/>
          <w:sz w:val="24"/>
          <w:szCs w:val="24"/>
        </w:rPr>
        <w:t>.</w:t>
      </w:r>
    </w:p>
    <w:p w14:paraId="237867A4" w14:textId="6E3DF8D9" w:rsidR="00597639" w:rsidRDefault="00597639" w:rsidP="00BC6CC7">
      <w:pPr>
        <w:numPr>
          <w:ilvl w:val="0"/>
          <w:numId w:val="12"/>
        </w:numPr>
        <w:spacing w:after="100" w:afterAutospacing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implement change management techniques </w:t>
      </w:r>
      <w:r w:rsidR="00A57FAD">
        <w:rPr>
          <w:rFonts w:ascii="Calibri" w:hAnsi="Calibri" w:cs="Calibri"/>
          <w:sz w:val="24"/>
          <w:szCs w:val="24"/>
        </w:rPr>
        <w:t>as part of project delivery, ensuring all services and team members are part of the change and have full understanding and buy-in</w:t>
      </w:r>
      <w:r w:rsidR="008F5484">
        <w:rPr>
          <w:rFonts w:ascii="Calibri" w:hAnsi="Calibri" w:cs="Calibri"/>
          <w:sz w:val="24"/>
          <w:szCs w:val="24"/>
        </w:rPr>
        <w:t xml:space="preserve"> to the end goal</w:t>
      </w:r>
      <w:r w:rsidR="00A57FAD">
        <w:rPr>
          <w:rFonts w:ascii="Calibri" w:hAnsi="Calibri" w:cs="Calibri"/>
          <w:sz w:val="24"/>
          <w:szCs w:val="24"/>
        </w:rPr>
        <w:t>.</w:t>
      </w:r>
    </w:p>
    <w:p w14:paraId="3F256C1E" w14:textId="0C2FDE86" w:rsidR="00BC6CC7" w:rsidRPr="00753D9D" w:rsidRDefault="00BC6CC7" w:rsidP="00BC6CC7">
      <w:pPr>
        <w:numPr>
          <w:ilvl w:val="0"/>
          <w:numId w:val="12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 xml:space="preserve">Capturing the impact, outcome and benefits of business improvement projects and other initiatives from all aspects of change to understand the </w:t>
      </w:r>
      <w:r w:rsidR="00597639">
        <w:rPr>
          <w:rFonts w:ascii="Calibri" w:hAnsi="Calibri" w:cs="Calibri"/>
          <w:sz w:val="24"/>
          <w:szCs w:val="24"/>
        </w:rPr>
        <w:t>impact and assess benefits</w:t>
      </w:r>
      <w:r w:rsidRPr="00753D9D">
        <w:rPr>
          <w:rFonts w:ascii="Calibri" w:hAnsi="Calibri" w:cs="Calibri"/>
          <w:sz w:val="24"/>
          <w:szCs w:val="24"/>
        </w:rPr>
        <w:t xml:space="preserve"> </w:t>
      </w:r>
      <w:r w:rsidR="00597639">
        <w:rPr>
          <w:rFonts w:ascii="Calibri" w:hAnsi="Calibri" w:cs="Calibri"/>
          <w:sz w:val="24"/>
          <w:szCs w:val="24"/>
        </w:rPr>
        <w:t>and</w:t>
      </w:r>
      <w:r w:rsidRPr="00753D9D">
        <w:rPr>
          <w:rFonts w:ascii="Calibri" w:hAnsi="Calibri" w:cs="Calibri"/>
          <w:sz w:val="24"/>
          <w:szCs w:val="24"/>
        </w:rPr>
        <w:t xml:space="preserve"> contribution to the Strategic Plan aims and objectives.</w:t>
      </w:r>
    </w:p>
    <w:p w14:paraId="19B19437" w14:textId="0E166510" w:rsidR="00003866" w:rsidRPr="00753D9D" w:rsidRDefault="00003866" w:rsidP="00BC6CC7">
      <w:pPr>
        <w:numPr>
          <w:ilvl w:val="0"/>
          <w:numId w:val="12"/>
        </w:numPr>
        <w:spacing w:after="100" w:afterAutospacing="1"/>
        <w:rPr>
          <w:rFonts w:ascii="Calibri" w:hAnsi="Calibri" w:cs="Calibri"/>
          <w:sz w:val="24"/>
          <w:szCs w:val="24"/>
        </w:rPr>
      </w:pPr>
      <w:r w:rsidRPr="00753D9D">
        <w:rPr>
          <w:rFonts w:ascii="Calibri" w:hAnsi="Calibri" w:cs="Calibri"/>
          <w:sz w:val="24"/>
          <w:szCs w:val="24"/>
        </w:rPr>
        <w:t>Liaise with</w:t>
      </w:r>
      <w:r w:rsidR="00CE4F71" w:rsidRPr="00753D9D">
        <w:rPr>
          <w:rFonts w:ascii="Calibri" w:hAnsi="Calibri" w:cs="Calibri"/>
          <w:sz w:val="24"/>
          <w:szCs w:val="24"/>
        </w:rPr>
        <w:t xml:space="preserve"> stakeholders</w:t>
      </w:r>
      <w:r w:rsidR="00A057E9" w:rsidRPr="00753D9D">
        <w:rPr>
          <w:rFonts w:ascii="Calibri" w:hAnsi="Calibri" w:cs="Calibri"/>
          <w:sz w:val="24"/>
          <w:szCs w:val="24"/>
        </w:rPr>
        <w:t xml:space="preserve"> both internally and externally including members and officers</w:t>
      </w:r>
      <w:r w:rsidR="00CE4F71" w:rsidRPr="00753D9D">
        <w:rPr>
          <w:rFonts w:ascii="Calibri" w:hAnsi="Calibri" w:cs="Calibri"/>
          <w:sz w:val="24"/>
          <w:szCs w:val="24"/>
        </w:rPr>
        <w:t xml:space="preserve"> at all levels of the organisation and</w:t>
      </w:r>
      <w:r w:rsidRPr="00753D9D">
        <w:rPr>
          <w:rFonts w:ascii="Calibri" w:hAnsi="Calibri" w:cs="Calibri"/>
          <w:sz w:val="24"/>
          <w:szCs w:val="24"/>
        </w:rPr>
        <w:t xml:space="preserve"> external suppliers or account managers on behalf of the authority.</w:t>
      </w:r>
    </w:p>
    <w:p w14:paraId="4C8FC93D" w14:textId="77777777" w:rsidR="00C60424" w:rsidRPr="00753D9D" w:rsidRDefault="00C60424" w:rsidP="00003866">
      <w:pPr>
        <w:pStyle w:val="ListParagraph"/>
        <w:numPr>
          <w:ilvl w:val="0"/>
          <w:numId w:val="12"/>
        </w:numPr>
        <w:spacing w:after="160"/>
        <w:rPr>
          <w:rFonts w:cs="Calibri"/>
          <w:color w:val="000000"/>
          <w:sz w:val="24"/>
          <w:szCs w:val="24"/>
        </w:rPr>
      </w:pPr>
      <w:r w:rsidRPr="00753D9D">
        <w:rPr>
          <w:rFonts w:cs="Calibri"/>
          <w:color w:val="000000"/>
          <w:sz w:val="24"/>
          <w:szCs w:val="24"/>
        </w:rPr>
        <w:lastRenderedPageBreak/>
        <w:t xml:space="preserve">To undertake training </w:t>
      </w:r>
      <w:r w:rsidR="00BC6CC7" w:rsidRPr="00753D9D">
        <w:rPr>
          <w:rFonts w:cs="Calibri"/>
          <w:color w:val="000000"/>
          <w:sz w:val="24"/>
          <w:szCs w:val="24"/>
        </w:rPr>
        <w:t xml:space="preserve">and personal development </w:t>
      </w:r>
      <w:r w:rsidRPr="00753D9D">
        <w:rPr>
          <w:rFonts w:cs="Calibri"/>
          <w:color w:val="000000"/>
          <w:sz w:val="24"/>
          <w:szCs w:val="24"/>
        </w:rPr>
        <w:t xml:space="preserve">as necessary. </w:t>
      </w:r>
    </w:p>
    <w:p w14:paraId="4327F909" w14:textId="77777777" w:rsidR="00C60424" w:rsidRPr="00753D9D" w:rsidRDefault="00694CF0" w:rsidP="00003866">
      <w:pPr>
        <w:pStyle w:val="ListParagraph"/>
        <w:numPr>
          <w:ilvl w:val="0"/>
          <w:numId w:val="12"/>
        </w:numPr>
        <w:spacing w:before="120" w:after="240"/>
        <w:rPr>
          <w:rFonts w:cs="Calibri"/>
          <w:sz w:val="24"/>
          <w:szCs w:val="24"/>
        </w:rPr>
      </w:pPr>
      <w:r w:rsidRPr="00753D9D">
        <w:rPr>
          <w:rFonts w:cs="Calibri"/>
          <w:sz w:val="24"/>
          <w:szCs w:val="24"/>
        </w:rPr>
        <w:t>To undertake such other duties as may reasonably be required compatible with and/or arising from those listed above.</w:t>
      </w:r>
    </w:p>
    <w:p w14:paraId="6F8999DF" w14:textId="77777777" w:rsidR="00636572" w:rsidRPr="00753D9D" w:rsidRDefault="00636572" w:rsidP="00003866">
      <w:pPr>
        <w:pStyle w:val="ListParagraph"/>
        <w:numPr>
          <w:ilvl w:val="0"/>
          <w:numId w:val="12"/>
        </w:numPr>
        <w:spacing w:before="120" w:after="240"/>
        <w:rPr>
          <w:rFonts w:cs="Calibri"/>
          <w:sz w:val="24"/>
          <w:szCs w:val="24"/>
        </w:rPr>
      </w:pPr>
      <w:r w:rsidRPr="00753D9D">
        <w:rPr>
          <w:rFonts w:cs="Calibri"/>
          <w:sz w:val="24"/>
          <w:szCs w:val="24"/>
        </w:rPr>
        <w:t xml:space="preserve">To promote and adhere to the workplace values of </w:t>
      </w:r>
      <w:r w:rsidR="00A40E3C" w:rsidRPr="00753D9D">
        <w:rPr>
          <w:rFonts w:cs="Calibri"/>
          <w:sz w:val="24"/>
          <w:szCs w:val="24"/>
        </w:rPr>
        <w:t>our organisation</w:t>
      </w:r>
      <w:r w:rsidRPr="00753D9D">
        <w:rPr>
          <w:rFonts w:cs="Calibri"/>
          <w:sz w:val="24"/>
          <w:szCs w:val="24"/>
        </w:rPr>
        <w:t>.</w:t>
      </w:r>
    </w:p>
    <w:p w14:paraId="0CE0E46B" w14:textId="77777777" w:rsidR="00E664CC" w:rsidRPr="00753D9D" w:rsidRDefault="00000000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2D60E2BC">
          <v:rect id="_x0000_i1028" style="width:451.3pt;height:1.5pt" o:hralign="center" o:hrstd="t" o:hrnoshade="t" o:hr="t" fillcolor="#5a9ab0" stroked="f"/>
        </w:pict>
      </w:r>
    </w:p>
    <w:p w14:paraId="2AA79FA2" w14:textId="6463E782" w:rsidR="002E1396" w:rsidRPr="00753D9D" w:rsidRDefault="00E664C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Line Manager:</w:t>
      </w:r>
      <w:r w:rsidR="00C60424" w:rsidRPr="00753D9D">
        <w:rPr>
          <w:rFonts w:ascii="Calibri" w:hAnsi="Calibri" w:cs="Calibri"/>
          <w:b/>
          <w:sz w:val="24"/>
          <w:szCs w:val="24"/>
        </w:rPr>
        <w:t xml:space="preserve"> </w:t>
      </w:r>
      <w:r w:rsidR="00D32457">
        <w:rPr>
          <w:rFonts w:ascii="Calibri" w:hAnsi="Calibri" w:cs="Calibri"/>
          <w:b/>
          <w:sz w:val="24"/>
          <w:szCs w:val="24"/>
        </w:rPr>
        <w:t>Solutions Programme Manager</w:t>
      </w:r>
    </w:p>
    <w:p w14:paraId="7BA3DD9E" w14:textId="5A8A3DB5" w:rsidR="00A40E3C" w:rsidRPr="00A57FAD" w:rsidRDefault="00A40E3C" w:rsidP="00E664CC">
      <w:pPr>
        <w:pStyle w:val="Header"/>
        <w:tabs>
          <w:tab w:val="clear" w:pos="4153"/>
          <w:tab w:val="clear" w:pos="8306"/>
        </w:tabs>
        <w:spacing w:before="120" w:after="120"/>
        <w:rPr>
          <w:rFonts w:ascii="Calibri" w:hAnsi="Calibri" w:cs="Calibri"/>
          <w:bCs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Responsible for:</w:t>
      </w:r>
      <w:r w:rsidR="00E52126" w:rsidRPr="00753D9D">
        <w:rPr>
          <w:rFonts w:ascii="Calibri" w:hAnsi="Calibri" w:cs="Calibri"/>
          <w:b/>
          <w:sz w:val="24"/>
          <w:szCs w:val="24"/>
        </w:rPr>
        <w:t xml:space="preserve">  </w:t>
      </w:r>
      <w:r w:rsidR="00135339" w:rsidRPr="00753D9D">
        <w:rPr>
          <w:rFonts w:ascii="Calibri" w:hAnsi="Calibri" w:cs="Calibri"/>
          <w:b/>
          <w:sz w:val="24"/>
          <w:szCs w:val="24"/>
        </w:rPr>
        <w:t>N/A</w:t>
      </w:r>
      <w:r w:rsidR="00A57FAD">
        <w:rPr>
          <w:rFonts w:ascii="Calibri" w:hAnsi="Calibri" w:cs="Calibri"/>
          <w:b/>
          <w:sz w:val="24"/>
          <w:szCs w:val="24"/>
        </w:rPr>
        <w:t xml:space="preserve"> </w:t>
      </w:r>
      <w:r w:rsidR="00A57FAD" w:rsidRPr="00A57FAD">
        <w:rPr>
          <w:rFonts w:ascii="Calibri" w:hAnsi="Calibri" w:cs="Calibri"/>
          <w:bCs/>
          <w:sz w:val="24"/>
          <w:szCs w:val="24"/>
        </w:rPr>
        <w:t>(no direct reports, however responsible for managing people</w:t>
      </w:r>
      <w:r w:rsidR="00A57FAD">
        <w:rPr>
          <w:rFonts w:ascii="Calibri" w:hAnsi="Calibri" w:cs="Calibri"/>
          <w:bCs/>
          <w:sz w:val="24"/>
          <w:szCs w:val="24"/>
        </w:rPr>
        <w:t xml:space="preserve"> at all levels of the organisation</w:t>
      </w:r>
      <w:r w:rsidR="00A57FAD" w:rsidRPr="00A57FAD">
        <w:rPr>
          <w:rFonts w:ascii="Calibri" w:hAnsi="Calibri" w:cs="Calibri"/>
          <w:bCs/>
          <w:sz w:val="24"/>
          <w:szCs w:val="24"/>
        </w:rPr>
        <w:t xml:space="preserve"> as part of project delivery)</w:t>
      </w:r>
    </w:p>
    <w:p w14:paraId="5879F972" w14:textId="77777777" w:rsidR="002E1396" w:rsidRPr="00753D9D" w:rsidRDefault="00000000" w:rsidP="00E664CC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78E71365">
          <v:rect id="_x0000_i1029" style="width:451.3pt;height:1.5pt" o:hralign="center" o:hrstd="t" o:hrnoshade="t" o:hr="t" fillcolor="#5a9ab0" stroked="f"/>
        </w:pict>
      </w:r>
    </w:p>
    <w:p w14:paraId="5A637EC7" w14:textId="77777777" w:rsidR="00AB777C" w:rsidRPr="00753D9D" w:rsidRDefault="001C3229" w:rsidP="00E664CC">
      <w:pPr>
        <w:spacing w:before="120" w:after="120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 xml:space="preserve">Political Restriction: </w:t>
      </w:r>
    </w:p>
    <w:p w14:paraId="36037581" w14:textId="77777777" w:rsidR="00E52126" w:rsidRPr="00753D9D" w:rsidRDefault="00E52126" w:rsidP="00E664CC">
      <w:pPr>
        <w:spacing w:before="120" w:after="120"/>
        <w:rPr>
          <w:rFonts w:ascii="Calibri" w:hAnsi="Calibri" w:cs="Calibri"/>
          <w:color w:val="000000"/>
          <w:sz w:val="24"/>
          <w:szCs w:val="24"/>
        </w:rPr>
      </w:pPr>
      <w:r w:rsidRPr="00753D9D">
        <w:rPr>
          <w:rFonts w:ascii="Calibri" w:hAnsi="Calibri" w:cs="Calibri"/>
          <w:color w:val="000000"/>
          <w:sz w:val="24"/>
          <w:szCs w:val="24"/>
        </w:rPr>
        <w:t>This post is not politically restricted.</w:t>
      </w:r>
    </w:p>
    <w:p w14:paraId="3DBFAE34" w14:textId="77777777" w:rsidR="002E1396" w:rsidRPr="00753D9D" w:rsidRDefault="00000000" w:rsidP="00E664CC">
      <w:pPr>
        <w:spacing w:before="120" w:after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 w14:anchorId="53E0065F">
          <v:rect id="_x0000_i1030" style="width:451.3pt;height:1.5pt" o:hralign="center" o:hrstd="t" o:hrnoshade="t" o:hr="t" fillcolor="#5a9ab0" stroked="f"/>
        </w:pict>
      </w:r>
    </w:p>
    <w:p w14:paraId="7D8AE0A5" w14:textId="6B4D31BD" w:rsidR="00E664CC" w:rsidRPr="00597639" w:rsidRDefault="00643D73" w:rsidP="00E664CC">
      <w:pPr>
        <w:spacing w:before="120" w:after="120"/>
        <w:ind w:left="720" w:hanging="720"/>
        <w:jc w:val="both"/>
        <w:rPr>
          <w:rFonts w:ascii="Calibri" w:hAnsi="Calibri" w:cs="Calibri"/>
          <w:sz w:val="18"/>
          <w:szCs w:val="18"/>
        </w:rPr>
      </w:pPr>
      <w:r w:rsidRPr="00597639">
        <w:rPr>
          <w:rFonts w:ascii="Calibri" w:hAnsi="Calibri" w:cs="Calibri"/>
          <w:sz w:val="18"/>
          <w:szCs w:val="18"/>
        </w:rPr>
        <w:t>Note:</w:t>
      </w:r>
      <w:r w:rsidRPr="00597639">
        <w:rPr>
          <w:rFonts w:ascii="Calibri" w:hAnsi="Calibri" w:cs="Calibri"/>
          <w:sz w:val="18"/>
          <w:szCs w:val="18"/>
        </w:rPr>
        <w:tab/>
        <w:t>This is a description of the</w:t>
      </w:r>
      <w:r w:rsidR="002A43CA" w:rsidRPr="00597639">
        <w:rPr>
          <w:rFonts w:ascii="Calibri" w:hAnsi="Calibri" w:cs="Calibri"/>
          <w:sz w:val="18"/>
          <w:szCs w:val="18"/>
        </w:rPr>
        <w:t xml:space="preserve"> job as it is constituted at </w:t>
      </w:r>
      <w:r w:rsidR="00FB0D5F" w:rsidRPr="00597639">
        <w:rPr>
          <w:rFonts w:ascii="Calibri" w:hAnsi="Calibri" w:cs="Calibri"/>
          <w:sz w:val="18"/>
          <w:szCs w:val="18"/>
        </w:rPr>
        <w:t>April 2022</w:t>
      </w:r>
      <w:r w:rsidR="00835C84" w:rsidRPr="00597639">
        <w:rPr>
          <w:rFonts w:ascii="Calibri" w:hAnsi="Calibri" w:cs="Calibri"/>
          <w:sz w:val="18"/>
          <w:szCs w:val="18"/>
        </w:rPr>
        <w:t xml:space="preserve"> </w:t>
      </w:r>
      <w:r w:rsidRPr="00597639">
        <w:rPr>
          <w:rFonts w:ascii="Calibri" w:hAnsi="Calibri" w:cs="Calibri"/>
          <w:sz w:val="18"/>
          <w:szCs w:val="18"/>
        </w:rPr>
        <w:t xml:space="preserve">but, as the organisation develops, it may be necessary to vary the duties and responsibilities from time to time.  It is the practice of </w:t>
      </w:r>
      <w:r w:rsidR="00405CA0" w:rsidRPr="00597639">
        <w:rPr>
          <w:rFonts w:ascii="Calibri" w:hAnsi="Calibri" w:cs="Calibri"/>
          <w:sz w:val="18"/>
          <w:szCs w:val="18"/>
        </w:rPr>
        <w:t>the Council</w:t>
      </w:r>
      <w:r w:rsidRPr="00597639">
        <w:rPr>
          <w:rFonts w:ascii="Calibri" w:hAnsi="Calibri" w:cs="Calibri"/>
          <w:sz w:val="18"/>
          <w:szCs w:val="18"/>
        </w:rPr>
        <w:t xml:space="preserve"> to periodically review Job Descriptions to ensure that they relate to the job as being performed or to incorporate whatever chang</w:t>
      </w:r>
      <w:r w:rsidR="00405CA0" w:rsidRPr="00597639">
        <w:rPr>
          <w:rFonts w:ascii="Calibri" w:hAnsi="Calibri" w:cs="Calibri"/>
          <w:sz w:val="18"/>
          <w:szCs w:val="18"/>
        </w:rPr>
        <w:t xml:space="preserve">es may be necessary.  It is the Council’s </w:t>
      </w:r>
      <w:r w:rsidRPr="00597639">
        <w:rPr>
          <w:rFonts w:ascii="Calibri" w:hAnsi="Calibri" w:cs="Calibri"/>
          <w:sz w:val="18"/>
          <w:szCs w:val="18"/>
        </w:rPr>
        <w:t>aim to reach agreement to such reasonable changes with the postholder but if agreem</w:t>
      </w:r>
      <w:r w:rsidR="00405CA0" w:rsidRPr="00597639">
        <w:rPr>
          <w:rFonts w:ascii="Calibri" w:hAnsi="Calibri" w:cs="Calibri"/>
          <w:sz w:val="18"/>
          <w:szCs w:val="18"/>
        </w:rPr>
        <w:t xml:space="preserve">ent is not possible the Council reserves </w:t>
      </w:r>
      <w:r w:rsidRPr="00597639">
        <w:rPr>
          <w:rFonts w:ascii="Calibri" w:hAnsi="Calibri" w:cs="Calibri"/>
          <w:sz w:val="18"/>
          <w:szCs w:val="18"/>
        </w:rPr>
        <w:t>the right to insist on changes to the Job Description after consultation with the postholder.</w:t>
      </w:r>
    </w:p>
    <w:p w14:paraId="53D91F63" w14:textId="5974E102" w:rsidR="00E664CC" w:rsidRPr="00753D9D" w:rsidRDefault="00E664CC" w:rsidP="00E664CC">
      <w:pPr>
        <w:spacing w:before="120" w:after="120"/>
        <w:ind w:left="720" w:hanging="720"/>
        <w:jc w:val="center"/>
        <w:rPr>
          <w:rFonts w:ascii="Calibri" w:hAnsi="Calibri" w:cs="Calibri"/>
          <w:b/>
          <w:sz w:val="24"/>
          <w:szCs w:val="24"/>
        </w:rPr>
      </w:pPr>
      <w:r w:rsidRPr="00753D9D">
        <w:rPr>
          <w:rFonts w:ascii="Calibri" w:hAnsi="Calibri" w:cs="Calibri"/>
          <w:b/>
          <w:sz w:val="24"/>
          <w:szCs w:val="24"/>
        </w:rPr>
        <w:t>Person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686"/>
        <w:gridCol w:w="3350"/>
      </w:tblGrid>
      <w:tr w:rsidR="00B74DB3" w:rsidRPr="00753D9D" w14:paraId="107EBDF1" w14:textId="77777777" w:rsidTr="008F5484">
        <w:trPr>
          <w:tblHeader/>
        </w:trPr>
        <w:tc>
          <w:tcPr>
            <w:tcW w:w="1980" w:type="dxa"/>
            <w:shd w:val="clear" w:color="auto" w:fill="AEC8D2"/>
          </w:tcPr>
          <w:p w14:paraId="4B960623" w14:textId="77777777" w:rsidR="00B74DB3" w:rsidRPr="00753D9D" w:rsidRDefault="00B74DB3" w:rsidP="009C79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EC8D2"/>
          </w:tcPr>
          <w:p w14:paraId="55763924" w14:textId="77777777" w:rsidR="00B74DB3" w:rsidRPr="00753D9D" w:rsidRDefault="00B74DB3" w:rsidP="009C79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Essential</w:t>
            </w:r>
          </w:p>
        </w:tc>
        <w:tc>
          <w:tcPr>
            <w:tcW w:w="3350" w:type="dxa"/>
            <w:shd w:val="clear" w:color="auto" w:fill="AEC8D2"/>
          </w:tcPr>
          <w:p w14:paraId="337AFE68" w14:textId="77777777" w:rsidR="00B74DB3" w:rsidRPr="00753D9D" w:rsidRDefault="00B74DB3" w:rsidP="009C795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Desirable</w:t>
            </w:r>
          </w:p>
        </w:tc>
      </w:tr>
      <w:tr w:rsidR="00CE4F71" w:rsidRPr="00753D9D" w14:paraId="20AD1EEA" w14:textId="77777777" w:rsidTr="008F5484">
        <w:tc>
          <w:tcPr>
            <w:tcW w:w="1980" w:type="dxa"/>
            <w:shd w:val="clear" w:color="auto" w:fill="auto"/>
          </w:tcPr>
          <w:p w14:paraId="69497814" w14:textId="77777777" w:rsidR="00CE4F71" w:rsidRPr="00753D9D" w:rsidRDefault="00CE4F71" w:rsidP="009C795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Knowledge and Experience</w:t>
            </w:r>
          </w:p>
          <w:p w14:paraId="42907394" w14:textId="77777777" w:rsidR="00CE4F71" w:rsidRPr="00753D9D" w:rsidRDefault="00CE4F71" w:rsidP="009C795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1A91657" w14:textId="30227571" w:rsidR="00597639" w:rsidRPr="00597639" w:rsidRDefault="00597639" w:rsidP="00597639">
            <w:p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pacing w:val="-2"/>
                <w:sz w:val="24"/>
                <w:szCs w:val="24"/>
              </w:rPr>
              <w:t xml:space="preserve">(Band </w:t>
            </w:r>
            <w:r w:rsidR="00D32457">
              <w:rPr>
                <w:rFonts w:ascii="Calibri" w:hAnsi="Calibri" w:cs="Calibri"/>
                <w:spacing w:val="-2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)</w:t>
            </w:r>
          </w:p>
          <w:p w14:paraId="3AAEC637" w14:textId="16504D10" w:rsidR="00CE4F71" w:rsidRPr="00753D9D" w:rsidRDefault="00CE4F71" w:rsidP="009C79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pacing w:val="-2"/>
                <w:sz w:val="24"/>
                <w:szCs w:val="24"/>
              </w:rPr>
              <w:t>Experience of delivering high profile projects, particularly those that include digital</w:t>
            </w:r>
            <w:r w:rsidR="00DA365B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transformation</w:t>
            </w:r>
            <w:r w:rsidRPr="00753D9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as part of the solution</w:t>
            </w:r>
          </w:p>
          <w:p w14:paraId="5DF6F077" w14:textId="1833ED0C" w:rsidR="00CE4F71" w:rsidRPr="00753D9D" w:rsidRDefault="00CE4F71" w:rsidP="009C79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pacing w:val="-2"/>
                <w:sz w:val="24"/>
                <w:szCs w:val="24"/>
              </w:rPr>
              <w:t>Knowledge of Performance Improvement techniques and experience of delivering business improvement</w:t>
            </w:r>
            <w:r w:rsidR="00DA365B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753D9D">
              <w:rPr>
                <w:rFonts w:ascii="Calibri" w:hAnsi="Calibri" w:cs="Calibri"/>
                <w:spacing w:val="-2"/>
                <w:sz w:val="24"/>
                <w:szCs w:val="24"/>
              </w:rPr>
              <w:t>in a multi disciplined organisation</w:t>
            </w:r>
          </w:p>
          <w:p w14:paraId="74B2A10C" w14:textId="3A462CE4" w:rsidR="00CE4F71" w:rsidRPr="00DA365B" w:rsidRDefault="00CE4F71" w:rsidP="009C79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pacing w:val="-2"/>
                <w:sz w:val="24"/>
                <w:szCs w:val="24"/>
              </w:rPr>
              <w:lastRenderedPageBreak/>
              <w:t>High level of competence in Office 365 environment</w:t>
            </w:r>
          </w:p>
          <w:p w14:paraId="246DEFAA" w14:textId="65786B56" w:rsidR="00DA365B" w:rsidRPr="00DA365B" w:rsidRDefault="00DA365B" w:rsidP="00DA36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DA365B">
              <w:rPr>
                <w:rFonts w:ascii="Calibri" w:hAnsi="Calibri" w:cs="Calibri"/>
                <w:sz w:val="24"/>
                <w:szCs w:val="24"/>
              </w:rPr>
              <w:t xml:space="preserve">Proven ability to scope, lead and implement large projects </w:t>
            </w:r>
          </w:p>
          <w:p w14:paraId="3C569691" w14:textId="77777777" w:rsidR="00DA365B" w:rsidRPr="00DA365B" w:rsidRDefault="00DA365B" w:rsidP="00DA36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DA365B">
              <w:rPr>
                <w:rFonts w:ascii="Calibri" w:hAnsi="Calibri" w:cs="Calibri"/>
                <w:sz w:val="24"/>
                <w:szCs w:val="24"/>
              </w:rPr>
              <w:t>Experience of delivering change within complex organisations with regulatory or statutory functions.</w:t>
            </w:r>
          </w:p>
          <w:p w14:paraId="60DB07E0" w14:textId="77777777" w:rsidR="00DA365B" w:rsidRPr="00DA365B" w:rsidRDefault="00DA365B" w:rsidP="00DA365B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DA365B">
              <w:rPr>
                <w:rFonts w:ascii="Calibri" w:hAnsi="Calibri" w:cs="Calibri"/>
                <w:sz w:val="24"/>
                <w:szCs w:val="24"/>
              </w:rPr>
              <w:t>Experience of analysing data to recommend and drive forward evidence-based initiatives</w:t>
            </w:r>
          </w:p>
          <w:p w14:paraId="6573DFD1" w14:textId="5C64E6C7" w:rsidR="005A741D" w:rsidRPr="008F5484" w:rsidRDefault="00DA365B" w:rsidP="008F5484">
            <w:pPr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sz w:val="24"/>
                <w:szCs w:val="24"/>
              </w:rPr>
            </w:pPr>
            <w:r w:rsidRPr="00DA365B">
              <w:rPr>
                <w:rFonts w:ascii="Calibri" w:hAnsi="Calibri" w:cs="Calibri"/>
                <w:sz w:val="24"/>
                <w:szCs w:val="24"/>
              </w:rPr>
              <w:t>Experience of working to deadlines and targets including prioritising workloads</w:t>
            </w:r>
          </w:p>
        </w:tc>
        <w:tc>
          <w:tcPr>
            <w:tcW w:w="3350" w:type="dxa"/>
            <w:shd w:val="clear" w:color="auto" w:fill="auto"/>
          </w:tcPr>
          <w:p w14:paraId="388EDAB6" w14:textId="2F4C25F9" w:rsidR="00597639" w:rsidRDefault="00597639" w:rsidP="00597639">
            <w:pPr>
              <w:pStyle w:val="PlainText"/>
              <w:ind w:left="36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(Career grading)</w:t>
            </w:r>
          </w:p>
          <w:p w14:paraId="14F51144" w14:textId="0BE057A4" w:rsidR="00DA365B" w:rsidRDefault="00CE4F71" w:rsidP="009C795B">
            <w:pPr>
              <w:pStyle w:val="PlainTex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Experience of Lean Systems Thinking</w:t>
            </w:r>
            <w:r w:rsidR="00BC6CC7" w:rsidRPr="00753D9D">
              <w:rPr>
                <w:rFonts w:ascii="Calibri" w:hAnsi="Calibri" w:cs="Calibri"/>
                <w:sz w:val="24"/>
                <w:szCs w:val="24"/>
              </w:rPr>
              <w:t xml:space="preserve"> or </w:t>
            </w:r>
            <w:r w:rsidR="00A057E9" w:rsidRPr="00753D9D">
              <w:rPr>
                <w:rFonts w:ascii="Calibri" w:hAnsi="Calibri" w:cs="Calibri"/>
                <w:sz w:val="24"/>
                <w:szCs w:val="24"/>
              </w:rPr>
              <w:t xml:space="preserve">delivering change using </w:t>
            </w:r>
            <w:r w:rsidR="00BC6CC7" w:rsidRPr="00753D9D">
              <w:rPr>
                <w:rFonts w:ascii="Calibri" w:hAnsi="Calibri" w:cs="Calibri"/>
                <w:sz w:val="24"/>
                <w:szCs w:val="24"/>
              </w:rPr>
              <w:t>other</w:t>
            </w:r>
            <w:r w:rsidR="00A057E9" w:rsidRPr="00753D9D">
              <w:rPr>
                <w:rFonts w:ascii="Calibri" w:hAnsi="Calibri" w:cs="Calibri"/>
                <w:sz w:val="24"/>
                <w:szCs w:val="24"/>
              </w:rPr>
              <w:t xml:space="preserve"> recognised</w:t>
            </w:r>
            <w:r w:rsidR="00BC6CC7" w:rsidRPr="00753D9D">
              <w:rPr>
                <w:rFonts w:ascii="Calibri" w:hAnsi="Calibri" w:cs="Calibri"/>
                <w:sz w:val="24"/>
                <w:szCs w:val="24"/>
              </w:rPr>
              <w:t xml:space="preserve"> business improvement techniques</w:t>
            </w:r>
            <w:r w:rsidR="00DA365B" w:rsidRPr="00DA365B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86BC06D" w14:textId="77777777" w:rsidR="00CE4F71" w:rsidRDefault="00DA365B" w:rsidP="009C795B">
            <w:pPr>
              <w:pStyle w:val="PlainTex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Proven ability to scope, lead and implement projects </w:t>
            </w:r>
            <w:r w:rsidRPr="00DA365B">
              <w:rPr>
                <w:rFonts w:ascii="Calibri" w:hAnsi="Calibri" w:cs="Calibri"/>
                <w:sz w:val="24"/>
                <w:szCs w:val="24"/>
              </w:rPr>
              <w:t xml:space="preserve">with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multiple </w:t>
            </w:r>
            <w:r w:rsidRPr="00DA365B">
              <w:rPr>
                <w:rFonts w:ascii="Calibri" w:hAnsi="Calibri" w:cs="Calibri"/>
                <w:sz w:val="24"/>
                <w:szCs w:val="24"/>
              </w:rPr>
              <w:t>complex workstreams</w:t>
            </w:r>
          </w:p>
          <w:p w14:paraId="295E45EB" w14:textId="77C72DC8" w:rsidR="00A85EFE" w:rsidRPr="00753D9D" w:rsidRDefault="00A85EFE" w:rsidP="009C795B">
            <w:pPr>
              <w:pStyle w:val="PlainTex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Knowledge and experience of Change Management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techniques in complex organisations</w:t>
            </w:r>
          </w:p>
        </w:tc>
      </w:tr>
      <w:tr w:rsidR="005A741D" w:rsidRPr="00753D9D" w14:paraId="30F0A63B" w14:textId="77777777" w:rsidTr="008F5484">
        <w:tc>
          <w:tcPr>
            <w:tcW w:w="1980" w:type="dxa"/>
            <w:shd w:val="clear" w:color="auto" w:fill="auto"/>
          </w:tcPr>
          <w:p w14:paraId="2C87C8FB" w14:textId="77777777" w:rsidR="005A741D" w:rsidRPr="00753D9D" w:rsidRDefault="005A741D" w:rsidP="005A741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Skills and Abilities:</w:t>
            </w:r>
          </w:p>
          <w:p w14:paraId="70361415" w14:textId="77777777" w:rsidR="005A741D" w:rsidRPr="00753D9D" w:rsidRDefault="005A741D" w:rsidP="005A741D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65AD4DBB" w14:textId="77777777" w:rsidR="005A741D" w:rsidRPr="00753D9D" w:rsidRDefault="005A741D" w:rsidP="005A741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7C99ECD" w14:textId="6728211C" w:rsidR="00597639" w:rsidRDefault="00597639" w:rsidP="00597639">
            <w:pPr>
              <w:pStyle w:val="PlainText"/>
              <w:ind w:left="360"/>
              <w:rPr>
                <w:rFonts w:ascii="Calibri" w:eastAsia="MS Mincho" w:hAnsi="Calibri" w:cs="Calibri"/>
                <w:sz w:val="24"/>
                <w:szCs w:val="24"/>
              </w:rPr>
            </w:pPr>
            <w:r>
              <w:rPr>
                <w:rFonts w:ascii="Calibri" w:eastAsia="MS Mincho" w:hAnsi="Calibri" w:cs="Calibri"/>
                <w:sz w:val="24"/>
                <w:szCs w:val="24"/>
              </w:rPr>
              <w:t xml:space="preserve">(Band </w:t>
            </w:r>
            <w:r w:rsidR="00D32457">
              <w:rPr>
                <w:rFonts w:ascii="Calibri" w:eastAsia="MS Mincho" w:hAnsi="Calibri" w:cs="Calibri"/>
                <w:sz w:val="24"/>
                <w:szCs w:val="24"/>
              </w:rPr>
              <w:t>7</w:t>
            </w:r>
            <w:r>
              <w:rPr>
                <w:rFonts w:ascii="Calibri" w:eastAsia="MS Mincho" w:hAnsi="Calibri" w:cs="Calibri"/>
                <w:sz w:val="24"/>
                <w:szCs w:val="24"/>
              </w:rPr>
              <w:t>)</w:t>
            </w:r>
          </w:p>
          <w:p w14:paraId="6ACF3DCF" w14:textId="44A06182" w:rsidR="00707626" w:rsidRPr="00707626" w:rsidRDefault="00707626" w:rsidP="00707626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07626">
              <w:rPr>
                <w:rFonts w:ascii="Calibri" w:eastAsia="MS Mincho" w:hAnsi="Calibri" w:cs="Calibri"/>
                <w:sz w:val="24"/>
                <w:szCs w:val="24"/>
              </w:rPr>
              <w:t xml:space="preserve">Proven </w:t>
            </w:r>
            <w:r>
              <w:rPr>
                <w:rFonts w:ascii="Calibri" w:eastAsia="MS Mincho" w:hAnsi="Calibri" w:cs="Calibri"/>
                <w:sz w:val="24"/>
                <w:szCs w:val="24"/>
              </w:rPr>
              <w:t>skills</w:t>
            </w:r>
            <w:r w:rsidRPr="00707626">
              <w:rPr>
                <w:rFonts w:ascii="Calibri" w:eastAsia="MS Mincho" w:hAnsi="Calibri" w:cs="Calibri"/>
                <w:sz w:val="24"/>
                <w:szCs w:val="24"/>
              </w:rPr>
              <w:t xml:space="preserve"> in digital </w:t>
            </w:r>
            <w:r>
              <w:rPr>
                <w:rFonts w:ascii="Calibri" w:eastAsia="MS Mincho" w:hAnsi="Calibri" w:cs="Calibri"/>
                <w:sz w:val="24"/>
                <w:szCs w:val="24"/>
              </w:rPr>
              <w:t>project delivery</w:t>
            </w:r>
          </w:p>
          <w:p w14:paraId="2B832782" w14:textId="55C1B558" w:rsidR="00707626" w:rsidRPr="00707626" w:rsidRDefault="00707626" w:rsidP="00707626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07626">
              <w:rPr>
                <w:rFonts w:ascii="Calibri" w:eastAsia="MS Mincho" w:hAnsi="Calibri" w:cs="Calibri"/>
                <w:sz w:val="24"/>
                <w:szCs w:val="24"/>
              </w:rPr>
              <w:t>Ability to independently plan and implement work which crosses service and organisational boundaries</w:t>
            </w:r>
          </w:p>
          <w:p w14:paraId="448BF28C" w14:textId="77777777" w:rsidR="005A741D" w:rsidRPr="00A057E9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A057E9">
              <w:rPr>
                <w:rFonts w:ascii="Calibri" w:eastAsia="MS Mincho" w:hAnsi="Calibri" w:cs="Calibri"/>
                <w:sz w:val="24"/>
                <w:szCs w:val="24"/>
              </w:rPr>
              <w:t>Excellent organisational skills</w:t>
            </w:r>
          </w:p>
          <w:p w14:paraId="47E4C91D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 xml:space="preserve">Excellent positive communication and </w:t>
            </w:r>
            <w:r w:rsidRPr="00A057E9">
              <w:rPr>
                <w:rFonts w:ascii="Calibri" w:eastAsia="MS Mincho" w:hAnsi="Calibri" w:cs="Calibri"/>
                <w:sz w:val="24"/>
                <w:szCs w:val="24"/>
              </w:rPr>
              <w:t xml:space="preserve">interpersonal </w:t>
            </w: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skills and the ability to work constructively with colleagues at all levels</w:t>
            </w:r>
          </w:p>
          <w:p w14:paraId="2F0438B9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Ability to effectively motivate a project team</w:t>
            </w:r>
          </w:p>
          <w:p w14:paraId="5000ED38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Ability to use and act on initiative</w:t>
            </w:r>
          </w:p>
          <w:p w14:paraId="4E995948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Critical analysis skills, problem solving and logical decision making</w:t>
            </w:r>
          </w:p>
          <w:p w14:paraId="6C02F41F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Ability to challenge and improve current working practices to transform the way we work</w:t>
            </w:r>
          </w:p>
          <w:p w14:paraId="485C48B7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A positive approach to change</w:t>
            </w:r>
          </w:p>
          <w:p w14:paraId="175E6D46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Excellent IT skills with an advanced level of ability in using technology</w:t>
            </w:r>
          </w:p>
          <w:p w14:paraId="1C92D346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Good level of numeracy and literacy</w:t>
            </w:r>
          </w:p>
          <w:p w14:paraId="47BFEACA" w14:textId="77777777" w:rsidR="005A741D" w:rsidRPr="00753D9D" w:rsidRDefault="005A741D" w:rsidP="005A741D">
            <w:pPr>
              <w:pStyle w:val="PlainText"/>
              <w:numPr>
                <w:ilvl w:val="0"/>
                <w:numId w:val="5"/>
              </w:numPr>
              <w:rPr>
                <w:rFonts w:ascii="Calibri" w:eastAsia="MS Mincho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Accuracy and attention to detail</w:t>
            </w:r>
          </w:p>
          <w:p w14:paraId="289F105D" w14:textId="43336FAD" w:rsidR="005A741D" w:rsidRPr="00597639" w:rsidRDefault="005A741D" w:rsidP="00597639">
            <w:pPr>
              <w:numPr>
                <w:ilvl w:val="0"/>
                <w:numId w:val="5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eastAsia="MS Mincho" w:hAnsi="Calibri" w:cs="Calibri"/>
                <w:sz w:val="24"/>
                <w:szCs w:val="24"/>
              </w:rPr>
              <w:t>Diplomacy, tact and negotiation skills</w:t>
            </w:r>
          </w:p>
        </w:tc>
        <w:tc>
          <w:tcPr>
            <w:tcW w:w="3350" w:type="dxa"/>
            <w:shd w:val="clear" w:color="auto" w:fill="auto"/>
          </w:tcPr>
          <w:p w14:paraId="1E601AA3" w14:textId="4B4DA26D" w:rsidR="00597639" w:rsidRPr="00597639" w:rsidRDefault="00597639" w:rsidP="00597639">
            <w:pPr>
              <w:pStyle w:val="ListParagraph"/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(Career Grading)</w:t>
            </w:r>
          </w:p>
          <w:p w14:paraId="62B273C3" w14:textId="6CDE11DC" w:rsidR="00707626" w:rsidRPr="00707626" w:rsidRDefault="00707626" w:rsidP="005A741D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cs="Calibri"/>
                <w:sz w:val="24"/>
                <w:szCs w:val="24"/>
              </w:rPr>
            </w:pPr>
            <w:r>
              <w:rPr>
                <w:rFonts w:eastAsia="MS Mincho" w:cs="Calibri"/>
                <w:sz w:val="24"/>
                <w:szCs w:val="24"/>
              </w:rPr>
              <w:t>M</w:t>
            </w:r>
            <w:r w:rsidRPr="00707626">
              <w:rPr>
                <w:rFonts w:eastAsia="MS Mincho" w:cs="Calibri"/>
                <w:sz w:val="24"/>
                <w:szCs w:val="24"/>
              </w:rPr>
              <w:t>anaging multiple projects and resources across different streams of work</w:t>
            </w:r>
          </w:p>
          <w:p w14:paraId="054B91D5" w14:textId="3452AC8D" w:rsidR="005A741D" w:rsidRDefault="005A741D" w:rsidP="005A741D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Ability to confidently lead on business improvement projects, working with senior stakeholders across the organisation to deliver change</w:t>
            </w:r>
          </w:p>
          <w:p w14:paraId="426F9141" w14:textId="1C345421" w:rsidR="005A741D" w:rsidRDefault="005A741D" w:rsidP="005A741D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Ability to independently lead a project or programme to deliver to the aims and objectives of the strategic plan and other strategic objectives</w:t>
            </w:r>
          </w:p>
          <w:p w14:paraId="79439679" w14:textId="5B1E713D" w:rsidR="005A741D" w:rsidRPr="005A741D" w:rsidRDefault="005A741D" w:rsidP="005A741D">
            <w:pPr>
              <w:pStyle w:val="ListParagraph"/>
              <w:numPr>
                <w:ilvl w:val="0"/>
                <w:numId w:val="20"/>
              </w:numPr>
              <w:tabs>
                <w:tab w:val="left" w:pos="-1440"/>
                <w:tab w:val="left" w:pos="-720"/>
                <w:tab w:val="left" w:pos="0"/>
                <w:tab w:val="left" w:pos="1276"/>
                <w:tab w:val="left" w:pos="2160"/>
                <w:tab w:val="left" w:pos="4320"/>
              </w:tabs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Demonstrable Change Management skills to be able to move an </w:t>
            </w:r>
            <w:r w:rsidR="00597639">
              <w:rPr>
                <w:rFonts w:cs="Calibri"/>
                <w:sz w:val="24"/>
                <w:szCs w:val="24"/>
              </w:rPr>
              <w:t>organisation</w:t>
            </w:r>
            <w:r>
              <w:rPr>
                <w:rFonts w:cs="Calibri"/>
                <w:sz w:val="24"/>
                <w:szCs w:val="24"/>
              </w:rPr>
              <w:t xml:space="preserve"> from one place </w:t>
            </w:r>
            <w:r>
              <w:rPr>
                <w:rFonts w:cs="Calibri"/>
                <w:sz w:val="24"/>
                <w:szCs w:val="24"/>
              </w:rPr>
              <w:lastRenderedPageBreak/>
              <w:t xml:space="preserve">to another, achieving </w:t>
            </w:r>
            <w:r w:rsidR="00597639">
              <w:rPr>
                <w:rFonts w:cs="Calibri"/>
                <w:sz w:val="24"/>
                <w:szCs w:val="24"/>
              </w:rPr>
              <w:t xml:space="preserve">all </w:t>
            </w:r>
            <w:r>
              <w:rPr>
                <w:rFonts w:cs="Calibri"/>
                <w:sz w:val="24"/>
                <w:szCs w:val="24"/>
              </w:rPr>
              <w:t>established objectives.</w:t>
            </w:r>
          </w:p>
        </w:tc>
      </w:tr>
      <w:tr w:rsidR="005A741D" w:rsidRPr="00753D9D" w14:paraId="4125B1F5" w14:textId="77777777" w:rsidTr="008F5484">
        <w:tc>
          <w:tcPr>
            <w:tcW w:w="1980" w:type="dxa"/>
            <w:shd w:val="clear" w:color="auto" w:fill="auto"/>
          </w:tcPr>
          <w:p w14:paraId="1B25EC18" w14:textId="77777777" w:rsidR="005A741D" w:rsidRPr="00753D9D" w:rsidRDefault="005A741D" w:rsidP="005A741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Education and Training </w:t>
            </w:r>
          </w:p>
          <w:p w14:paraId="18DF1336" w14:textId="77777777" w:rsidR="005A741D" w:rsidRPr="00753D9D" w:rsidRDefault="005A741D" w:rsidP="005A741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(including on-the-job training)</w:t>
            </w:r>
          </w:p>
          <w:p w14:paraId="40F0C4D3" w14:textId="77777777" w:rsidR="005A741D" w:rsidRPr="00753D9D" w:rsidRDefault="005A741D" w:rsidP="005A741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FBBB40E" w14:textId="77777777" w:rsidR="005A741D" w:rsidRPr="00753D9D" w:rsidRDefault="005A741D" w:rsidP="005A741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387E35C" w14:textId="39B9BDAA" w:rsidR="00597639" w:rsidRDefault="00597639" w:rsidP="00597639">
            <w:pPr>
              <w:tabs>
                <w:tab w:val="left" w:pos="851"/>
                <w:tab w:val="left" w:pos="9072"/>
              </w:tabs>
              <w:suppressAutoHyphens/>
              <w:ind w:left="360" w:right="2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(Band </w:t>
            </w:r>
            <w:r w:rsidR="00D32457">
              <w:rPr>
                <w:rFonts w:ascii="Calibri" w:hAnsi="Calibri" w:cs="Calibri"/>
                <w:sz w:val="24"/>
                <w:szCs w:val="24"/>
              </w:rPr>
              <w:t>7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0EF78263" w14:textId="75EE56E1" w:rsidR="005A741D" w:rsidRPr="00753D9D" w:rsidRDefault="005A741D" w:rsidP="005A741D">
            <w:pPr>
              <w:numPr>
                <w:ilvl w:val="0"/>
                <w:numId w:val="21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4 GCSE’s including English and Maths (or equivalent)</w:t>
            </w:r>
          </w:p>
          <w:p w14:paraId="4851C8D6" w14:textId="01928E42" w:rsidR="005A741D" w:rsidRPr="00753D9D" w:rsidRDefault="005A741D" w:rsidP="005A741D">
            <w:pPr>
              <w:numPr>
                <w:ilvl w:val="0"/>
                <w:numId w:val="21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Project Management qualification</w:t>
            </w:r>
            <w:r w:rsidR="00A85EF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53D9D">
              <w:rPr>
                <w:rFonts w:ascii="Calibri" w:hAnsi="Calibri" w:cs="Calibri"/>
                <w:sz w:val="24"/>
                <w:szCs w:val="24"/>
              </w:rPr>
              <w:t>/ training</w:t>
            </w:r>
          </w:p>
          <w:p w14:paraId="1814E98E" w14:textId="6E68280E" w:rsidR="005A741D" w:rsidRDefault="005A741D" w:rsidP="005A741D">
            <w:pPr>
              <w:numPr>
                <w:ilvl w:val="0"/>
                <w:numId w:val="21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At least three years proven experience in working in a project management related role</w:t>
            </w:r>
          </w:p>
          <w:p w14:paraId="2CD59620" w14:textId="05410F45" w:rsidR="00A85EFE" w:rsidRDefault="00A85EFE" w:rsidP="005A741D">
            <w:pPr>
              <w:numPr>
                <w:ilvl w:val="0"/>
                <w:numId w:val="21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Proven experience / training in process improvement techniques</w:t>
            </w:r>
          </w:p>
          <w:p w14:paraId="04928E6A" w14:textId="2873EEFE" w:rsidR="005A741D" w:rsidRPr="00753D9D" w:rsidRDefault="005A741D" w:rsidP="005A741D">
            <w:pPr>
              <w:tabs>
                <w:tab w:val="left" w:pos="851"/>
                <w:tab w:val="left" w:pos="9072"/>
              </w:tabs>
              <w:suppressAutoHyphens/>
              <w:ind w:left="360" w:right="24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14:paraId="2F327783" w14:textId="075515A6" w:rsidR="00597639" w:rsidRDefault="00597639" w:rsidP="00597639">
            <w:pPr>
              <w:tabs>
                <w:tab w:val="left" w:pos="851"/>
                <w:tab w:val="left" w:pos="9072"/>
              </w:tabs>
              <w:suppressAutoHyphens/>
              <w:ind w:left="360" w:right="2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(Career Grading)</w:t>
            </w:r>
          </w:p>
          <w:p w14:paraId="056E35BA" w14:textId="1F2A274D" w:rsidR="005A741D" w:rsidRPr="00753D9D" w:rsidRDefault="005A741D" w:rsidP="005A741D">
            <w:pPr>
              <w:numPr>
                <w:ilvl w:val="0"/>
                <w:numId w:val="22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Degree in related field</w:t>
            </w:r>
          </w:p>
          <w:p w14:paraId="700FE367" w14:textId="77777777" w:rsidR="005A741D" w:rsidRPr="00753D9D" w:rsidRDefault="005A741D" w:rsidP="005A741D">
            <w:pPr>
              <w:numPr>
                <w:ilvl w:val="0"/>
                <w:numId w:val="22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PRINCE2 or Agile PM qualification</w:t>
            </w:r>
          </w:p>
          <w:p w14:paraId="64542F41" w14:textId="22D554AB" w:rsidR="005A741D" w:rsidRDefault="005A741D" w:rsidP="005A741D">
            <w:pPr>
              <w:numPr>
                <w:ilvl w:val="0"/>
                <w:numId w:val="22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Business/process improvement related qualification</w:t>
            </w:r>
            <w:r w:rsidR="00A85EFE">
              <w:rPr>
                <w:rFonts w:ascii="Calibri" w:hAnsi="Calibri" w:cs="Calibri"/>
                <w:sz w:val="24"/>
                <w:szCs w:val="24"/>
              </w:rPr>
              <w:t xml:space="preserve"> such as Lean Systems Thinking</w:t>
            </w:r>
          </w:p>
          <w:p w14:paraId="2C93E785" w14:textId="5482FA07" w:rsidR="005A741D" w:rsidRPr="00753D9D" w:rsidRDefault="005A741D" w:rsidP="005A741D">
            <w:pPr>
              <w:numPr>
                <w:ilvl w:val="0"/>
                <w:numId w:val="22"/>
              </w:numPr>
              <w:tabs>
                <w:tab w:val="left" w:pos="851"/>
                <w:tab w:val="left" w:pos="9072"/>
              </w:tabs>
              <w:suppressAutoHyphens/>
              <w:ind w:right="24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At least ten years proven experience of managing high profile projects and/or undertaking successful business improvement initiatives</w:t>
            </w:r>
            <w:r w:rsidR="00A57FAD">
              <w:rPr>
                <w:rFonts w:ascii="Calibri" w:hAnsi="Calibri" w:cs="Calibri"/>
                <w:sz w:val="24"/>
                <w:szCs w:val="24"/>
              </w:rPr>
              <w:t xml:space="preserve"> at a high level</w:t>
            </w:r>
          </w:p>
        </w:tc>
      </w:tr>
      <w:tr w:rsidR="005A741D" w:rsidRPr="00753D9D" w14:paraId="5103D3D1" w14:textId="77777777" w:rsidTr="008F5484">
        <w:tc>
          <w:tcPr>
            <w:tcW w:w="1980" w:type="dxa"/>
            <w:shd w:val="clear" w:color="auto" w:fill="auto"/>
          </w:tcPr>
          <w:p w14:paraId="5E28D945" w14:textId="77777777" w:rsidR="005A741D" w:rsidRPr="00753D9D" w:rsidRDefault="005A741D" w:rsidP="005A741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53D9D">
              <w:rPr>
                <w:rFonts w:ascii="Calibri" w:hAnsi="Calibri" w:cs="Calibri"/>
                <w:b/>
                <w:sz w:val="24"/>
                <w:szCs w:val="24"/>
              </w:rPr>
              <w:t>Other Requirements:</w:t>
            </w:r>
          </w:p>
        </w:tc>
        <w:tc>
          <w:tcPr>
            <w:tcW w:w="7036" w:type="dxa"/>
            <w:gridSpan w:val="2"/>
            <w:shd w:val="clear" w:color="auto" w:fill="auto"/>
          </w:tcPr>
          <w:p w14:paraId="60242107" w14:textId="77777777" w:rsidR="005A741D" w:rsidRPr="00753D9D" w:rsidRDefault="005A741D" w:rsidP="005A741D">
            <w:pPr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</w:rPr>
            </w:pPr>
            <w:r w:rsidRPr="00753D9D">
              <w:rPr>
                <w:rFonts w:ascii="Calibri" w:hAnsi="Calibri" w:cs="Calibri"/>
                <w:sz w:val="24"/>
                <w:szCs w:val="24"/>
              </w:rPr>
              <w:t>A commitment to own development and to supporting training and development initiatives</w:t>
            </w:r>
          </w:p>
          <w:p w14:paraId="6513F823" w14:textId="77777777" w:rsidR="005A741D" w:rsidRPr="00753D9D" w:rsidRDefault="005A741D" w:rsidP="005A741D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D9D">
              <w:rPr>
                <w:rFonts w:ascii="Calibri" w:hAnsi="Calibri" w:cs="Calibri"/>
                <w:color w:val="000000"/>
                <w:sz w:val="24"/>
                <w:szCs w:val="24"/>
              </w:rPr>
              <w:t>To promote and adhere to the workplace values of our organisations</w:t>
            </w:r>
          </w:p>
          <w:p w14:paraId="4A233473" w14:textId="77777777" w:rsidR="005A741D" w:rsidRPr="00BC6CC7" w:rsidRDefault="005A741D" w:rsidP="005A74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C6CC7">
              <w:rPr>
                <w:rFonts w:cs="Calibri"/>
                <w:color w:val="000000"/>
                <w:sz w:val="24"/>
                <w:szCs w:val="24"/>
              </w:rPr>
              <w:t>Working in an agile environment, blending home-working with occasional required attendance at council HQs either in Lowestoft or Melton for meetings and collaborative work</w:t>
            </w:r>
          </w:p>
          <w:p w14:paraId="43A00288" w14:textId="77777777" w:rsidR="005A741D" w:rsidRPr="00753D9D" w:rsidRDefault="005A741D" w:rsidP="005A741D">
            <w:pPr>
              <w:numPr>
                <w:ilvl w:val="0"/>
                <w:numId w:val="18"/>
              </w:numPr>
              <w:tabs>
                <w:tab w:val="left" w:pos="-1440"/>
                <w:tab w:val="left" w:pos="-720"/>
                <w:tab w:val="left" w:pos="0"/>
                <w:tab w:val="left" w:pos="720"/>
                <w:tab w:val="left" w:pos="1276"/>
                <w:tab w:val="left" w:pos="2160"/>
                <w:tab w:val="left" w:pos="4320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753D9D">
              <w:rPr>
                <w:rFonts w:ascii="Calibri" w:hAnsi="Calibri" w:cs="Calibri"/>
                <w:bCs/>
                <w:sz w:val="24"/>
                <w:szCs w:val="24"/>
              </w:rPr>
              <w:t>Attend meetings as required by your manager with a flexible approach to working hours</w:t>
            </w:r>
          </w:p>
          <w:p w14:paraId="6C8E04AE" w14:textId="77777777" w:rsidR="005A741D" w:rsidRPr="00753D9D" w:rsidRDefault="005A741D" w:rsidP="005A741D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D9D">
              <w:rPr>
                <w:rFonts w:ascii="Calibri" w:hAnsi="Calibri" w:cs="Calibri"/>
                <w:color w:val="000000"/>
                <w:sz w:val="24"/>
                <w:szCs w:val="24"/>
              </w:rPr>
              <w:t>Ensuring that data which is input, stored, retrieved or otherwise managed is of the highest quality and meets the Council’s Data Quality policy and any other relevant guidance</w:t>
            </w:r>
          </w:p>
          <w:p w14:paraId="1F5668EB" w14:textId="77777777" w:rsidR="005A741D" w:rsidRPr="00753D9D" w:rsidRDefault="005A741D" w:rsidP="005A741D">
            <w:pPr>
              <w:numPr>
                <w:ilvl w:val="0"/>
                <w:numId w:val="18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53D9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Infrequent Travel - This organisation positively encourages the use of technology to communicate and engage, but on occasions, there may be a requirement for you to travel using reasonable and suitable means available to you and agreed by the authority</w:t>
            </w:r>
          </w:p>
        </w:tc>
      </w:tr>
    </w:tbl>
    <w:p w14:paraId="1AE1C79A" w14:textId="77777777" w:rsidR="00E664CC" w:rsidRPr="00753D9D" w:rsidRDefault="00E664CC" w:rsidP="00E664CC">
      <w:pPr>
        <w:spacing w:before="120" w:after="120"/>
        <w:ind w:left="720" w:hanging="720"/>
        <w:rPr>
          <w:rFonts w:ascii="Calibri" w:hAnsi="Calibri" w:cs="Calibri"/>
          <w:b/>
          <w:sz w:val="24"/>
          <w:szCs w:val="24"/>
        </w:rPr>
      </w:pPr>
    </w:p>
    <w:sectPr w:rsidR="00E664CC" w:rsidRPr="00753D9D" w:rsidSect="009A67AE">
      <w:headerReference w:type="default" r:id="rId12"/>
      <w:footerReference w:type="default" r:id="rId13"/>
      <w:pgSz w:w="11906" w:h="16838"/>
      <w:pgMar w:top="3375" w:right="1440" w:bottom="1440" w:left="1440" w:header="862" w:footer="720" w:gutter="0"/>
      <w:paperSrc w:first="14" w:other="1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4DA7C" w14:textId="77777777" w:rsidR="00D47967" w:rsidRDefault="00D47967">
      <w:r>
        <w:separator/>
      </w:r>
    </w:p>
  </w:endnote>
  <w:endnote w:type="continuationSeparator" w:id="0">
    <w:p w14:paraId="0EEEE156" w14:textId="77777777" w:rsidR="00D47967" w:rsidRDefault="00D47967">
      <w:r>
        <w:continuationSeparator/>
      </w:r>
    </w:p>
  </w:endnote>
  <w:endnote w:type="continuationNotice" w:id="1">
    <w:p w14:paraId="33A01450" w14:textId="77777777" w:rsidR="00D47967" w:rsidRDefault="00D47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28BB" w14:textId="77777777" w:rsidR="00367985" w:rsidRPr="00367985" w:rsidRDefault="00367985">
    <w:pPr>
      <w:pStyle w:val="Footer"/>
      <w:rPr>
        <w:rFonts w:ascii="Calibri" w:hAnsi="Calibri"/>
        <w:sz w:val="24"/>
        <w:szCs w:val="24"/>
      </w:rPr>
    </w:pPr>
    <w:r w:rsidRPr="00367985">
      <w:rPr>
        <w:rFonts w:ascii="Calibri" w:hAnsi="Calibri"/>
        <w:sz w:val="24"/>
        <w:szCs w:val="24"/>
      </w:rPr>
      <w:t xml:space="preserve">Page | </w:t>
    </w:r>
    <w:r w:rsidRPr="00367985">
      <w:rPr>
        <w:rFonts w:ascii="Calibri" w:hAnsi="Calibri"/>
        <w:sz w:val="24"/>
        <w:szCs w:val="24"/>
      </w:rPr>
      <w:fldChar w:fldCharType="begin"/>
    </w:r>
    <w:r w:rsidRPr="00367985">
      <w:rPr>
        <w:rFonts w:ascii="Calibri" w:hAnsi="Calibri"/>
        <w:sz w:val="24"/>
        <w:szCs w:val="24"/>
      </w:rPr>
      <w:instrText xml:space="preserve"> PAGE   \* MERGEFORMAT </w:instrText>
    </w:r>
    <w:r w:rsidRPr="00367985">
      <w:rPr>
        <w:rFonts w:ascii="Calibri" w:hAnsi="Calibri"/>
        <w:sz w:val="24"/>
        <w:szCs w:val="24"/>
      </w:rPr>
      <w:fldChar w:fldCharType="separate"/>
    </w:r>
    <w:r w:rsidR="00C727BE">
      <w:rPr>
        <w:rFonts w:ascii="Calibri" w:hAnsi="Calibri"/>
        <w:noProof/>
        <w:sz w:val="24"/>
        <w:szCs w:val="24"/>
      </w:rPr>
      <w:t>1</w:t>
    </w:r>
    <w:r w:rsidRPr="00367985">
      <w:rPr>
        <w:rFonts w:ascii="Calibri" w:hAnsi="Calibri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E1C6" w14:textId="77777777" w:rsidR="00D47967" w:rsidRDefault="00D47967">
      <w:r>
        <w:separator/>
      </w:r>
    </w:p>
  </w:footnote>
  <w:footnote w:type="continuationSeparator" w:id="0">
    <w:p w14:paraId="4694E358" w14:textId="77777777" w:rsidR="00D47967" w:rsidRDefault="00D47967">
      <w:r>
        <w:continuationSeparator/>
      </w:r>
    </w:p>
  </w:footnote>
  <w:footnote w:type="continuationNotice" w:id="1">
    <w:p w14:paraId="049C9510" w14:textId="77777777" w:rsidR="00D47967" w:rsidRDefault="00D47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12" w:space="0" w:color="5A9AB0"/>
        <w:left w:val="single" w:sz="12" w:space="0" w:color="5A9AB0"/>
        <w:bottom w:val="single" w:sz="12" w:space="0" w:color="5A9AB0"/>
        <w:right w:val="single" w:sz="12" w:space="0" w:color="5A9AB0"/>
        <w:insideH w:val="single" w:sz="12" w:space="0" w:color="5A9AB0"/>
        <w:insideV w:val="single" w:sz="12" w:space="0" w:color="5A9AB0"/>
      </w:tblBorders>
      <w:tblLayout w:type="fixed"/>
      <w:tblLook w:val="04A0" w:firstRow="1" w:lastRow="0" w:firstColumn="1" w:lastColumn="0" w:noHBand="0" w:noVBand="1"/>
    </w:tblPr>
    <w:tblGrid>
      <w:gridCol w:w="3686"/>
      <w:gridCol w:w="1842"/>
      <w:gridCol w:w="3544"/>
    </w:tblGrid>
    <w:tr w:rsidR="004F5B43" w:rsidRPr="006D530E" w14:paraId="2D544257" w14:textId="77777777" w:rsidTr="001C3229">
      <w:trPr>
        <w:trHeight w:val="567"/>
      </w:trPr>
      <w:tc>
        <w:tcPr>
          <w:tcW w:w="3686" w:type="dxa"/>
          <w:vMerge w:val="restart"/>
          <w:tcBorders>
            <w:top w:val="nil"/>
            <w:left w:val="nil"/>
            <w:bottom w:val="nil"/>
          </w:tcBorders>
          <w:vAlign w:val="center"/>
        </w:tcPr>
        <w:p w14:paraId="68A27704" w14:textId="117A8E45" w:rsidR="004F5B43" w:rsidRPr="00B81FBE" w:rsidRDefault="00FB0D5F" w:rsidP="001C3229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3002781" wp14:editId="0FDC4CCA">
                <wp:simplePos x="0" y="0"/>
                <wp:positionH relativeFrom="column">
                  <wp:posOffset>-239395</wp:posOffset>
                </wp:positionH>
                <wp:positionV relativeFrom="paragraph">
                  <wp:posOffset>-312420</wp:posOffset>
                </wp:positionV>
                <wp:extent cx="2437130" cy="2029460"/>
                <wp:effectExtent l="0" t="0" r="0" b="0"/>
                <wp:wrapNone/>
                <wp:docPr id="1" name="Picture 6" descr="http://fred2/sites/teams/SMT/Comms/Team%20Documents/Corporate%20Logos/East%20Suffolk%20logo/2.%20Digital%20-%20Screen%20Use%20-%20Low%20Res/East%20Suffolk%20Logo%20-%20Screen%20-%20Colour%20-%20Unboxed%20-%20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fred2/sites/teams/SMT/Comms/Team%20Documents/Corporate%20Logos/East%20Suffolk%20logo/2.%20Digital%20-%20Screen%20Use%20-%20Low%20Res/East%20Suffolk%20Logo%20-%20Screen%20-%20Colour%20-%20Unboxed%20-%20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7130" cy="202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shd w:val="clear" w:color="auto" w:fill="auto"/>
          <w:vAlign w:val="center"/>
        </w:tcPr>
        <w:p w14:paraId="3BBCCB5D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Job Title:</w:t>
          </w:r>
        </w:p>
      </w:tc>
      <w:tc>
        <w:tcPr>
          <w:tcW w:w="3544" w:type="dxa"/>
          <w:shd w:val="clear" w:color="auto" w:fill="auto"/>
          <w:vAlign w:val="center"/>
        </w:tcPr>
        <w:p w14:paraId="54D292BD" w14:textId="77777777" w:rsidR="004F5B43" w:rsidRPr="00B81FBE" w:rsidRDefault="0000386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Project Manager / Business Analyst</w:t>
          </w:r>
        </w:p>
      </w:tc>
    </w:tr>
    <w:tr w:rsidR="004F5B43" w:rsidRPr="006D530E" w14:paraId="2B473980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1481C9BE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52253219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Service Area:</w:t>
          </w:r>
        </w:p>
      </w:tc>
      <w:tc>
        <w:tcPr>
          <w:tcW w:w="3544" w:type="dxa"/>
          <w:shd w:val="clear" w:color="auto" w:fill="auto"/>
          <w:vAlign w:val="center"/>
        </w:tcPr>
        <w:p w14:paraId="77FFCC22" w14:textId="77F3DB30" w:rsidR="004F5B43" w:rsidRPr="00B81FBE" w:rsidRDefault="0000386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Digital</w:t>
          </w:r>
          <w:r w:rsidR="00D21433">
            <w:rPr>
              <w:rFonts w:ascii="Calibri" w:hAnsi="Calibri"/>
              <w:b/>
              <w:sz w:val="24"/>
              <w:szCs w:val="24"/>
            </w:rPr>
            <w:t>,</w:t>
          </w:r>
          <w:r>
            <w:rPr>
              <w:rFonts w:ascii="Calibri" w:hAnsi="Calibri"/>
              <w:b/>
              <w:sz w:val="24"/>
              <w:szCs w:val="24"/>
            </w:rPr>
            <w:t xml:space="preserve"> Programme Management</w:t>
          </w:r>
          <w:r w:rsidR="00D21433">
            <w:rPr>
              <w:rFonts w:ascii="Calibri" w:hAnsi="Calibri"/>
              <w:b/>
              <w:sz w:val="24"/>
              <w:szCs w:val="24"/>
            </w:rPr>
            <w:t xml:space="preserve"> &amp; Customer Services</w:t>
          </w:r>
        </w:p>
      </w:tc>
    </w:tr>
    <w:tr w:rsidR="004F5B43" w:rsidRPr="006D530E" w14:paraId="7D1F2F2E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6675B4CC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4CA5D305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Team:</w:t>
          </w:r>
        </w:p>
      </w:tc>
      <w:tc>
        <w:tcPr>
          <w:tcW w:w="3544" w:type="dxa"/>
          <w:shd w:val="clear" w:color="auto" w:fill="auto"/>
          <w:vAlign w:val="center"/>
        </w:tcPr>
        <w:p w14:paraId="109D49A6" w14:textId="77777777" w:rsidR="004F5B43" w:rsidRPr="00B81FBE" w:rsidRDefault="00003866" w:rsidP="004F5B43">
          <w:pPr>
            <w:rPr>
              <w:rFonts w:ascii="Calibri" w:hAnsi="Calibri"/>
              <w:b/>
              <w:sz w:val="24"/>
              <w:szCs w:val="24"/>
            </w:rPr>
          </w:pPr>
          <w:r>
            <w:rPr>
              <w:rFonts w:ascii="Calibri" w:hAnsi="Calibri"/>
              <w:b/>
              <w:sz w:val="24"/>
              <w:szCs w:val="24"/>
            </w:rPr>
            <w:t>Business Solutions</w:t>
          </w:r>
        </w:p>
      </w:tc>
    </w:tr>
    <w:tr w:rsidR="004F5B43" w:rsidRPr="006D530E" w14:paraId="32D1F733" w14:textId="77777777" w:rsidTr="004F5B43">
      <w:trPr>
        <w:trHeight w:val="567"/>
      </w:trPr>
      <w:tc>
        <w:tcPr>
          <w:tcW w:w="3686" w:type="dxa"/>
          <w:vMerge/>
          <w:tcBorders>
            <w:left w:val="nil"/>
            <w:bottom w:val="nil"/>
          </w:tcBorders>
        </w:tcPr>
        <w:p w14:paraId="3061FBA9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00574A" w14:textId="77777777" w:rsidR="004F5B43" w:rsidRPr="00B81FBE" w:rsidRDefault="004F5B43" w:rsidP="004F5B43">
          <w:pPr>
            <w:pStyle w:val="Header"/>
            <w:rPr>
              <w:rFonts w:ascii="Calibri" w:hAnsi="Calibri"/>
              <w:b/>
              <w:sz w:val="24"/>
              <w:szCs w:val="24"/>
            </w:rPr>
          </w:pPr>
          <w:r w:rsidRPr="00B81FBE">
            <w:rPr>
              <w:rFonts w:ascii="Calibri" w:hAnsi="Calibri"/>
              <w:b/>
              <w:sz w:val="24"/>
              <w:szCs w:val="24"/>
            </w:rPr>
            <w:t>Salary:</w:t>
          </w:r>
        </w:p>
      </w:tc>
      <w:tc>
        <w:tcPr>
          <w:tcW w:w="3544" w:type="dxa"/>
          <w:shd w:val="clear" w:color="auto" w:fill="auto"/>
          <w:vAlign w:val="center"/>
        </w:tcPr>
        <w:p w14:paraId="3A218401" w14:textId="1512F397" w:rsidR="004F5B43" w:rsidRPr="00597639" w:rsidRDefault="00597639" w:rsidP="004F5B43">
          <w:pPr>
            <w:rPr>
              <w:rFonts w:ascii="Calibri" w:hAnsi="Calibri"/>
              <w:b/>
              <w:color w:val="FF0000"/>
              <w:sz w:val="24"/>
              <w:szCs w:val="24"/>
            </w:rPr>
          </w:pPr>
          <w:r w:rsidRPr="00DE3CD0">
            <w:rPr>
              <w:rFonts w:ascii="Calibri" w:hAnsi="Calibri"/>
              <w:b/>
              <w:sz w:val="24"/>
              <w:szCs w:val="24"/>
            </w:rPr>
            <w:t xml:space="preserve">Career </w:t>
          </w:r>
          <w:r w:rsidR="004F5B43" w:rsidRPr="00DE3CD0">
            <w:rPr>
              <w:rFonts w:ascii="Calibri" w:hAnsi="Calibri"/>
              <w:b/>
              <w:sz w:val="24"/>
              <w:szCs w:val="24"/>
            </w:rPr>
            <w:t xml:space="preserve">Band </w:t>
          </w:r>
          <w:r w:rsidR="00DE3CD0" w:rsidRPr="00DE3CD0">
            <w:rPr>
              <w:rFonts w:ascii="Calibri" w:hAnsi="Calibri"/>
              <w:b/>
              <w:sz w:val="24"/>
              <w:szCs w:val="24"/>
            </w:rPr>
            <w:t>7</w:t>
          </w:r>
          <w:r w:rsidR="00FB0D5F" w:rsidRPr="00DE3CD0">
            <w:rPr>
              <w:rFonts w:ascii="Calibri" w:hAnsi="Calibri"/>
              <w:b/>
              <w:sz w:val="24"/>
              <w:szCs w:val="24"/>
            </w:rPr>
            <w:t xml:space="preserve"> to </w:t>
          </w:r>
          <w:r w:rsidR="00DE3CD0" w:rsidRPr="00DE3CD0">
            <w:rPr>
              <w:rFonts w:ascii="Calibri" w:hAnsi="Calibri"/>
              <w:b/>
              <w:sz w:val="24"/>
              <w:szCs w:val="24"/>
            </w:rPr>
            <w:t>8</w:t>
          </w:r>
        </w:p>
      </w:tc>
    </w:tr>
  </w:tbl>
  <w:p w14:paraId="3C053B64" w14:textId="77777777" w:rsidR="00AA79FD" w:rsidRDefault="00AA79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105"/>
    <w:multiLevelType w:val="hybridMultilevel"/>
    <w:tmpl w:val="A28C5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52A71"/>
    <w:multiLevelType w:val="hybridMultilevel"/>
    <w:tmpl w:val="D2D4C740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3596E"/>
    <w:multiLevelType w:val="hybridMultilevel"/>
    <w:tmpl w:val="3F4E1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C2F32"/>
    <w:multiLevelType w:val="hybridMultilevel"/>
    <w:tmpl w:val="AFD28D4A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6074"/>
    <w:multiLevelType w:val="hybridMultilevel"/>
    <w:tmpl w:val="1E3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B654A"/>
    <w:multiLevelType w:val="hybridMultilevel"/>
    <w:tmpl w:val="2C6A5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741C"/>
    <w:multiLevelType w:val="hybridMultilevel"/>
    <w:tmpl w:val="235CF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1578B"/>
    <w:multiLevelType w:val="hybridMultilevel"/>
    <w:tmpl w:val="3D80BF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66482"/>
    <w:multiLevelType w:val="hybridMultilevel"/>
    <w:tmpl w:val="0E2894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D7E18"/>
    <w:multiLevelType w:val="hybridMultilevel"/>
    <w:tmpl w:val="63DE9516"/>
    <w:lvl w:ilvl="0" w:tplc="08090001">
      <w:start w:val="1"/>
      <w:numFmt w:val="bullet"/>
      <w:lvlText w:val=""/>
      <w:lvlJc w:val="left"/>
      <w:pPr>
        <w:ind w:left="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10" w15:restartNumberingAfterBreak="0">
    <w:nsid w:val="30E50E96"/>
    <w:multiLevelType w:val="hybridMultilevel"/>
    <w:tmpl w:val="990AB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47AA9"/>
    <w:multiLevelType w:val="hybridMultilevel"/>
    <w:tmpl w:val="FFEA5B9E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052CE"/>
    <w:multiLevelType w:val="hybridMultilevel"/>
    <w:tmpl w:val="DAEE9A5E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521A6"/>
    <w:multiLevelType w:val="hybridMultilevel"/>
    <w:tmpl w:val="4A32D8DE"/>
    <w:lvl w:ilvl="0" w:tplc="86DE90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91724"/>
    <w:multiLevelType w:val="hybridMultilevel"/>
    <w:tmpl w:val="BB483AD2"/>
    <w:lvl w:ilvl="0" w:tplc="08090001">
      <w:start w:val="1"/>
      <w:numFmt w:val="bullet"/>
      <w:lvlText w:val=""/>
      <w:lvlJc w:val="left"/>
      <w:pPr>
        <w:tabs>
          <w:tab w:val="num" w:pos="963"/>
        </w:tabs>
        <w:ind w:left="96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D5243"/>
    <w:multiLevelType w:val="hybridMultilevel"/>
    <w:tmpl w:val="1A3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66524"/>
    <w:multiLevelType w:val="hybridMultilevel"/>
    <w:tmpl w:val="A74E0036"/>
    <w:lvl w:ilvl="0" w:tplc="080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7" w15:restartNumberingAfterBreak="0">
    <w:nsid w:val="5E4E2A02"/>
    <w:multiLevelType w:val="hybridMultilevel"/>
    <w:tmpl w:val="775697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98345B"/>
    <w:multiLevelType w:val="hybridMultilevel"/>
    <w:tmpl w:val="85DCA8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B32759"/>
    <w:multiLevelType w:val="hybridMultilevel"/>
    <w:tmpl w:val="61100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C2C68"/>
    <w:multiLevelType w:val="hybridMultilevel"/>
    <w:tmpl w:val="20CEC020"/>
    <w:lvl w:ilvl="0" w:tplc="60809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60809B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DB2234"/>
    <w:multiLevelType w:val="hybridMultilevel"/>
    <w:tmpl w:val="61543E8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BC29160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CD0FC3"/>
    <w:multiLevelType w:val="hybridMultilevel"/>
    <w:tmpl w:val="B1582C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7610581">
    <w:abstractNumId w:val="0"/>
  </w:num>
  <w:num w:numId="2" w16cid:durableId="1213418519">
    <w:abstractNumId w:val="14"/>
  </w:num>
  <w:num w:numId="3" w16cid:durableId="1812555268">
    <w:abstractNumId w:val="16"/>
  </w:num>
  <w:num w:numId="4" w16cid:durableId="2063477181">
    <w:abstractNumId w:val="4"/>
  </w:num>
  <w:num w:numId="5" w16cid:durableId="2145610125">
    <w:abstractNumId w:val="1"/>
  </w:num>
  <w:num w:numId="6" w16cid:durableId="1538930345">
    <w:abstractNumId w:val="22"/>
  </w:num>
  <w:num w:numId="7" w16cid:durableId="1698700566">
    <w:abstractNumId w:val="15"/>
  </w:num>
  <w:num w:numId="8" w16cid:durableId="192690348">
    <w:abstractNumId w:val="5"/>
  </w:num>
  <w:num w:numId="9" w16cid:durableId="556552945">
    <w:abstractNumId w:val="6"/>
  </w:num>
  <w:num w:numId="10" w16cid:durableId="102001492">
    <w:abstractNumId w:val="21"/>
  </w:num>
  <w:num w:numId="11" w16cid:durableId="96606824">
    <w:abstractNumId w:val="10"/>
  </w:num>
  <w:num w:numId="12" w16cid:durableId="50084732">
    <w:abstractNumId w:val="2"/>
  </w:num>
  <w:num w:numId="13" w16cid:durableId="905073049">
    <w:abstractNumId w:val="12"/>
  </w:num>
  <w:num w:numId="14" w16cid:durableId="100229189">
    <w:abstractNumId w:val="11"/>
  </w:num>
  <w:num w:numId="15" w16cid:durableId="238904365">
    <w:abstractNumId w:val="19"/>
  </w:num>
  <w:num w:numId="16" w16cid:durableId="1589732236">
    <w:abstractNumId w:val="9"/>
  </w:num>
  <w:num w:numId="17" w16cid:durableId="1849247548">
    <w:abstractNumId w:val="3"/>
  </w:num>
  <w:num w:numId="18" w16cid:durableId="2056469832">
    <w:abstractNumId w:val="13"/>
  </w:num>
  <w:num w:numId="19" w16cid:durableId="237831062">
    <w:abstractNumId w:val="18"/>
  </w:num>
  <w:num w:numId="20" w16cid:durableId="84108333">
    <w:abstractNumId w:val="8"/>
  </w:num>
  <w:num w:numId="21" w16cid:durableId="563374349">
    <w:abstractNumId w:val="20"/>
  </w:num>
  <w:num w:numId="22" w16cid:durableId="1130561732">
    <w:abstractNumId w:val="17"/>
  </w:num>
  <w:num w:numId="23" w16cid:durableId="132601210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4e8a9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25"/>
    <w:rsid w:val="00000EA6"/>
    <w:rsid w:val="00003866"/>
    <w:rsid w:val="0000535E"/>
    <w:rsid w:val="000364A7"/>
    <w:rsid w:val="00054341"/>
    <w:rsid w:val="00056118"/>
    <w:rsid w:val="00056EB9"/>
    <w:rsid w:val="00061FCA"/>
    <w:rsid w:val="000A3171"/>
    <w:rsid w:val="000C7637"/>
    <w:rsid w:val="000C7FAE"/>
    <w:rsid w:val="000D0984"/>
    <w:rsid w:val="000D77E8"/>
    <w:rsid w:val="000F5C17"/>
    <w:rsid w:val="00123925"/>
    <w:rsid w:val="001311A4"/>
    <w:rsid w:val="00131257"/>
    <w:rsid w:val="00135339"/>
    <w:rsid w:val="00136A9F"/>
    <w:rsid w:val="001B194A"/>
    <w:rsid w:val="001B4B72"/>
    <w:rsid w:val="001C3229"/>
    <w:rsid w:val="001D01EB"/>
    <w:rsid w:val="001E5610"/>
    <w:rsid w:val="001F17F0"/>
    <w:rsid w:val="001F19AE"/>
    <w:rsid w:val="001F33D3"/>
    <w:rsid w:val="00206AE1"/>
    <w:rsid w:val="00236621"/>
    <w:rsid w:val="0025797D"/>
    <w:rsid w:val="002A43CA"/>
    <w:rsid w:val="002E094E"/>
    <w:rsid w:val="002E1396"/>
    <w:rsid w:val="002F2795"/>
    <w:rsid w:val="002F5AFA"/>
    <w:rsid w:val="00324A5C"/>
    <w:rsid w:val="0036737B"/>
    <w:rsid w:val="00367985"/>
    <w:rsid w:val="00376FF6"/>
    <w:rsid w:val="0038279E"/>
    <w:rsid w:val="003B3436"/>
    <w:rsid w:val="003C79D3"/>
    <w:rsid w:val="003D7315"/>
    <w:rsid w:val="003D79BE"/>
    <w:rsid w:val="00405CA0"/>
    <w:rsid w:val="004075B1"/>
    <w:rsid w:val="004311DD"/>
    <w:rsid w:val="004466C6"/>
    <w:rsid w:val="0045652C"/>
    <w:rsid w:val="004C0D02"/>
    <w:rsid w:val="004C4541"/>
    <w:rsid w:val="004F466E"/>
    <w:rsid w:val="004F5B43"/>
    <w:rsid w:val="00505647"/>
    <w:rsid w:val="0054695C"/>
    <w:rsid w:val="00575433"/>
    <w:rsid w:val="0058027E"/>
    <w:rsid w:val="00584AF2"/>
    <w:rsid w:val="005916DA"/>
    <w:rsid w:val="00593461"/>
    <w:rsid w:val="00597639"/>
    <w:rsid w:val="005A741D"/>
    <w:rsid w:val="005B3394"/>
    <w:rsid w:val="005C3F4D"/>
    <w:rsid w:val="005D5C20"/>
    <w:rsid w:val="005E52B2"/>
    <w:rsid w:val="00636572"/>
    <w:rsid w:val="00643D73"/>
    <w:rsid w:val="00646437"/>
    <w:rsid w:val="00646D9D"/>
    <w:rsid w:val="00650B3F"/>
    <w:rsid w:val="006875A5"/>
    <w:rsid w:val="00694CF0"/>
    <w:rsid w:val="006D0D51"/>
    <w:rsid w:val="006D0E73"/>
    <w:rsid w:val="006D530E"/>
    <w:rsid w:val="006E7FF4"/>
    <w:rsid w:val="00707626"/>
    <w:rsid w:val="00732C85"/>
    <w:rsid w:val="00741217"/>
    <w:rsid w:val="007426C5"/>
    <w:rsid w:val="00750762"/>
    <w:rsid w:val="00753D9D"/>
    <w:rsid w:val="00754EBD"/>
    <w:rsid w:val="00755F6D"/>
    <w:rsid w:val="0076239F"/>
    <w:rsid w:val="00771A63"/>
    <w:rsid w:val="00776768"/>
    <w:rsid w:val="00776C1F"/>
    <w:rsid w:val="007A3422"/>
    <w:rsid w:val="007B3BB8"/>
    <w:rsid w:val="007B7BAC"/>
    <w:rsid w:val="007D1806"/>
    <w:rsid w:val="007E132C"/>
    <w:rsid w:val="008167D7"/>
    <w:rsid w:val="0082447D"/>
    <w:rsid w:val="00835C84"/>
    <w:rsid w:val="00871A3A"/>
    <w:rsid w:val="008B2295"/>
    <w:rsid w:val="008C4C91"/>
    <w:rsid w:val="008C7D76"/>
    <w:rsid w:val="008F5484"/>
    <w:rsid w:val="00916DE0"/>
    <w:rsid w:val="009253A3"/>
    <w:rsid w:val="0093096C"/>
    <w:rsid w:val="0095575B"/>
    <w:rsid w:val="009716D5"/>
    <w:rsid w:val="009A67AE"/>
    <w:rsid w:val="009C795B"/>
    <w:rsid w:val="00A057E9"/>
    <w:rsid w:val="00A40E3C"/>
    <w:rsid w:val="00A57FAD"/>
    <w:rsid w:val="00A66160"/>
    <w:rsid w:val="00A6766F"/>
    <w:rsid w:val="00A7050F"/>
    <w:rsid w:val="00A85EFE"/>
    <w:rsid w:val="00A9035B"/>
    <w:rsid w:val="00AA79FD"/>
    <w:rsid w:val="00AB777C"/>
    <w:rsid w:val="00AF0CA4"/>
    <w:rsid w:val="00B262EF"/>
    <w:rsid w:val="00B434FA"/>
    <w:rsid w:val="00B4526E"/>
    <w:rsid w:val="00B74DB3"/>
    <w:rsid w:val="00B77262"/>
    <w:rsid w:val="00B81FBE"/>
    <w:rsid w:val="00BC6CC7"/>
    <w:rsid w:val="00C218CD"/>
    <w:rsid w:val="00C23A21"/>
    <w:rsid w:val="00C31995"/>
    <w:rsid w:val="00C55EA9"/>
    <w:rsid w:val="00C60424"/>
    <w:rsid w:val="00C64FA1"/>
    <w:rsid w:val="00C65F43"/>
    <w:rsid w:val="00C727BE"/>
    <w:rsid w:val="00C7483A"/>
    <w:rsid w:val="00CA5EB1"/>
    <w:rsid w:val="00CE2DBD"/>
    <w:rsid w:val="00CE4F71"/>
    <w:rsid w:val="00D165E9"/>
    <w:rsid w:val="00D21433"/>
    <w:rsid w:val="00D32457"/>
    <w:rsid w:val="00D44A44"/>
    <w:rsid w:val="00D47967"/>
    <w:rsid w:val="00D52193"/>
    <w:rsid w:val="00D67DD2"/>
    <w:rsid w:val="00D8118E"/>
    <w:rsid w:val="00DA365B"/>
    <w:rsid w:val="00DB6E74"/>
    <w:rsid w:val="00DB761B"/>
    <w:rsid w:val="00DE3CD0"/>
    <w:rsid w:val="00DE5168"/>
    <w:rsid w:val="00E041AB"/>
    <w:rsid w:val="00E41F08"/>
    <w:rsid w:val="00E52126"/>
    <w:rsid w:val="00E664CC"/>
    <w:rsid w:val="00EA5ECF"/>
    <w:rsid w:val="00EB2E6F"/>
    <w:rsid w:val="00ED5534"/>
    <w:rsid w:val="00EF3168"/>
    <w:rsid w:val="00EF601B"/>
    <w:rsid w:val="00EF68A7"/>
    <w:rsid w:val="00F216EC"/>
    <w:rsid w:val="00F33A58"/>
    <w:rsid w:val="00F41091"/>
    <w:rsid w:val="00F906C7"/>
    <w:rsid w:val="00F92083"/>
    <w:rsid w:val="00FA3F8C"/>
    <w:rsid w:val="00FB0D5F"/>
    <w:rsid w:val="00FD2CD3"/>
    <w:rsid w:val="00FD326E"/>
    <w:rsid w:val="00FD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e8a95"/>
    </o:shapedefaults>
    <o:shapelayout v:ext="edit">
      <o:idmap v:ext="edit" data="2"/>
    </o:shapelayout>
  </w:shapeDefaults>
  <w:decimalSymbol w:val="."/>
  <w:listSeparator w:val=","/>
  <w14:docId w14:val="0AB9210B"/>
  <w15:chartTrackingRefBased/>
  <w15:docId w15:val="{1C1261E0-C743-4AF1-831C-B7E4C436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1440"/>
      <w:jc w:val="both"/>
    </w:pPr>
    <w:rPr>
      <w:rFonts w:ascii="Arial" w:hAnsi="Arial"/>
      <w:spacing w:val="-2"/>
      <w:sz w:val="22"/>
    </w:rPr>
  </w:style>
  <w:style w:type="table" w:styleId="TableGrid">
    <w:name w:val="Table Grid"/>
    <w:basedOn w:val="TableNormal"/>
    <w:rsid w:val="003D7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Normal">
    <w:name w:val="TempNormal"/>
    <w:basedOn w:val="Normal"/>
    <w:rsid w:val="007B7BAC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TableNormal0">
    <w:name w:val="TableNormal"/>
    <w:basedOn w:val="Normal"/>
    <w:rsid w:val="007B7BAC"/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3B3436"/>
    <w:pPr>
      <w:widowControl w:val="0"/>
      <w:spacing w:after="120" w:line="480" w:lineRule="auto"/>
      <w:ind w:left="283"/>
    </w:pPr>
    <w:rPr>
      <w:rFonts w:ascii="Univers" w:hAnsi="Univers"/>
      <w:snapToGrid w:val="0"/>
    </w:rPr>
  </w:style>
  <w:style w:type="character" w:customStyle="1" w:styleId="FooterChar">
    <w:name w:val="Footer Char"/>
    <w:link w:val="Footer"/>
    <w:uiPriority w:val="99"/>
    <w:rsid w:val="00367985"/>
    <w:rPr>
      <w:lang w:eastAsia="en-US"/>
    </w:rPr>
  </w:style>
  <w:style w:type="paragraph" w:styleId="BalloonText">
    <w:name w:val="Balloon Text"/>
    <w:basedOn w:val="Normal"/>
    <w:link w:val="BalloonTextChar"/>
    <w:rsid w:val="00EF31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16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B7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C60424"/>
    <w:rPr>
      <w:lang w:eastAsia="en-US"/>
    </w:rPr>
  </w:style>
  <w:style w:type="paragraph" w:styleId="PlainText">
    <w:name w:val="Plain Text"/>
    <w:basedOn w:val="Normal"/>
    <w:link w:val="PlainTextChar"/>
    <w:rsid w:val="00CE4F71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CE4F71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B804CC57720F408563E6B8F188F407" ma:contentTypeVersion="18" ma:contentTypeDescription="Create a new document." ma:contentTypeScope="" ma:versionID="6fab1109038834c9518c70521a5eb237">
  <xsd:schema xmlns:xsd="http://www.w3.org/2001/XMLSchema" xmlns:xs="http://www.w3.org/2001/XMLSchema" xmlns:p="http://schemas.microsoft.com/office/2006/metadata/properties" xmlns:ns2="f6a7de3e-21ee-4223-9186-af3eee5255d7" xmlns:ns3="75304046-ffad-4f70-9f4b-bbc776f1b690" targetNamespace="http://schemas.microsoft.com/office/2006/metadata/properties" ma:root="true" ma:fieldsID="9d683047bdfd46b6b0090743d446c3f5" ns2:_="" ns3:_="">
    <xsd:import namespace="f6a7de3e-21ee-4223-9186-af3eee5255d7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Thumbnail" minOccurs="0"/>
                <xsd:element ref="ns2:Lin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7de3e-21ee-4223-9186-af3eee5255d7" elementFormDefault="qualified">
    <xsd:import namespace="http://schemas.microsoft.com/office/2006/documentManagement/types"/>
    <xsd:import namespace="http://schemas.microsoft.com/office/infopath/2007/PartnerControls"/>
    <xsd:element name="Thumbnail" ma:index="2" nillable="true" ma:displayName="Thumbnail" ma:internalName="Thumbnail">
      <xsd:simpleType>
        <xsd:restriction base="dms:Text">
          <xsd:maxLength value="255"/>
        </xsd:restriction>
      </xsd:simpleType>
    </xsd:element>
    <xsd:element name="Link" ma:index="9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443bfd5-b865-42cb-a136-dad46788d76d}" ma:internalName="TaxCatchAll" ma:showField="CatchAllData" ma:web="a6d87e3d-d9df-4832-a311-66066ac8f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7de3e-21ee-4223-9186-af3eee5255d7">
      <Terms xmlns="http://schemas.microsoft.com/office/infopath/2007/PartnerControls"/>
    </lcf76f155ced4ddcb4097134ff3c332f>
    <Link xmlns="f6a7de3e-21ee-4223-9186-af3eee5255d7">
      <Url xsi:nil="true"/>
      <Description xsi:nil="true"/>
    </Link>
    <TaxCatchAll xmlns="75304046-ffad-4f70-9f4b-bbc776f1b690" xsi:nil="true"/>
    <Thumbnail xmlns="f6a7de3e-21ee-4223-9186-af3eee5255d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9399-B7E8-480E-917B-A19AF78224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6287AE-3301-4B47-829F-63CAB8A3E7CA}"/>
</file>

<file path=customXml/itemProps3.xml><?xml version="1.0" encoding="utf-8"?>
<ds:datastoreItem xmlns:ds="http://schemas.openxmlformats.org/officeDocument/2006/customXml" ds:itemID="{27C27874-3A6E-4BB2-80DB-E7C4E1A0BA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3FC6CC-456F-4FA8-A846-4E2682B3FB13}">
  <ds:schemaRefs>
    <ds:schemaRef ds:uri="http://schemas.microsoft.com/office/2006/metadata/properties"/>
    <ds:schemaRef ds:uri="http://schemas.microsoft.com/office/infopath/2007/PartnerControls"/>
    <ds:schemaRef ds:uri="6649e05f-9279-4053-b4cb-5bb1df54718f"/>
  </ds:schemaRefs>
</ds:datastoreItem>
</file>

<file path=customXml/itemProps5.xml><?xml version="1.0" encoding="utf-8"?>
<ds:datastoreItem xmlns:ds="http://schemas.openxmlformats.org/officeDocument/2006/customXml" ds:itemID="{B9CEE8FF-E3B3-416C-8148-89A2ACA2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Suffolk Coastal D.C.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subject/>
  <dc:creator>A Webb</dc:creator>
  <cp:keywords/>
  <cp:lastModifiedBy>Hannah Hillman</cp:lastModifiedBy>
  <cp:revision>2</cp:revision>
  <cp:lastPrinted>2012-04-17T15:43:00Z</cp:lastPrinted>
  <dcterms:created xsi:type="dcterms:W3CDTF">2024-10-15T14:13:00Z</dcterms:created>
  <dcterms:modified xsi:type="dcterms:W3CDTF">2024-10-15T14:13:00Z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XXJXSYTU4PZK-1211965289-804</vt:lpwstr>
  </property>
  <property fmtid="{D5CDD505-2E9C-101B-9397-08002B2CF9AE}" pid="3" name="_dlc_DocIdItemGuid">
    <vt:lpwstr>98f4771c-065b-4358-8725-bae747d300b4</vt:lpwstr>
  </property>
  <property fmtid="{D5CDD505-2E9C-101B-9397-08002B2CF9AE}" pid="4" name="_dlc_DocIdUrl">
    <vt:lpwstr>http://fred2/sites/teams/SMT/HR/_layouts/15/DocIdRedir.aspx?ID=XXJXSYTU4PZK-1211965289-804, XXJXSYTU4PZK-1211965289-804</vt:lpwstr>
  </property>
  <property fmtid="{D5CDD505-2E9C-101B-9397-08002B2CF9AE}" pid="5" name="ContentTypeId">
    <vt:lpwstr>0x01010005B804CC57720F408563E6B8F188F407</vt:lpwstr>
  </property>
</Properties>
</file>