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8AB3" w14:textId="77777777" w:rsidR="00B24A42" w:rsidRPr="00B93757" w:rsidRDefault="00B24A42" w:rsidP="00B24A42">
      <w:pPr>
        <w:spacing w:before="120" w:after="120"/>
        <w:jc w:val="center"/>
        <w:rPr>
          <w:rFonts w:ascii="Calibri" w:hAnsi="Calibri" w:cs="Calibri"/>
          <w:b/>
          <w:sz w:val="24"/>
          <w:szCs w:val="24"/>
        </w:rPr>
      </w:pPr>
      <w:r w:rsidRPr="00B93757">
        <w:rPr>
          <w:rFonts w:ascii="Calibri" w:hAnsi="Calibri" w:cs="Calibri"/>
          <w:b/>
          <w:sz w:val="24"/>
          <w:szCs w:val="24"/>
        </w:rPr>
        <w:t>Job Description</w:t>
      </w:r>
    </w:p>
    <w:p w14:paraId="0609D311" w14:textId="77777777" w:rsidR="00B24A42" w:rsidRPr="00B93757" w:rsidRDefault="009A3D94" w:rsidP="00B24A42">
      <w:pPr>
        <w:spacing w:before="120" w:after="120"/>
        <w:jc w:val="center"/>
        <w:rPr>
          <w:rFonts w:ascii="Calibri" w:hAnsi="Calibri" w:cs="Calibri"/>
          <w:b/>
          <w:sz w:val="24"/>
          <w:szCs w:val="24"/>
        </w:rPr>
      </w:pPr>
      <w:r>
        <w:rPr>
          <w:rFonts w:ascii="Calibri" w:hAnsi="Calibri" w:cs="Calibri"/>
          <w:b/>
          <w:sz w:val="24"/>
          <w:szCs w:val="24"/>
        </w:rPr>
        <w:pict w14:anchorId="45C4E891">
          <v:rect id="_x0000_i1025" style="width:451.3pt;height:1.5pt" o:hralign="center" o:hrstd="t" o:hrnoshade="t" o:hr="t" fillcolor="#5a9ab0" stroked="f"/>
        </w:pict>
      </w:r>
    </w:p>
    <w:p w14:paraId="41F2E514" w14:textId="77777777" w:rsidR="00B24A42" w:rsidRPr="00B93757" w:rsidRDefault="00B24A42" w:rsidP="00B24A42">
      <w:pPr>
        <w:spacing w:before="120" w:after="120"/>
        <w:rPr>
          <w:rFonts w:ascii="Calibri" w:hAnsi="Calibri" w:cs="Calibri"/>
          <w:b/>
          <w:sz w:val="24"/>
          <w:szCs w:val="24"/>
        </w:rPr>
      </w:pPr>
      <w:r w:rsidRPr="00B93757">
        <w:rPr>
          <w:rFonts w:ascii="Calibri" w:hAnsi="Calibri" w:cs="Calibri"/>
          <w:b/>
          <w:sz w:val="24"/>
          <w:szCs w:val="24"/>
        </w:rPr>
        <w:t>Main Purpose of Job:</w:t>
      </w:r>
    </w:p>
    <w:p w14:paraId="48D877C5" w14:textId="4887DED2" w:rsidR="00DA2DA5" w:rsidRPr="00DA2DA5" w:rsidRDefault="00DA2DA5" w:rsidP="00DA2DA5">
      <w:pPr>
        <w:spacing w:before="120" w:after="120"/>
        <w:rPr>
          <w:rFonts w:ascii="Calibri" w:hAnsi="Calibri" w:cs="Calibri"/>
          <w:sz w:val="24"/>
          <w:szCs w:val="24"/>
        </w:rPr>
      </w:pPr>
      <w:r w:rsidRPr="00DA2DA5">
        <w:rPr>
          <w:rFonts w:ascii="Calibri" w:hAnsi="Calibri" w:cs="Calibri"/>
          <w:sz w:val="24"/>
          <w:szCs w:val="24"/>
        </w:rPr>
        <w:t xml:space="preserve">The Operational Lead – Inspections will provide operational leadership for the Council’s property inspection functions. The postholder will ensure that all statutory, regulatory, and corporate </w:t>
      </w:r>
      <w:r w:rsidRPr="00B93757">
        <w:rPr>
          <w:rFonts w:ascii="Calibri" w:hAnsi="Calibri" w:cs="Calibri"/>
          <w:sz w:val="24"/>
          <w:szCs w:val="24"/>
        </w:rPr>
        <w:t xml:space="preserve">inspection </w:t>
      </w:r>
      <w:r w:rsidRPr="00DA2DA5">
        <w:rPr>
          <w:rFonts w:ascii="Calibri" w:hAnsi="Calibri" w:cs="Calibri"/>
          <w:sz w:val="24"/>
          <w:szCs w:val="24"/>
        </w:rPr>
        <w:t>requirements are met across the housing stock, delivering a high</w:t>
      </w:r>
      <w:r w:rsidRPr="00DA2DA5">
        <w:rPr>
          <w:rFonts w:ascii="Calibri" w:hAnsi="Calibri" w:cs="Calibri"/>
          <w:sz w:val="24"/>
          <w:szCs w:val="24"/>
        </w:rPr>
        <w:noBreakHyphen/>
        <w:t>quality, safe, and customer</w:t>
      </w:r>
      <w:r w:rsidRPr="00DA2DA5">
        <w:rPr>
          <w:rFonts w:ascii="Calibri" w:hAnsi="Calibri" w:cs="Calibri"/>
          <w:sz w:val="24"/>
          <w:szCs w:val="24"/>
        </w:rPr>
        <w:noBreakHyphen/>
        <w:t>focused service.</w:t>
      </w:r>
    </w:p>
    <w:p w14:paraId="3377A8A5" w14:textId="50D04FDE" w:rsidR="00DA2DA5" w:rsidRPr="00DA2DA5" w:rsidRDefault="00DA2DA5" w:rsidP="00DA2DA5">
      <w:pPr>
        <w:spacing w:before="120" w:after="120"/>
        <w:rPr>
          <w:rFonts w:ascii="Calibri" w:hAnsi="Calibri" w:cs="Calibri"/>
          <w:sz w:val="24"/>
          <w:szCs w:val="24"/>
        </w:rPr>
      </w:pPr>
      <w:r w:rsidRPr="00DA2DA5">
        <w:rPr>
          <w:rFonts w:ascii="Calibri" w:hAnsi="Calibri" w:cs="Calibri"/>
          <w:sz w:val="24"/>
          <w:szCs w:val="24"/>
        </w:rPr>
        <w:t>This role will oversee the operational delivery of inspections, ensure inspection outcomes feed into wider asset and service planning, manage budgets, lead on contractor/contract performance monitoring, and line manage</w:t>
      </w:r>
      <w:r w:rsidR="0069024B" w:rsidRPr="00B93757">
        <w:rPr>
          <w:rFonts w:ascii="Calibri" w:hAnsi="Calibri" w:cs="Calibri"/>
          <w:sz w:val="24"/>
          <w:szCs w:val="24"/>
        </w:rPr>
        <w:t>ment of</w:t>
      </w:r>
      <w:r w:rsidRPr="00DA2DA5">
        <w:rPr>
          <w:rFonts w:ascii="Calibri" w:hAnsi="Calibri" w:cs="Calibri"/>
          <w:sz w:val="24"/>
          <w:szCs w:val="24"/>
        </w:rPr>
        <w:t xml:space="preserve"> </w:t>
      </w:r>
      <w:r w:rsidR="0055379F" w:rsidRPr="00B93757">
        <w:rPr>
          <w:rFonts w:ascii="Calibri" w:hAnsi="Calibri" w:cs="Calibri"/>
          <w:sz w:val="24"/>
          <w:szCs w:val="24"/>
        </w:rPr>
        <w:t>the</w:t>
      </w:r>
      <w:r w:rsidRPr="00DA2DA5">
        <w:rPr>
          <w:rFonts w:ascii="Calibri" w:hAnsi="Calibri" w:cs="Calibri"/>
          <w:sz w:val="24"/>
          <w:szCs w:val="24"/>
        </w:rPr>
        <w:t xml:space="preserve"> Inspection team. The postholder will also contribute to service transformation, continuous improvement, and customer engagement across Housing Repairs &amp; Maintenance.</w:t>
      </w:r>
    </w:p>
    <w:p w14:paraId="3FA7414B" w14:textId="77777777" w:rsidR="00B24A42" w:rsidRPr="00B93757" w:rsidRDefault="009A3D94" w:rsidP="00B24A42">
      <w:pPr>
        <w:spacing w:before="120" w:after="120"/>
        <w:rPr>
          <w:rFonts w:ascii="Calibri" w:hAnsi="Calibri" w:cs="Calibri"/>
          <w:b/>
          <w:sz w:val="24"/>
          <w:szCs w:val="24"/>
        </w:rPr>
      </w:pPr>
      <w:r>
        <w:rPr>
          <w:rFonts w:ascii="Calibri" w:hAnsi="Calibri" w:cs="Calibri"/>
          <w:b/>
          <w:sz w:val="24"/>
          <w:szCs w:val="24"/>
        </w:rPr>
        <w:pict w14:anchorId="2E1AED00">
          <v:rect id="_x0000_i1026" style="width:451.3pt;height:1.5pt" o:hralign="center" o:hrstd="t" o:hrnoshade="t" o:hr="t" fillcolor="#5a9ab0" stroked="f"/>
        </w:pict>
      </w:r>
    </w:p>
    <w:p w14:paraId="0E80A09B" w14:textId="77777777" w:rsidR="00B24A42" w:rsidRPr="00B93757" w:rsidRDefault="00B24A42" w:rsidP="00B24A42">
      <w:pPr>
        <w:spacing w:before="120" w:after="120"/>
        <w:rPr>
          <w:rFonts w:ascii="Calibri" w:hAnsi="Calibri" w:cs="Calibri"/>
          <w:b/>
          <w:sz w:val="24"/>
          <w:szCs w:val="24"/>
        </w:rPr>
      </w:pPr>
      <w:r w:rsidRPr="00B93757">
        <w:rPr>
          <w:rFonts w:ascii="Calibri" w:hAnsi="Calibri" w:cs="Calibri"/>
          <w:b/>
          <w:sz w:val="24"/>
          <w:szCs w:val="24"/>
        </w:rPr>
        <w:t>Our Values</w:t>
      </w:r>
    </w:p>
    <w:p w14:paraId="779E2349" w14:textId="77777777" w:rsidR="00B24A42" w:rsidRPr="00B93757" w:rsidRDefault="00B24A42" w:rsidP="00B24A42">
      <w:pPr>
        <w:spacing w:before="120" w:after="120"/>
        <w:rPr>
          <w:rFonts w:ascii="Calibri" w:hAnsi="Calibri" w:cs="Calibri"/>
          <w:sz w:val="24"/>
          <w:szCs w:val="24"/>
        </w:rPr>
      </w:pPr>
      <w:r w:rsidRPr="00B93757">
        <w:rPr>
          <w:rFonts w:ascii="Calibri" w:hAnsi="Calibri" w:cs="Calibri"/>
          <w:sz w:val="24"/>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B24A42" w:rsidRPr="00B93757" w14:paraId="48027B63" w14:textId="77777777" w:rsidTr="007F4D64">
        <w:trPr>
          <w:trHeight w:val="567"/>
        </w:trPr>
        <w:tc>
          <w:tcPr>
            <w:tcW w:w="6945" w:type="dxa"/>
            <w:tcBorders>
              <w:bottom w:val="nil"/>
            </w:tcBorders>
            <w:shd w:val="clear" w:color="auto" w:fill="FCCDBF"/>
            <w:vAlign w:val="center"/>
          </w:tcPr>
          <w:p w14:paraId="08BCA494" w14:textId="77777777" w:rsidR="00B24A42" w:rsidRPr="00B93757" w:rsidRDefault="00B24A42" w:rsidP="007F4D64">
            <w:pPr>
              <w:tabs>
                <w:tab w:val="left" w:pos="33"/>
              </w:tabs>
              <w:ind w:left="33"/>
              <w:rPr>
                <w:rFonts w:ascii="Calibri" w:hAnsi="Calibri" w:cs="Calibri"/>
                <w:sz w:val="24"/>
                <w:szCs w:val="24"/>
              </w:rPr>
            </w:pPr>
            <w:r w:rsidRPr="00B93757">
              <w:rPr>
                <w:rFonts w:ascii="Calibri" w:hAnsi="Calibri" w:cs="Calibri"/>
                <w:b/>
                <w:sz w:val="24"/>
                <w:szCs w:val="24"/>
              </w:rPr>
              <w:t>Proud</w:t>
            </w:r>
            <w:r w:rsidRPr="00B93757">
              <w:rPr>
                <w:rFonts w:ascii="Calibri" w:hAnsi="Calibri" w:cs="Calibri"/>
                <w:sz w:val="24"/>
                <w:szCs w:val="24"/>
              </w:rPr>
              <w:t xml:space="preserve"> - Believing in who we are, what we do and where we live</w:t>
            </w:r>
          </w:p>
        </w:tc>
      </w:tr>
      <w:tr w:rsidR="00B24A42" w:rsidRPr="00B93757" w14:paraId="32214B97" w14:textId="77777777" w:rsidTr="007F4D64">
        <w:trPr>
          <w:trHeight w:val="567"/>
        </w:trPr>
        <w:tc>
          <w:tcPr>
            <w:tcW w:w="6945" w:type="dxa"/>
            <w:tcBorders>
              <w:top w:val="nil"/>
              <w:bottom w:val="nil"/>
            </w:tcBorders>
            <w:shd w:val="clear" w:color="auto" w:fill="9ED6E8"/>
            <w:vAlign w:val="center"/>
          </w:tcPr>
          <w:p w14:paraId="22445298" w14:textId="77777777" w:rsidR="00B24A42" w:rsidRPr="00B93757" w:rsidRDefault="00B24A42" w:rsidP="007F4D64">
            <w:pPr>
              <w:tabs>
                <w:tab w:val="left" w:pos="33"/>
              </w:tabs>
              <w:ind w:left="33"/>
              <w:rPr>
                <w:rFonts w:ascii="Calibri" w:hAnsi="Calibri" w:cs="Calibri"/>
                <w:sz w:val="24"/>
                <w:szCs w:val="24"/>
              </w:rPr>
            </w:pPr>
            <w:r w:rsidRPr="00B93757">
              <w:rPr>
                <w:rFonts w:ascii="Calibri" w:hAnsi="Calibri" w:cs="Calibri"/>
                <w:b/>
                <w:sz w:val="24"/>
                <w:szCs w:val="24"/>
              </w:rPr>
              <w:t>Dynamic</w:t>
            </w:r>
            <w:r w:rsidRPr="00B93757">
              <w:rPr>
                <w:rFonts w:ascii="Calibri" w:hAnsi="Calibri" w:cs="Calibri"/>
                <w:sz w:val="24"/>
                <w:szCs w:val="24"/>
              </w:rPr>
              <w:t xml:space="preserve"> - Transforming the future with you in mind</w:t>
            </w:r>
          </w:p>
        </w:tc>
      </w:tr>
      <w:tr w:rsidR="00B24A42" w:rsidRPr="00B93757" w14:paraId="1DC6F493" w14:textId="77777777" w:rsidTr="007F4D64">
        <w:trPr>
          <w:trHeight w:val="567"/>
        </w:trPr>
        <w:tc>
          <w:tcPr>
            <w:tcW w:w="6945" w:type="dxa"/>
            <w:tcBorders>
              <w:top w:val="nil"/>
              <w:bottom w:val="nil"/>
            </w:tcBorders>
            <w:shd w:val="clear" w:color="auto" w:fill="FFDA7D"/>
            <w:vAlign w:val="center"/>
          </w:tcPr>
          <w:p w14:paraId="425DA670" w14:textId="77777777" w:rsidR="00B24A42" w:rsidRPr="00B93757" w:rsidRDefault="00B24A42" w:rsidP="007F4D64">
            <w:pPr>
              <w:tabs>
                <w:tab w:val="left" w:pos="33"/>
              </w:tabs>
              <w:ind w:left="33"/>
              <w:rPr>
                <w:rFonts w:ascii="Calibri" w:hAnsi="Calibri" w:cs="Calibri"/>
                <w:sz w:val="24"/>
                <w:szCs w:val="24"/>
              </w:rPr>
            </w:pPr>
            <w:r w:rsidRPr="00B93757">
              <w:rPr>
                <w:rFonts w:ascii="Calibri" w:hAnsi="Calibri" w:cs="Calibri"/>
                <w:b/>
                <w:sz w:val="24"/>
                <w:szCs w:val="24"/>
              </w:rPr>
              <w:t>Truthful</w:t>
            </w:r>
            <w:r w:rsidRPr="00B93757">
              <w:rPr>
                <w:rFonts w:ascii="Calibri" w:hAnsi="Calibri" w:cs="Calibri"/>
                <w:sz w:val="24"/>
                <w:szCs w:val="24"/>
              </w:rPr>
              <w:t xml:space="preserve"> - Honest and clear in all we do</w:t>
            </w:r>
          </w:p>
        </w:tc>
      </w:tr>
      <w:tr w:rsidR="00B24A42" w:rsidRPr="00B93757" w14:paraId="712E67F7" w14:textId="77777777" w:rsidTr="007F4D64">
        <w:trPr>
          <w:trHeight w:val="567"/>
        </w:trPr>
        <w:tc>
          <w:tcPr>
            <w:tcW w:w="6945" w:type="dxa"/>
            <w:tcBorders>
              <w:top w:val="nil"/>
              <w:bottom w:val="nil"/>
            </w:tcBorders>
            <w:shd w:val="clear" w:color="auto" w:fill="E9B8D5"/>
            <w:vAlign w:val="center"/>
          </w:tcPr>
          <w:p w14:paraId="74A175BA" w14:textId="77777777" w:rsidR="00B24A42" w:rsidRPr="00B93757" w:rsidRDefault="00B24A42" w:rsidP="007F4D64">
            <w:pPr>
              <w:tabs>
                <w:tab w:val="left" w:pos="33"/>
              </w:tabs>
              <w:ind w:left="33"/>
              <w:rPr>
                <w:rFonts w:ascii="Calibri" w:hAnsi="Calibri" w:cs="Calibri"/>
                <w:sz w:val="24"/>
                <w:szCs w:val="24"/>
              </w:rPr>
            </w:pPr>
            <w:r w:rsidRPr="00B93757">
              <w:rPr>
                <w:rFonts w:ascii="Calibri" w:hAnsi="Calibri" w:cs="Calibri"/>
                <w:b/>
                <w:sz w:val="24"/>
                <w:szCs w:val="24"/>
              </w:rPr>
              <w:t>Good Value</w:t>
            </w:r>
            <w:r w:rsidRPr="00B93757">
              <w:rPr>
                <w:rFonts w:ascii="Calibri" w:hAnsi="Calibri" w:cs="Calibri"/>
                <w:sz w:val="24"/>
                <w:szCs w:val="24"/>
              </w:rPr>
              <w:t xml:space="preserve"> - Delivering outstanding services, smartly &amp; economically</w:t>
            </w:r>
          </w:p>
        </w:tc>
      </w:tr>
      <w:tr w:rsidR="00B24A42" w:rsidRPr="00B93757" w14:paraId="5CD54BC8" w14:textId="77777777" w:rsidTr="007F4D64">
        <w:trPr>
          <w:trHeight w:val="567"/>
        </w:trPr>
        <w:tc>
          <w:tcPr>
            <w:tcW w:w="6945" w:type="dxa"/>
            <w:tcBorders>
              <w:top w:val="nil"/>
            </w:tcBorders>
            <w:shd w:val="clear" w:color="auto" w:fill="C3E2BC"/>
            <w:vAlign w:val="center"/>
          </w:tcPr>
          <w:p w14:paraId="1C575144" w14:textId="77777777" w:rsidR="00B24A42" w:rsidRPr="00B93757" w:rsidRDefault="00B24A42" w:rsidP="007F4D64">
            <w:pPr>
              <w:tabs>
                <w:tab w:val="left" w:pos="33"/>
              </w:tabs>
              <w:ind w:left="33"/>
              <w:rPr>
                <w:rFonts w:ascii="Calibri" w:hAnsi="Calibri" w:cs="Calibri"/>
                <w:sz w:val="24"/>
                <w:szCs w:val="24"/>
              </w:rPr>
            </w:pPr>
            <w:r w:rsidRPr="00B93757">
              <w:rPr>
                <w:rFonts w:ascii="Calibri" w:hAnsi="Calibri" w:cs="Calibri"/>
                <w:b/>
                <w:sz w:val="24"/>
                <w:szCs w:val="24"/>
              </w:rPr>
              <w:t>United</w:t>
            </w:r>
            <w:r w:rsidRPr="00B93757">
              <w:rPr>
                <w:rFonts w:ascii="Calibri" w:hAnsi="Calibri" w:cs="Calibri"/>
                <w:sz w:val="24"/>
                <w:szCs w:val="24"/>
              </w:rPr>
              <w:t xml:space="preserve"> - Whoever we work with, we work as one team</w:t>
            </w:r>
          </w:p>
        </w:tc>
      </w:tr>
    </w:tbl>
    <w:p w14:paraId="7DC92CB1" w14:textId="77777777" w:rsidR="00B24A42" w:rsidRPr="00B93757" w:rsidRDefault="009A3D94" w:rsidP="00B24A42">
      <w:pPr>
        <w:spacing w:before="120" w:after="120"/>
        <w:rPr>
          <w:rFonts w:ascii="Calibri" w:hAnsi="Calibri" w:cs="Calibri"/>
          <w:b/>
          <w:sz w:val="24"/>
          <w:szCs w:val="24"/>
        </w:rPr>
      </w:pPr>
      <w:r>
        <w:rPr>
          <w:rFonts w:ascii="Calibri" w:hAnsi="Calibri" w:cs="Calibri"/>
          <w:b/>
          <w:sz w:val="24"/>
          <w:szCs w:val="24"/>
        </w:rPr>
        <w:pict w14:anchorId="5A02E92C">
          <v:rect id="_x0000_i1027" style="width:451.3pt;height:1.5pt" o:hralign="center" o:hrstd="t" o:hrnoshade="t" o:hr="t" fillcolor="#5a9ab0" stroked="f"/>
        </w:pict>
      </w:r>
    </w:p>
    <w:p w14:paraId="29C477DD" w14:textId="77777777" w:rsidR="00B24A42" w:rsidRPr="00B93757" w:rsidRDefault="00B24A42" w:rsidP="00B24A42">
      <w:pPr>
        <w:spacing w:before="120" w:after="120"/>
        <w:rPr>
          <w:rFonts w:ascii="Calibri" w:hAnsi="Calibri" w:cs="Calibri"/>
          <w:b/>
          <w:sz w:val="24"/>
          <w:szCs w:val="24"/>
        </w:rPr>
      </w:pPr>
      <w:r w:rsidRPr="00B93757">
        <w:rPr>
          <w:rFonts w:ascii="Calibri" w:hAnsi="Calibri" w:cs="Calibri"/>
          <w:b/>
          <w:sz w:val="24"/>
          <w:szCs w:val="24"/>
        </w:rPr>
        <w:t>Key Responsibilities:</w:t>
      </w:r>
    </w:p>
    <w:p w14:paraId="7C2666B8" w14:textId="29DD5BCC" w:rsidR="00AC06D1" w:rsidRPr="00B93757" w:rsidRDefault="00AC06D1" w:rsidP="00F85312">
      <w:pPr>
        <w:pStyle w:val="ListParagraph"/>
        <w:numPr>
          <w:ilvl w:val="1"/>
          <w:numId w:val="4"/>
        </w:numPr>
        <w:tabs>
          <w:tab w:val="clear" w:pos="1440"/>
          <w:tab w:val="num" w:pos="1134"/>
        </w:tabs>
        <w:spacing w:before="100" w:beforeAutospacing="1" w:after="100" w:afterAutospacing="1" w:line="276" w:lineRule="auto"/>
        <w:ind w:left="851" w:hanging="709"/>
        <w:rPr>
          <w:rFonts w:ascii="Calibri" w:hAnsi="Calibri" w:cs="Calibri"/>
          <w:sz w:val="24"/>
          <w:szCs w:val="24"/>
          <w:lang w:eastAsia="en-GB"/>
        </w:rPr>
      </w:pPr>
      <w:r w:rsidRPr="00B93757">
        <w:rPr>
          <w:rFonts w:ascii="Calibri" w:hAnsi="Calibri" w:cs="Calibri"/>
          <w:sz w:val="24"/>
          <w:szCs w:val="24"/>
          <w:lang w:eastAsia="en-GB"/>
        </w:rPr>
        <w:t>Manage and coordinate all inspection activities across the housing stock that includes but is not limited to Stock Condition Surveys, Complex Responsive Repairs Inspections, Empty Homes Inspections, EPC completion, Damp and Mould Inspections, HHSRS Inspections and Investment Delivery Programme inspections.</w:t>
      </w:r>
    </w:p>
    <w:p w14:paraId="683FA71D" w14:textId="77777777"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Ensure compliance with statutory requirements, building safety regulations, and internal policies.</w:t>
      </w:r>
    </w:p>
    <w:p w14:paraId="6CFAF08E" w14:textId="77777777"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Oversee the delivery of responsive, planned, and cyclical inspections.</w:t>
      </w:r>
    </w:p>
    <w:p w14:paraId="1E0D3563" w14:textId="170FD456" w:rsidR="00333B6E" w:rsidRPr="0078713E" w:rsidRDefault="00AC06D1" w:rsidP="0078713E">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lastRenderedPageBreak/>
        <w:t>Lead, motivate, and develop a team of Maintenance Inspectors to achieve service excellence.</w:t>
      </w:r>
      <w:r w:rsidR="003F420D" w:rsidRPr="00B93757">
        <w:rPr>
          <w:rFonts w:ascii="Calibri" w:hAnsi="Calibri" w:cs="Calibri"/>
          <w:sz w:val="24"/>
          <w:szCs w:val="24"/>
          <w:lang w:eastAsia="en-GB"/>
        </w:rPr>
        <w:t xml:space="preserve"> E</w:t>
      </w:r>
      <w:r w:rsidR="00333B6E" w:rsidRPr="00B93757">
        <w:rPr>
          <w:rFonts w:ascii="Calibri" w:hAnsi="Calibri" w:cs="Calibri"/>
          <w:sz w:val="24"/>
          <w:szCs w:val="24"/>
          <w:lang w:eastAsia="en-GB"/>
        </w:rPr>
        <w:t>nsuring clear objectives, regular 1:1s, team meetings, and documented performance actions.</w:t>
      </w:r>
    </w:p>
    <w:p w14:paraId="6D462168" w14:textId="77777777"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Implement training and development plans to maintain professional standards and up to date knowledge of construction and Social Housing Regulations.</w:t>
      </w:r>
    </w:p>
    <w:p w14:paraId="503BA7D1" w14:textId="77777777" w:rsidR="00662B7B" w:rsidRPr="00B93757" w:rsidRDefault="00AC06D1" w:rsidP="00662B7B">
      <w:pPr>
        <w:numPr>
          <w:ilvl w:val="1"/>
          <w:numId w:val="4"/>
        </w:numPr>
        <w:tabs>
          <w:tab w:val="clear" w:pos="1440"/>
          <w:tab w:val="num" w:pos="284"/>
        </w:tabs>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Monitor inspection outcomes and ensure remedial actions are completed promptly and in line with policies and procedures.</w:t>
      </w:r>
    </w:p>
    <w:p w14:paraId="779FBB75" w14:textId="77777777" w:rsidR="00B21AFB" w:rsidRPr="00B93757" w:rsidRDefault="00662B7B" w:rsidP="00B21AFB">
      <w:pPr>
        <w:numPr>
          <w:ilvl w:val="1"/>
          <w:numId w:val="4"/>
        </w:numPr>
        <w:tabs>
          <w:tab w:val="clear" w:pos="1440"/>
          <w:tab w:val="num" w:pos="284"/>
        </w:tabs>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Develop service plans, procedures, and local policies relating to housing inspection quality, and customer experience.</w:t>
      </w:r>
    </w:p>
    <w:p w14:paraId="32894608" w14:textId="77777777" w:rsidR="0081276A" w:rsidRPr="00B93757" w:rsidRDefault="00B21AFB" w:rsidP="0081276A">
      <w:pPr>
        <w:numPr>
          <w:ilvl w:val="1"/>
          <w:numId w:val="4"/>
        </w:numPr>
        <w:tabs>
          <w:tab w:val="clear" w:pos="1440"/>
          <w:tab w:val="num" w:pos="284"/>
        </w:tabs>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Ensure all activities comply with statutory and regulatory requirements relating to property safety, including Housing Health &amp; Safety Rating System (HHSRS), damp &amp; mould obligations, building safety legislation, and internal corporate standards.</w:t>
      </w:r>
    </w:p>
    <w:p w14:paraId="0BF659A7" w14:textId="77777777" w:rsidR="007B2140" w:rsidRPr="00B93757" w:rsidRDefault="0081276A" w:rsidP="007B2140">
      <w:pPr>
        <w:numPr>
          <w:ilvl w:val="1"/>
          <w:numId w:val="4"/>
        </w:numPr>
        <w:tabs>
          <w:tab w:val="clear" w:pos="1440"/>
          <w:tab w:val="num" w:pos="284"/>
        </w:tabs>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Oversee contractor and staff adherence to compliance frameworks and escalate areas of risk.</w:t>
      </w:r>
    </w:p>
    <w:p w14:paraId="72E74779" w14:textId="2F4F3022" w:rsidR="007B2140" w:rsidRPr="00B93757" w:rsidRDefault="007B2140" w:rsidP="007B2140">
      <w:pPr>
        <w:numPr>
          <w:ilvl w:val="1"/>
          <w:numId w:val="4"/>
        </w:numPr>
        <w:tabs>
          <w:tab w:val="clear" w:pos="1440"/>
          <w:tab w:val="num" w:pos="284"/>
        </w:tabs>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Participate in tender evaluation and contract procurement processes in line with Council Standing Orders.</w:t>
      </w:r>
    </w:p>
    <w:p w14:paraId="619BBC43" w14:textId="77777777"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Maintain accurate records and reporting for compliance audits and regulatory bodies.</w:t>
      </w:r>
    </w:p>
    <w:p w14:paraId="2E923919" w14:textId="4D11E259"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Investigate and resolve customer complaints in relation to Inspections being carried out on the housing stock.</w:t>
      </w:r>
    </w:p>
    <w:p w14:paraId="526D5D9E" w14:textId="77777777" w:rsidR="00697D0B" w:rsidRPr="00B93757" w:rsidRDefault="00AC06D1" w:rsidP="00697D0B">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Analyse data to identify trends, risks, and opportunities for improvement and investment across the housing stock.</w:t>
      </w:r>
    </w:p>
    <w:p w14:paraId="0FC44771" w14:textId="319C40C4" w:rsidR="00697D0B" w:rsidRPr="00B93757" w:rsidRDefault="00697D0B" w:rsidP="00697D0B">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Promote innovation and continuous improvement, including use of digital tools, automation, and best practice methods</w:t>
      </w:r>
    </w:p>
    <w:p w14:paraId="7B52E943" w14:textId="0C6095EC" w:rsidR="00BB1DD5" w:rsidRPr="00B93757" w:rsidRDefault="00BB1DD5" w:rsidP="00BB1DD5">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Manage budgets associated with inspection activities, ensuring value for money, accurate forecasting, and financial accountability.</w:t>
      </w:r>
    </w:p>
    <w:p w14:paraId="7894433C" w14:textId="77777777" w:rsidR="00AC06D1" w:rsidRPr="00B93757" w:rsidRDefault="00AC06D1" w:rsidP="00F85312">
      <w:pPr>
        <w:numPr>
          <w:ilvl w:val="1"/>
          <w:numId w:val="4"/>
        </w:numPr>
        <w:spacing w:before="100" w:beforeAutospacing="1" w:after="100" w:afterAutospacing="1"/>
        <w:ind w:left="851" w:hanging="709"/>
        <w:rPr>
          <w:rFonts w:ascii="Calibri" w:hAnsi="Calibri" w:cs="Calibri"/>
          <w:sz w:val="24"/>
          <w:szCs w:val="24"/>
          <w:lang w:eastAsia="en-GB"/>
        </w:rPr>
      </w:pPr>
      <w:r w:rsidRPr="00B93757">
        <w:rPr>
          <w:rFonts w:ascii="Calibri" w:hAnsi="Calibri" w:cs="Calibri"/>
          <w:sz w:val="24"/>
          <w:szCs w:val="24"/>
          <w:lang w:eastAsia="en-GB"/>
        </w:rPr>
        <w:t>Ensure resources are allocated efficiently to meet service demands.</w:t>
      </w:r>
    </w:p>
    <w:p w14:paraId="37107FD1" w14:textId="77777777" w:rsidR="00B24A42" w:rsidRPr="00B93757" w:rsidRDefault="009A3D94" w:rsidP="00B24A42">
      <w:pPr>
        <w:pStyle w:val="Header"/>
        <w:tabs>
          <w:tab w:val="clear" w:pos="4153"/>
          <w:tab w:val="clear" w:pos="8306"/>
        </w:tabs>
        <w:spacing w:before="120" w:after="120"/>
        <w:rPr>
          <w:rFonts w:ascii="Calibri" w:hAnsi="Calibri" w:cs="Calibri"/>
          <w:b/>
          <w:sz w:val="24"/>
          <w:szCs w:val="24"/>
        </w:rPr>
      </w:pPr>
      <w:r>
        <w:rPr>
          <w:rFonts w:ascii="Calibri" w:hAnsi="Calibri" w:cs="Calibri"/>
          <w:b/>
          <w:sz w:val="24"/>
          <w:szCs w:val="24"/>
        </w:rPr>
        <w:pict w14:anchorId="3CB82476">
          <v:rect id="_x0000_i1028" style="width:451.3pt;height:1.5pt" o:hralign="center" o:hrstd="t" o:hrnoshade="t" o:hr="t" fillcolor="#5a9ab0" stroked="f"/>
        </w:pict>
      </w:r>
    </w:p>
    <w:p w14:paraId="0F045596" w14:textId="77777777" w:rsidR="00B24A42" w:rsidRPr="00B93757" w:rsidRDefault="00B24A42" w:rsidP="00B24A42">
      <w:pPr>
        <w:pStyle w:val="Header"/>
        <w:tabs>
          <w:tab w:val="clear" w:pos="4153"/>
          <w:tab w:val="clear" w:pos="8306"/>
        </w:tabs>
        <w:spacing w:before="120" w:after="120"/>
        <w:rPr>
          <w:rFonts w:ascii="Calibri" w:hAnsi="Calibri" w:cs="Calibri"/>
          <w:b/>
          <w:sz w:val="24"/>
          <w:szCs w:val="24"/>
        </w:rPr>
      </w:pPr>
      <w:r w:rsidRPr="00B93757">
        <w:rPr>
          <w:rFonts w:ascii="Calibri" w:hAnsi="Calibri" w:cs="Calibri"/>
          <w:b/>
          <w:sz w:val="24"/>
          <w:szCs w:val="24"/>
        </w:rPr>
        <w:t>Line Manager:</w:t>
      </w:r>
      <w:r w:rsidRPr="00B93757">
        <w:rPr>
          <w:rFonts w:ascii="Calibri" w:hAnsi="Calibri" w:cs="Calibri"/>
          <w:b/>
          <w:sz w:val="24"/>
          <w:szCs w:val="24"/>
        </w:rPr>
        <w:tab/>
      </w:r>
      <w:r w:rsidRPr="00B93757">
        <w:rPr>
          <w:rFonts w:ascii="Calibri" w:hAnsi="Calibri" w:cs="Calibri"/>
          <w:b/>
          <w:sz w:val="24"/>
          <w:szCs w:val="24"/>
        </w:rPr>
        <w:tab/>
        <w:t>Strategic Lead – Housing Repairs &amp; Maintenance</w:t>
      </w:r>
    </w:p>
    <w:p w14:paraId="34541B1B" w14:textId="77777777" w:rsidR="00B24A42" w:rsidRPr="00B93757" w:rsidRDefault="009A3D94" w:rsidP="00B24A42">
      <w:pPr>
        <w:spacing w:before="120" w:after="120"/>
        <w:rPr>
          <w:rFonts w:ascii="Calibri" w:hAnsi="Calibri" w:cs="Calibri"/>
          <w:sz w:val="24"/>
          <w:szCs w:val="24"/>
        </w:rPr>
      </w:pPr>
      <w:r>
        <w:rPr>
          <w:rFonts w:ascii="Calibri" w:hAnsi="Calibri" w:cs="Calibri"/>
          <w:b/>
          <w:sz w:val="24"/>
          <w:szCs w:val="24"/>
        </w:rPr>
        <w:pict w14:anchorId="7F5B96C9">
          <v:rect id="_x0000_i1029" style="width:451.3pt;height:1.5pt" o:hralign="center" o:hrstd="t" o:hrnoshade="t" o:hr="t" fillcolor="#5a9ab0" stroked="f"/>
        </w:pict>
      </w:r>
    </w:p>
    <w:p w14:paraId="19A0BCD1" w14:textId="77777777" w:rsidR="00B24A42" w:rsidRPr="00B93757" w:rsidRDefault="00B24A42" w:rsidP="00B24A42">
      <w:pPr>
        <w:spacing w:before="120" w:after="120"/>
        <w:rPr>
          <w:rFonts w:ascii="Calibri" w:hAnsi="Calibri" w:cs="Calibri"/>
          <w:b/>
          <w:sz w:val="24"/>
          <w:szCs w:val="24"/>
        </w:rPr>
      </w:pPr>
      <w:r w:rsidRPr="00B93757">
        <w:rPr>
          <w:rFonts w:ascii="Calibri" w:hAnsi="Calibri" w:cs="Calibri"/>
          <w:b/>
          <w:sz w:val="24"/>
          <w:szCs w:val="24"/>
        </w:rPr>
        <w:t xml:space="preserve">Political Restriction: </w:t>
      </w:r>
    </w:p>
    <w:p w14:paraId="467867E1" w14:textId="77777777" w:rsidR="00B24A42" w:rsidRPr="00B93757" w:rsidRDefault="00B24A42" w:rsidP="00B24A42">
      <w:pPr>
        <w:spacing w:before="120" w:after="120"/>
        <w:rPr>
          <w:rFonts w:ascii="Calibri" w:hAnsi="Calibri" w:cs="Calibri"/>
          <w:sz w:val="24"/>
          <w:szCs w:val="24"/>
        </w:rPr>
      </w:pPr>
      <w:r w:rsidRPr="00B93757">
        <w:rPr>
          <w:rFonts w:ascii="Calibri" w:hAnsi="Calibri" w:cs="Calibri"/>
          <w:sz w:val="24"/>
          <w:szCs w:val="24"/>
        </w:rPr>
        <w:t>This post is politically restricted under the Local Government and Housing Act 1989 and postholders are prohibited from seeking public election, holding political office, writing or speaking publicly on matters of political controversy.</w:t>
      </w:r>
    </w:p>
    <w:p w14:paraId="1436074C" w14:textId="77777777" w:rsidR="00B24A42" w:rsidRPr="00B93757" w:rsidRDefault="009A3D94" w:rsidP="00B24A42">
      <w:pPr>
        <w:spacing w:before="120" w:after="120"/>
        <w:rPr>
          <w:rFonts w:ascii="Calibri" w:hAnsi="Calibri" w:cs="Calibri"/>
          <w:sz w:val="24"/>
          <w:szCs w:val="24"/>
        </w:rPr>
      </w:pPr>
      <w:r>
        <w:rPr>
          <w:rFonts w:ascii="Calibri" w:hAnsi="Calibri" w:cs="Calibri"/>
          <w:b/>
          <w:sz w:val="24"/>
          <w:szCs w:val="24"/>
        </w:rPr>
        <w:pict w14:anchorId="77B487A4">
          <v:rect id="_x0000_i1030" style="width:451.3pt;height:1.5pt" o:hralign="center" o:hrstd="t" o:hrnoshade="t" o:hr="t" fillcolor="#5a9ab0" stroked="f"/>
        </w:pict>
      </w:r>
    </w:p>
    <w:p w14:paraId="77C298F1" w14:textId="2076717D" w:rsidR="00B24A42" w:rsidRPr="00B93757" w:rsidRDefault="00B24A42" w:rsidP="00B24A42">
      <w:pPr>
        <w:spacing w:before="120" w:after="120"/>
        <w:ind w:left="720" w:hanging="720"/>
        <w:jc w:val="both"/>
        <w:rPr>
          <w:rFonts w:ascii="Calibri" w:hAnsi="Calibri" w:cs="Calibri"/>
          <w:sz w:val="16"/>
          <w:szCs w:val="16"/>
        </w:rPr>
      </w:pPr>
      <w:r w:rsidRPr="00B93757">
        <w:rPr>
          <w:rFonts w:ascii="Calibri" w:hAnsi="Calibri" w:cs="Calibri"/>
          <w:sz w:val="16"/>
          <w:szCs w:val="16"/>
        </w:rPr>
        <w:t>Note:</w:t>
      </w:r>
      <w:r w:rsidRPr="00B93757">
        <w:rPr>
          <w:rFonts w:ascii="Calibri" w:hAnsi="Calibri" w:cs="Calibri"/>
          <w:sz w:val="16"/>
          <w:szCs w:val="16"/>
        </w:rPr>
        <w:tab/>
        <w:t xml:space="preserve">This is a description of the job as it is constituted at </w:t>
      </w:r>
      <w:r w:rsidR="003734C6" w:rsidRPr="00B93757">
        <w:rPr>
          <w:rFonts w:ascii="Calibri" w:hAnsi="Calibri" w:cs="Calibri"/>
          <w:sz w:val="16"/>
          <w:szCs w:val="16"/>
          <w:highlight w:val="yellow"/>
        </w:rPr>
        <w:t>XXXXXX</w:t>
      </w:r>
      <w:r w:rsidRPr="00B93757">
        <w:rPr>
          <w:rFonts w:ascii="Calibri" w:hAnsi="Calibri" w:cs="Calibri"/>
          <w:sz w:val="16"/>
          <w:szCs w:val="16"/>
        </w:rPr>
        <w:t xml:space="preserve"> but, as the organisation develops, it may be necessary to vary the duties and responsibilities from time to time.  It is the practice of the Council to periodically review Job Descriptions to ensure that they relate to the job as being performed or to incorporate whatever changes may be necessary.  It is the Council’s aim to </w:t>
      </w:r>
      <w:r w:rsidRPr="00B93757">
        <w:rPr>
          <w:rFonts w:ascii="Calibri" w:hAnsi="Calibri" w:cs="Calibri"/>
          <w:sz w:val="16"/>
          <w:szCs w:val="16"/>
        </w:rPr>
        <w:lastRenderedPageBreak/>
        <w:t>reach agreement to such reasonable changes with the postholder but if agreement is not possible the Council reserves the right to insist on changes to the Job Description after consultation with the postholder.</w:t>
      </w:r>
    </w:p>
    <w:p w14:paraId="7F724770" w14:textId="77777777" w:rsidR="00B24A42" w:rsidRPr="00B93757" w:rsidRDefault="00B24A42" w:rsidP="00B24A42">
      <w:pPr>
        <w:spacing w:before="120" w:after="120"/>
        <w:ind w:left="720" w:hanging="720"/>
        <w:jc w:val="center"/>
        <w:rPr>
          <w:rFonts w:ascii="Calibri" w:hAnsi="Calibri" w:cs="Calibri"/>
          <w:b/>
          <w:sz w:val="24"/>
          <w:szCs w:val="24"/>
        </w:rPr>
      </w:pPr>
      <w:r w:rsidRPr="00B93757">
        <w:rPr>
          <w:rFonts w:ascii="Calibri" w:hAnsi="Calibri" w:cs="Calibri"/>
          <w:sz w:val="24"/>
          <w:szCs w:val="24"/>
        </w:rPr>
        <w:br w:type="page"/>
      </w:r>
      <w:r w:rsidRPr="00B93757">
        <w:rPr>
          <w:rFonts w:ascii="Calibri" w:hAnsi="Calibri" w:cs="Calibri"/>
          <w:b/>
          <w:sz w:val="24"/>
          <w:szCs w:val="24"/>
        </w:rPr>
        <w:lastRenderedPageBreak/>
        <w:t>Person Specification</w:t>
      </w:r>
    </w:p>
    <w:p w14:paraId="2D29E817" w14:textId="77777777" w:rsidR="00B24A42" w:rsidRPr="00B93757" w:rsidRDefault="00B24A42" w:rsidP="00B24A42">
      <w:pPr>
        <w:spacing w:before="120" w:after="120"/>
        <w:ind w:left="720" w:hanging="720"/>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428"/>
        <w:gridCol w:w="3387"/>
      </w:tblGrid>
      <w:tr w:rsidR="002A5651" w:rsidRPr="00B93757" w14:paraId="7116B644" w14:textId="77777777" w:rsidTr="007F4D64">
        <w:tc>
          <w:tcPr>
            <w:tcW w:w="2235" w:type="dxa"/>
            <w:shd w:val="clear" w:color="auto" w:fill="AEC8D2"/>
          </w:tcPr>
          <w:p w14:paraId="2B9ECE3E" w14:textId="77777777" w:rsidR="002A5651" w:rsidRPr="00B93757" w:rsidRDefault="002A5651" w:rsidP="007F4D64">
            <w:pPr>
              <w:jc w:val="center"/>
              <w:rPr>
                <w:rFonts w:ascii="Calibri" w:hAnsi="Calibri" w:cs="Calibri"/>
                <w:b/>
                <w:sz w:val="24"/>
                <w:szCs w:val="24"/>
              </w:rPr>
            </w:pPr>
          </w:p>
        </w:tc>
        <w:tc>
          <w:tcPr>
            <w:tcW w:w="3472" w:type="dxa"/>
            <w:shd w:val="clear" w:color="auto" w:fill="AEC8D2"/>
          </w:tcPr>
          <w:p w14:paraId="065AFC2A" w14:textId="77777777" w:rsidR="002A5651" w:rsidRPr="00B93757" w:rsidRDefault="002A5651" w:rsidP="007F4D64">
            <w:pPr>
              <w:jc w:val="center"/>
              <w:rPr>
                <w:rFonts w:ascii="Calibri" w:hAnsi="Calibri" w:cs="Calibri"/>
                <w:b/>
                <w:sz w:val="24"/>
                <w:szCs w:val="24"/>
              </w:rPr>
            </w:pPr>
            <w:r w:rsidRPr="00B93757">
              <w:rPr>
                <w:rFonts w:ascii="Calibri" w:hAnsi="Calibri" w:cs="Calibri"/>
                <w:b/>
                <w:sz w:val="24"/>
                <w:szCs w:val="24"/>
              </w:rPr>
              <w:t>Essential</w:t>
            </w:r>
          </w:p>
        </w:tc>
        <w:tc>
          <w:tcPr>
            <w:tcW w:w="3473" w:type="dxa"/>
            <w:shd w:val="clear" w:color="auto" w:fill="AEC8D2"/>
          </w:tcPr>
          <w:p w14:paraId="6B88905A" w14:textId="77777777" w:rsidR="002A5651" w:rsidRPr="00B93757" w:rsidRDefault="002A5651" w:rsidP="007F4D64">
            <w:pPr>
              <w:jc w:val="center"/>
              <w:rPr>
                <w:rFonts w:ascii="Calibri" w:hAnsi="Calibri" w:cs="Calibri"/>
                <w:b/>
                <w:sz w:val="24"/>
                <w:szCs w:val="24"/>
              </w:rPr>
            </w:pPr>
            <w:r w:rsidRPr="00B93757">
              <w:rPr>
                <w:rFonts w:ascii="Calibri" w:hAnsi="Calibri" w:cs="Calibri"/>
                <w:b/>
                <w:sz w:val="24"/>
                <w:szCs w:val="24"/>
              </w:rPr>
              <w:t>Desirable</w:t>
            </w:r>
          </w:p>
        </w:tc>
      </w:tr>
      <w:tr w:rsidR="002A5651" w:rsidRPr="00B93757" w14:paraId="366C4C21" w14:textId="77777777" w:rsidTr="007F4D64">
        <w:tc>
          <w:tcPr>
            <w:tcW w:w="2235" w:type="dxa"/>
          </w:tcPr>
          <w:p w14:paraId="0F5B4C5C" w14:textId="77777777" w:rsidR="002A5651" w:rsidRPr="00B93757" w:rsidRDefault="002A5651" w:rsidP="007F4D64">
            <w:pPr>
              <w:rPr>
                <w:rFonts w:ascii="Calibri" w:hAnsi="Calibri" w:cs="Calibri"/>
                <w:b/>
                <w:sz w:val="24"/>
                <w:szCs w:val="24"/>
              </w:rPr>
            </w:pPr>
            <w:r w:rsidRPr="00B93757">
              <w:rPr>
                <w:rFonts w:ascii="Calibri" w:hAnsi="Calibri" w:cs="Calibri"/>
                <w:b/>
                <w:sz w:val="24"/>
                <w:szCs w:val="24"/>
              </w:rPr>
              <w:t>Knowledge and Experience</w:t>
            </w:r>
          </w:p>
        </w:tc>
        <w:tc>
          <w:tcPr>
            <w:tcW w:w="3472" w:type="dxa"/>
          </w:tcPr>
          <w:p w14:paraId="3C8D306D" w14:textId="77777777" w:rsidR="002A5651" w:rsidRPr="00B93757" w:rsidRDefault="002A5651" w:rsidP="002A5651">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Significant demonstrable experience in property surveying and inspections within social housing or similar sector.</w:t>
            </w:r>
          </w:p>
          <w:p w14:paraId="0F87989F" w14:textId="77777777" w:rsidR="002A5651" w:rsidRPr="00B93757" w:rsidRDefault="002A5651" w:rsidP="002A5651">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Proven track record of managing teams and delivering operational services.</w:t>
            </w:r>
          </w:p>
          <w:p w14:paraId="2482A020" w14:textId="77777777" w:rsidR="007E5046" w:rsidRPr="007E5046" w:rsidRDefault="007E5046" w:rsidP="007E5046">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7E5046">
              <w:rPr>
                <w:rFonts w:ascii="Calibri" w:hAnsi="Calibri" w:cs="Calibri"/>
                <w:sz w:val="24"/>
                <w:szCs w:val="24"/>
                <w:lang w:eastAsia="en-GB"/>
              </w:rPr>
              <w:t>Experience managing budgets and financial reporting.</w:t>
            </w:r>
          </w:p>
          <w:p w14:paraId="5FF6C920" w14:textId="77777777" w:rsidR="002A5651" w:rsidRPr="00B93757" w:rsidRDefault="002A5651" w:rsidP="002A5651">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Experience in decent homes, Awaab’s law monitoring and quality assurance.</w:t>
            </w:r>
          </w:p>
          <w:p w14:paraId="198EC7C3" w14:textId="77777777" w:rsidR="002A5651" w:rsidRPr="00B93757" w:rsidRDefault="002A5651" w:rsidP="002A5651">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Strong understanding of building pathology, asset management, and housing regulations.</w:t>
            </w:r>
          </w:p>
        </w:tc>
        <w:tc>
          <w:tcPr>
            <w:tcW w:w="3473" w:type="dxa"/>
          </w:tcPr>
          <w:p w14:paraId="15925657" w14:textId="77777777" w:rsidR="002A5651" w:rsidRPr="00B93757" w:rsidRDefault="002A5651" w:rsidP="002A5651">
            <w:pPr>
              <w:pStyle w:val="ListParagraph"/>
              <w:numPr>
                <w:ilvl w:val="0"/>
                <w:numId w:val="5"/>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Experience of implementing digital tools for inspections and reporting.</w:t>
            </w:r>
          </w:p>
          <w:p w14:paraId="68C70734" w14:textId="77777777" w:rsidR="002A5651" w:rsidRPr="00B93757" w:rsidRDefault="002A5651" w:rsidP="007E5046">
            <w:pPr>
              <w:pStyle w:val="ListParagraph"/>
              <w:spacing w:before="100" w:beforeAutospacing="1" w:after="100" w:afterAutospacing="1" w:line="276" w:lineRule="auto"/>
              <w:ind w:left="360"/>
              <w:rPr>
                <w:rFonts w:ascii="Calibri" w:hAnsi="Calibri" w:cs="Calibri"/>
                <w:sz w:val="24"/>
                <w:szCs w:val="24"/>
              </w:rPr>
            </w:pPr>
          </w:p>
        </w:tc>
      </w:tr>
      <w:tr w:rsidR="002A5651" w:rsidRPr="00B93757" w14:paraId="5EAAB757" w14:textId="77777777" w:rsidTr="007F4D64">
        <w:tc>
          <w:tcPr>
            <w:tcW w:w="2235" w:type="dxa"/>
          </w:tcPr>
          <w:p w14:paraId="73B15997" w14:textId="77777777" w:rsidR="002A5651" w:rsidRPr="00B93757" w:rsidRDefault="002A5651" w:rsidP="007F4D64">
            <w:pPr>
              <w:rPr>
                <w:rFonts w:ascii="Calibri" w:hAnsi="Calibri" w:cs="Calibri"/>
                <w:b/>
                <w:sz w:val="24"/>
                <w:szCs w:val="24"/>
              </w:rPr>
            </w:pPr>
            <w:r w:rsidRPr="00B93757">
              <w:rPr>
                <w:rFonts w:ascii="Calibri" w:hAnsi="Calibri" w:cs="Calibri"/>
                <w:b/>
                <w:sz w:val="24"/>
                <w:szCs w:val="24"/>
              </w:rPr>
              <w:t>Skills and Abilities:</w:t>
            </w:r>
          </w:p>
          <w:p w14:paraId="75C6DA42" w14:textId="77777777" w:rsidR="002A5651" w:rsidRPr="00B93757" w:rsidRDefault="002A5651" w:rsidP="007F4D64">
            <w:pPr>
              <w:rPr>
                <w:rFonts w:ascii="Calibri" w:hAnsi="Calibri" w:cs="Calibri"/>
                <w:sz w:val="24"/>
                <w:szCs w:val="24"/>
              </w:rPr>
            </w:pPr>
          </w:p>
        </w:tc>
        <w:tc>
          <w:tcPr>
            <w:tcW w:w="3472" w:type="dxa"/>
          </w:tcPr>
          <w:p w14:paraId="07264712" w14:textId="77777777" w:rsidR="00D52D3D" w:rsidRPr="00D52D3D" w:rsidRDefault="00D52D3D" w:rsidP="00D52D3D">
            <w:pPr>
              <w:numPr>
                <w:ilvl w:val="0"/>
                <w:numId w:val="1"/>
              </w:numPr>
              <w:tabs>
                <w:tab w:val="left" w:pos="317"/>
              </w:tabs>
              <w:rPr>
                <w:rFonts w:ascii="Calibri" w:hAnsi="Calibri" w:cs="Calibri"/>
                <w:sz w:val="24"/>
                <w:szCs w:val="24"/>
              </w:rPr>
            </w:pPr>
            <w:r w:rsidRPr="00D52D3D">
              <w:rPr>
                <w:rFonts w:ascii="Calibri" w:hAnsi="Calibri" w:cs="Calibri"/>
                <w:sz w:val="24"/>
                <w:szCs w:val="24"/>
              </w:rPr>
              <w:t>Ability to identify and address performance issues and develop improvement plans.</w:t>
            </w:r>
          </w:p>
          <w:p w14:paraId="4DF73B19" w14:textId="6139D218" w:rsidR="009C6D91" w:rsidRPr="009C6D91" w:rsidRDefault="009C6D91" w:rsidP="009C6D91">
            <w:pPr>
              <w:numPr>
                <w:ilvl w:val="0"/>
                <w:numId w:val="1"/>
              </w:numPr>
              <w:tabs>
                <w:tab w:val="left" w:pos="317"/>
              </w:tabs>
              <w:rPr>
                <w:rFonts w:ascii="Calibri" w:hAnsi="Calibri" w:cs="Calibri"/>
                <w:sz w:val="24"/>
                <w:szCs w:val="24"/>
              </w:rPr>
            </w:pPr>
            <w:r w:rsidRPr="009C6D91">
              <w:rPr>
                <w:rFonts w:ascii="Calibri" w:hAnsi="Calibri" w:cs="Calibri"/>
                <w:sz w:val="24"/>
                <w:szCs w:val="24"/>
              </w:rPr>
              <w:t xml:space="preserve">Excellent communication skills with residents, colleagues, and contractors. </w:t>
            </w:r>
          </w:p>
          <w:p w14:paraId="20A2FA70" w14:textId="1DE32C8C" w:rsidR="009C6D91" w:rsidRPr="009C6D91" w:rsidRDefault="009C6D91" w:rsidP="009C6D91">
            <w:pPr>
              <w:numPr>
                <w:ilvl w:val="0"/>
                <w:numId w:val="1"/>
              </w:numPr>
              <w:tabs>
                <w:tab w:val="left" w:pos="317"/>
              </w:tabs>
              <w:rPr>
                <w:rFonts w:ascii="Calibri" w:hAnsi="Calibri" w:cs="Calibri"/>
                <w:sz w:val="24"/>
                <w:szCs w:val="24"/>
              </w:rPr>
            </w:pPr>
            <w:r w:rsidRPr="009C6D91">
              <w:rPr>
                <w:rFonts w:ascii="Calibri" w:hAnsi="Calibri" w:cs="Calibri"/>
                <w:sz w:val="24"/>
                <w:szCs w:val="24"/>
              </w:rPr>
              <w:t>Ability to prepare clear technical/operational service documentation and specifications</w:t>
            </w:r>
            <w:r w:rsidRPr="00B93757">
              <w:rPr>
                <w:rFonts w:ascii="Calibri" w:hAnsi="Calibri" w:cs="Calibri"/>
                <w:sz w:val="24"/>
                <w:szCs w:val="24"/>
              </w:rPr>
              <w:t xml:space="preserve"> to a wide range of audiences. </w:t>
            </w:r>
          </w:p>
          <w:p w14:paraId="4E136689" w14:textId="2A3CEC95" w:rsidR="002A5651" w:rsidRPr="00B93757" w:rsidRDefault="009C6D91" w:rsidP="009C6D91">
            <w:pPr>
              <w:numPr>
                <w:ilvl w:val="0"/>
                <w:numId w:val="1"/>
              </w:numPr>
              <w:tabs>
                <w:tab w:val="left" w:pos="317"/>
              </w:tabs>
              <w:rPr>
                <w:rFonts w:ascii="Calibri" w:hAnsi="Calibri" w:cs="Calibri"/>
                <w:sz w:val="24"/>
                <w:szCs w:val="24"/>
              </w:rPr>
            </w:pPr>
            <w:r w:rsidRPr="009C6D91">
              <w:rPr>
                <w:rFonts w:ascii="Calibri" w:hAnsi="Calibri" w:cs="Calibri"/>
                <w:sz w:val="24"/>
                <w:szCs w:val="24"/>
              </w:rPr>
              <w:lastRenderedPageBreak/>
              <w:t>Strong organisational skills with ability to meet strict deadlines.</w:t>
            </w:r>
          </w:p>
          <w:p w14:paraId="595185F0" w14:textId="77777777" w:rsidR="002A5651" w:rsidRPr="00B93757" w:rsidRDefault="002A5651" w:rsidP="002A5651">
            <w:pPr>
              <w:numPr>
                <w:ilvl w:val="0"/>
                <w:numId w:val="1"/>
              </w:numPr>
              <w:tabs>
                <w:tab w:val="left" w:pos="317"/>
              </w:tabs>
              <w:rPr>
                <w:rFonts w:ascii="Calibri" w:hAnsi="Calibri" w:cs="Calibri"/>
                <w:sz w:val="24"/>
                <w:szCs w:val="24"/>
              </w:rPr>
            </w:pPr>
            <w:r w:rsidRPr="00B93757">
              <w:rPr>
                <w:rFonts w:ascii="Calibri" w:hAnsi="Calibri" w:cs="Calibri"/>
                <w:sz w:val="24"/>
                <w:szCs w:val="24"/>
              </w:rPr>
              <w:t>Ability to make sound decisions under pressure.</w:t>
            </w:r>
          </w:p>
          <w:p w14:paraId="278C1ECE" w14:textId="77777777" w:rsidR="002A5651" w:rsidRPr="00B93757" w:rsidRDefault="002A5651" w:rsidP="002A5651">
            <w:pPr>
              <w:numPr>
                <w:ilvl w:val="0"/>
                <w:numId w:val="1"/>
              </w:numPr>
              <w:tabs>
                <w:tab w:val="left" w:pos="317"/>
              </w:tabs>
              <w:rPr>
                <w:rFonts w:ascii="Calibri" w:hAnsi="Calibri" w:cs="Calibri"/>
                <w:sz w:val="24"/>
                <w:szCs w:val="24"/>
              </w:rPr>
            </w:pPr>
            <w:r w:rsidRPr="00B93757">
              <w:rPr>
                <w:rFonts w:ascii="Calibri" w:hAnsi="Calibri" w:cs="Calibri"/>
                <w:sz w:val="24"/>
                <w:szCs w:val="24"/>
              </w:rPr>
              <w:t>Ability to work as part of a team.</w:t>
            </w:r>
          </w:p>
          <w:p w14:paraId="45869DC7" w14:textId="77777777" w:rsidR="002A5651" w:rsidRPr="00B93757" w:rsidRDefault="002A5651" w:rsidP="002A5651">
            <w:pPr>
              <w:numPr>
                <w:ilvl w:val="0"/>
                <w:numId w:val="1"/>
              </w:numPr>
              <w:tabs>
                <w:tab w:val="left" w:pos="317"/>
              </w:tabs>
              <w:rPr>
                <w:rFonts w:ascii="Calibri" w:hAnsi="Calibri" w:cs="Calibri"/>
                <w:sz w:val="24"/>
                <w:szCs w:val="24"/>
              </w:rPr>
            </w:pPr>
            <w:r w:rsidRPr="00B93757">
              <w:rPr>
                <w:rFonts w:ascii="Calibri" w:hAnsi="Calibri" w:cs="Calibri"/>
                <w:sz w:val="24"/>
                <w:szCs w:val="24"/>
              </w:rPr>
              <w:t>Ability to communicate and negotiate effectively with internal and external agencies / partners.</w:t>
            </w:r>
          </w:p>
          <w:p w14:paraId="1AC8BA8C" w14:textId="77777777" w:rsidR="002A5651" w:rsidRPr="00B93757" w:rsidRDefault="002A5651" w:rsidP="002A5651">
            <w:pPr>
              <w:pStyle w:val="ListParagraph"/>
              <w:numPr>
                <w:ilvl w:val="0"/>
                <w:numId w:val="1"/>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Excellent leadership and team development skills.</w:t>
            </w:r>
          </w:p>
          <w:p w14:paraId="21A95C83" w14:textId="77777777" w:rsidR="002A5651" w:rsidRPr="00B93757" w:rsidRDefault="002A5651" w:rsidP="002A5651">
            <w:pPr>
              <w:pStyle w:val="ListParagraph"/>
              <w:numPr>
                <w:ilvl w:val="0"/>
                <w:numId w:val="1"/>
              </w:numPr>
              <w:tabs>
                <w:tab w:val="left" w:pos="317"/>
              </w:tabs>
              <w:spacing w:after="200" w:line="276" w:lineRule="auto"/>
              <w:rPr>
                <w:rFonts w:ascii="Calibri" w:hAnsi="Calibri" w:cs="Calibri"/>
                <w:sz w:val="24"/>
                <w:szCs w:val="24"/>
                <w:lang w:eastAsia="en-GB"/>
              </w:rPr>
            </w:pPr>
            <w:r w:rsidRPr="00B93757">
              <w:rPr>
                <w:rFonts w:ascii="Calibri" w:hAnsi="Calibri" w:cs="Calibri"/>
                <w:sz w:val="24"/>
                <w:szCs w:val="24"/>
                <w:lang w:eastAsia="en-GB"/>
              </w:rPr>
              <w:t>Strong IT skills, including property management systems and inspection software.</w:t>
            </w:r>
          </w:p>
          <w:p w14:paraId="794EC449" w14:textId="77777777" w:rsidR="002A5651" w:rsidRPr="00B93757" w:rsidRDefault="002A5651" w:rsidP="002A5651">
            <w:pPr>
              <w:pStyle w:val="ListParagraph"/>
              <w:numPr>
                <w:ilvl w:val="0"/>
                <w:numId w:val="1"/>
              </w:numPr>
              <w:tabs>
                <w:tab w:val="left" w:pos="317"/>
              </w:tabs>
              <w:spacing w:after="200" w:line="276" w:lineRule="auto"/>
              <w:rPr>
                <w:rFonts w:ascii="Calibri" w:hAnsi="Calibri" w:cs="Calibri"/>
                <w:sz w:val="24"/>
                <w:szCs w:val="24"/>
                <w:lang w:eastAsia="en-GB"/>
              </w:rPr>
            </w:pPr>
            <w:r w:rsidRPr="00B93757">
              <w:rPr>
                <w:rFonts w:ascii="Calibri" w:hAnsi="Calibri" w:cs="Calibri"/>
                <w:sz w:val="24"/>
                <w:szCs w:val="24"/>
                <w:lang w:eastAsia="en-GB"/>
              </w:rPr>
              <w:t>Effective communication and stakeholder engagement skills at all levels.</w:t>
            </w:r>
          </w:p>
          <w:p w14:paraId="5DCD1549" w14:textId="77777777" w:rsidR="002A5651" w:rsidRPr="00B93757" w:rsidRDefault="002A5651" w:rsidP="002A5651">
            <w:pPr>
              <w:pStyle w:val="ListParagraph"/>
              <w:numPr>
                <w:ilvl w:val="0"/>
                <w:numId w:val="1"/>
              </w:numPr>
              <w:tabs>
                <w:tab w:val="left" w:pos="317"/>
              </w:tabs>
              <w:spacing w:after="200" w:line="276" w:lineRule="auto"/>
              <w:rPr>
                <w:rFonts w:ascii="Calibri" w:hAnsi="Calibri" w:cs="Calibri"/>
                <w:sz w:val="24"/>
                <w:szCs w:val="24"/>
                <w:lang w:eastAsia="en-GB"/>
              </w:rPr>
            </w:pPr>
            <w:r w:rsidRPr="00B93757">
              <w:rPr>
                <w:rFonts w:ascii="Calibri" w:hAnsi="Calibri" w:cs="Calibri"/>
                <w:sz w:val="24"/>
                <w:szCs w:val="24"/>
                <w:lang w:eastAsia="en-GB"/>
              </w:rPr>
              <w:t xml:space="preserve">Committed to the delivery of </w:t>
            </w:r>
            <w:proofErr w:type="gramStart"/>
            <w:r w:rsidRPr="00B93757">
              <w:rPr>
                <w:rFonts w:ascii="Calibri" w:hAnsi="Calibri" w:cs="Calibri"/>
                <w:sz w:val="24"/>
                <w:szCs w:val="24"/>
                <w:lang w:eastAsia="en-GB"/>
              </w:rPr>
              <w:t>high quality</w:t>
            </w:r>
            <w:proofErr w:type="gramEnd"/>
            <w:r w:rsidRPr="00B93757">
              <w:rPr>
                <w:rFonts w:ascii="Calibri" w:hAnsi="Calibri" w:cs="Calibri"/>
                <w:sz w:val="24"/>
                <w:szCs w:val="24"/>
                <w:lang w:eastAsia="en-GB"/>
              </w:rPr>
              <w:t xml:space="preserve"> surveying and inspections services to our residents.</w:t>
            </w:r>
          </w:p>
        </w:tc>
        <w:tc>
          <w:tcPr>
            <w:tcW w:w="3473" w:type="dxa"/>
          </w:tcPr>
          <w:p w14:paraId="1FB67999" w14:textId="77777777" w:rsidR="002A5651" w:rsidRPr="00B93757" w:rsidRDefault="002A5651" w:rsidP="002A5651">
            <w:pPr>
              <w:numPr>
                <w:ilvl w:val="0"/>
                <w:numId w:val="1"/>
              </w:numPr>
              <w:tabs>
                <w:tab w:val="left" w:pos="273"/>
              </w:tabs>
              <w:rPr>
                <w:rFonts w:ascii="Calibri" w:hAnsi="Calibri" w:cs="Calibri"/>
                <w:sz w:val="24"/>
                <w:szCs w:val="24"/>
              </w:rPr>
            </w:pPr>
            <w:r w:rsidRPr="00B93757">
              <w:rPr>
                <w:rFonts w:ascii="Calibri" w:hAnsi="Calibri" w:cs="Calibri"/>
                <w:sz w:val="24"/>
                <w:szCs w:val="24"/>
              </w:rPr>
              <w:lastRenderedPageBreak/>
              <w:t>Ability to build trusted relationships.</w:t>
            </w:r>
          </w:p>
          <w:p w14:paraId="3663A186" w14:textId="77777777" w:rsidR="002A5651" w:rsidRPr="00B93757" w:rsidRDefault="002A5651" w:rsidP="002A5651">
            <w:pPr>
              <w:numPr>
                <w:ilvl w:val="0"/>
                <w:numId w:val="1"/>
              </w:numPr>
              <w:tabs>
                <w:tab w:val="left" w:pos="273"/>
              </w:tabs>
              <w:rPr>
                <w:rFonts w:ascii="Calibri" w:hAnsi="Calibri" w:cs="Calibri"/>
                <w:sz w:val="24"/>
                <w:szCs w:val="24"/>
              </w:rPr>
            </w:pPr>
            <w:r w:rsidRPr="00B93757">
              <w:rPr>
                <w:rFonts w:ascii="Calibri" w:hAnsi="Calibri" w:cs="Calibri"/>
                <w:sz w:val="24"/>
                <w:szCs w:val="24"/>
              </w:rPr>
              <w:t>Experience of asset</w:t>
            </w:r>
          </w:p>
          <w:p w14:paraId="27385B56" w14:textId="77777777" w:rsidR="002A5651" w:rsidRPr="00B93757" w:rsidRDefault="002A5651" w:rsidP="007F4D64">
            <w:pPr>
              <w:tabs>
                <w:tab w:val="left" w:pos="273"/>
              </w:tabs>
              <w:ind w:left="360"/>
              <w:rPr>
                <w:rFonts w:ascii="Calibri" w:hAnsi="Calibri" w:cs="Calibri"/>
                <w:sz w:val="24"/>
                <w:szCs w:val="24"/>
              </w:rPr>
            </w:pPr>
            <w:r w:rsidRPr="00B93757">
              <w:rPr>
                <w:rFonts w:ascii="Calibri" w:hAnsi="Calibri" w:cs="Calibri"/>
                <w:sz w:val="24"/>
                <w:szCs w:val="24"/>
              </w:rPr>
              <w:t>management software.</w:t>
            </w:r>
          </w:p>
          <w:p w14:paraId="3814BAEC" w14:textId="77777777" w:rsidR="002A5651" w:rsidRPr="00B93757" w:rsidRDefault="002A5651" w:rsidP="002A5651">
            <w:pPr>
              <w:numPr>
                <w:ilvl w:val="0"/>
                <w:numId w:val="1"/>
              </w:numPr>
              <w:tabs>
                <w:tab w:val="left" w:pos="273"/>
              </w:tabs>
              <w:rPr>
                <w:rFonts w:ascii="Calibri" w:hAnsi="Calibri" w:cs="Calibri"/>
                <w:sz w:val="24"/>
                <w:szCs w:val="24"/>
              </w:rPr>
            </w:pPr>
            <w:r w:rsidRPr="00B93757">
              <w:rPr>
                <w:rFonts w:ascii="Calibri" w:hAnsi="Calibri" w:cs="Calibri"/>
                <w:sz w:val="24"/>
                <w:szCs w:val="24"/>
              </w:rPr>
              <w:t>Experience of performance monitoring.</w:t>
            </w:r>
          </w:p>
          <w:p w14:paraId="0E53D0EB" w14:textId="77777777" w:rsidR="002A5651" w:rsidRPr="00B93757" w:rsidRDefault="002A5651" w:rsidP="002A5651">
            <w:pPr>
              <w:numPr>
                <w:ilvl w:val="0"/>
                <w:numId w:val="1"/>
              </w:numPr>
              <w:tabs>
                <w:tab w:val="left" w:pos="273"/>
              </w:tabs>
              <w:rPr>
                <w:rFonts w:ascii="Calibri" w:hAnsi="Calibri" w:cs="Calibri"/>
                <w:sz w:val="24"/>
                <w:szCs w:val="24"/>
              </w:rPr>
            </w:pPr>
            <w:r w:rsidRPr="00B93757">
              <w:rPr>
                <w:rFonts w:ascii="Calibri" w:hAnsi="Calibri" w:cs="Calibri"/>
                <w:sz w:val="24"/>
                <w:szCs w:val="24"/>
              </w:rPr>
              <w:t>Ability to adapt to change and changing priorities in line with the Social Housing Regulation Act 2023.</w:t>
            </w:r>
          </w:p>
          <w:p w14:paraId="40829167" w14:textId="77777777" w:rsidR="002A5651" w:rsidRPr="00B93757" w:rsidRDefault="002A5651" w:rsidP="002A5651">
            <w:pPr>
              <w:numPr>
                <w:ilvl w:val="0"/>
                <w:numId w:val="1"/>
              </w:numPr>
              <w:tabs>
                <w:tab w:val="left" w:pos="273"/>
              </w:tabs>
              <w:rPr>
                <w:rFonts w:ascii="Calibri" w:hAnsi="Calibri" w:cs="Calibri"/>
                <w:sz w:val="24"/>
                <w:szCs w:val="24"/>
              </w:rPr>
            </w:pPr>
            <w:r w:rsidRPr="00B93757">
              <w:rPr>
                <w:rFonts w:ascii="Calibri" w:hAnsi="Calibri" w:cs="Calibri"/>
                <w:sz w:val="24"/>
                <w:szCs w:val="24"/>
              </w:rPr>
              <w:t>Ability to ensure and maintain high levels of accuracy in all tasks performed by the team.</w:t>
            </w:r>
          </w:p>
          <w:p w14:paraId="6C10E193" w14:textId="77777777" w:rsidR="002A5651" w:rsidRPr="00B93757" w:rsidRDefault="002A5651" w:rsidP="007F4D64">
            <w:pPr>
              <w:tabs>
                <w:tab w:val="left" w:pos="273"/>
              </w:tabs>
              <w:rPr>
                <w:rFonts w:ascii="Calibri" w:hAnsi="Calibri" w:cs="Calibri"/>
                <w:sz w:val="24"/>
                <w:szCs w:val="24"/>
              </w:rPr>
            </w:pPr>
          </w:p>
        </w:tc>
      </w:tr>
      <w:tr w:rsidR="002A5651" w:rsidRPr="00B93757" w14:paraId="0173F3EA" w14:textId="77777777" w:rsidTr="007F4D64">
        <w:trPr>
          <w:trHeight w:val="980"/>
        </w:trPr>
        <w:tc>
          <w:tcPr>
            <w:tcW w:w="2235" w:type="dxa"/>
          </w:tcPr>
          <w:p w14:paraId="56487705" w14:textId="77777777" w:rsidR="002A5651" w:rsidRPr="00B93757" w:rsidRDefault="002A5651" w:rsidP="007F4D64">
            <w:pPr>
              <w:rPr>
                <w:rFonts w:ascii="Calibri" w:hAnsi="Calibri" w:cs="Calibri"/>
                <w:b/>
                <w:sz w:val="24"/>
                <w:szCs w:val="24"/>
              </w:rPr>
            </w:pPr>
            <w:r w:rsidRPr="00B93757">
              <w:rPr>
                <w:rFonts w:ascii="Calibri" w:hAnsi="Calibri" w:cs="Calibri"/>
                <w:b/>
                <w:sz w:val="24"/>
                <w:szCs w:val="24"/>
              </w:rPr>
              <w:lastRenderedPageBreak/>
              <w:t>Education and Training</w:t>
            </w:r>
          </w:p>
        </w:tc>
        <w:tc>
          <w:tcPr>
            <w:tcW w:w="3472" w:type="dxa"/>
          </w:tcPr>
          <w:p w14:paraId="350AE2AB" w14:textId="77777777" w:rsidR="002A5651" w:rsidRPr="00B93757" w:rsidRDefault="002A5651" w:rsidP="002A5651">
            <w:pPr>
              <w:pStyle w:val="ListParagraph"/>
              <w:numPr>
                <w:ilvl w:val="0"/>
                <w:numId w:val="1"/>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Degree or equivalent qualification in Building Surveying, Construction, or related discipline.</w:t>
            </w:r>
          </w:p>
          <w:p w14:paraId="7DA68A84" w14:textId="761BF0F9" w:rsidR="002A5651" w:rsidRPr="00B93757" w:rsidRDefault="00F82C81" w:rsidP="00D0224D">
            <w:pPr>
              <w:pStyle w:val="ListParagraph"/>
              <w:numPr>
                <w:ilvl w:val="0"/>
                <w:numId w:val="1"/>
              </w:numPr>
              <w:spacing w:before="100" w:beforeAutospacing="1" w:after="100" w:afterAutospacing="1" w:line="276" w:lineRule="auto"/>
              <w:rPr>
                <w:rFonts w:ascii="Calibri" w:hAnsi="Calibri" w:cs="Calibri"/>
                <w:sz w:val="24"/>
                <w:szCs w:val="24"/>
                <w:lang w:eastAsia="en-GB"/>
              </w:rPr>
            </w:pPr>
            <w:r w:rsidRPr="00F82C81">
              <w:rPr>
                <w:rFonts w:ascii="Calibri" w:hAnsi="Calibri" w:cs="Calibri"/>
                <w:sz w:val="24"/>
                <w:szCs w:val="24"/>
                <w:lang w:eastAsia="en-GB"/>
              </w:rPr>
              <w:t xml:space="preserve">Understanding of </w:t>
            </w:r>
            <w:r w:rsidR="00D0224D" w:rsidRPr="00B93757">
              <w:rPr>
                <w:rFonts w:ascii="Calibri" w:hAnsi="Calibri" w:cs="Calibri"/>
                <w:sz w:val="24"/>
                <w:szCs w:val="24"/>
                <w:lang w:eastAsia="en-GB"/>
              </w:rPr>
              <w:t>statutory frameworks</w:t>
            </w:r>
            <w:r w:rsidRPr="00F82C81">
              <w:rPr>
                <w:rFonts w:ascii="Calibri" w:hAnsi="Calibri" w:cs="Calibri"/>
                <w:sz w:val="24"/>
                <w:szCs w:val="24"/>
                <w:lang w:eastAsia="en-GB"/>
              </w:rPr>
              <w:t xml:space="preserve"> and health &amp; safety regulations.</w:t>
            </w:r>
          </w:p>
        </w:tc>
        <w:tc>
          <w:tcPr>
            <w:tcW w:w="3473" w:type="dxa"/>
          </w:tcPr>
          <w:p w14:paraId="791CE655" w14:textId="77777777" w:rsidR="002A5651" w:rsidRPr="00B93757" w:rsidRDefault="002A5651" w:rsidP="002A5651">
            <w:pPr>
              <w:pStyle w:val="ListParagraph"/>
              <w:numPr>
                <w:ilvl w:val="0"/>
                <w:numId w:val="1"/>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Professional membership (e.g., RICS, CIOB).</w:t>
            </w:r>
          </w:p>
          <w:p w14:paraId="64BD38CC" w14:textId="77777777" w:rsidR="002A5651" w:rsidRPr="00B93757" w:rsidRDefault="002A5651" w:rsidP="002A5651">
            <w:pPr>
              <w:pStyle w:val="ListParagraph"/>
              <w:numPr>
                <w:ilvl w:val="0"/>
                <w:numId w:val="1"/>
              </w:numPr>
              <w:spacing w:before="100" w:beforeAutospacing="1" w:after="100" w:afterAutospacing="1" w:line="276" w:lineRule="auto"/>
              <w:rPr>
                <w:rFonts w:ascii="Calibri" w:hAnsi="Calibri" w:cs="Calibri"/>
                <w:sz w:val="24"/>
                <w:szCs w:val="24"/>
                <w:lang w:eastAsia="en-GB"/>
              </w:rPr>
            </w:pPr>
            <w:r w:rsidRPr="00B93757">
              <w:rPr>
                <w:rFonts w:ascii="Calibri" w:hAnsi="Calibri" w:cs="Calibri"/>
                <w:sz w:val="24"/>
                <w:szCs w:val="24"/>
                <w:lang w:eastAsia="en-GB"/>
              </w:rPr>
              <w:t>Management or leadership qualification.</w:t>
            </w:r>
          </w:p>
          <w:p w14:paraId="4A38D5EE" w14:textId="77777777" w:rsidR="002A5651" w:rsidRPr="00B93757" w:rsidRDefault="002A5651" w:rsidP="007F4D64">
            <w:pPr>
              <w:tabs>
                <w:tab w:val="left" w:pos="273"/>
              </w:tabs>
              <w:rPr>
                <w:rFonts w:ascii="Calibri" w:hAnsi="Calibri" w:cs="Calibri"/>
                <w:sz w:val="24"/>
                <w:szCs w:val="24"/>
              </w:rPr>
            </w:pPr>
          </w:p>
        </w:tc>
      </w:tr>
      <w:tr w:rsidR="002A5651" w:rsidRPr="00B93757" w14:paraId="000CF91E" w14:textId="77777777" w:rsidTr="007F4D64">
        <w:tc>
          <w:tcPr>
            <w:tcW w:w="2235" w:type="dxa"/>
          </w:tcPr>
          <w:p w14:paraId="5861136D" w14:textId="77777777" w:rsidR="002A5651" w:rsidRPr="00B93757" w:rsidRDefault="002A5651" w:rsidP="007F4D64">
            <w:pPr>
              <w:rPr>
                <w:rFonts w:ascii="Calibri" w:hAnsi="Calibri" w:cs="Calibri"/>
                <w:b/>
                <w:sz w:val="24"/>
                <w:szCs w:val="24"/>
              </w:rPr>
            </w:pPr>
            <w:r w:rsidRPr="00B93757">
              <w:rPr>
                <w:rFonts w:ascii="Calibri" w:hAnsi="Calibri" w:cs="Calibri"/>
                <w:b/>
                <w:sz w:val="24"/>
                <w:szCs w:val="24"/>
              </w:rPr>
              <w:t>Other Requirements</w:t>
            </w:r>
          </w:p>
        </w:tc>
        <w:tc>
          <w:tcPr>
            <w:tcW w:w="3472" w:type="dxa"/>
          </w:tcPr>
          <w:p w14:paraId="53B06DBC" w14:textId="436D9ED1" w:rsidR="007A65B1" w:rsidRPr="007A65B1" w:rsidRDefault="007A65B1" w:rsidP="007A65B1">
            <w:pPr>
              <w:pStyle w:val="ListParagraph"/>
              <w:numPr>
                <w:ilvl w:val="0"/>
                <w:numId w:val="6"/>
              </w:numPr>
              <w:tabs>
                <w:tab w:val="left" w:pos="317"/>
              </w:tabs>
              <w:spacing w:after="200" w:line="276" w:lineRule="auto"/>
              <w:rPr>
                <w:rFonts w:ascii="Calibri" w:hAnsi="Calibri" w:cs="Calibri"/>
                <w:sz w:val="24"/>
                <w:szCs w:val="24"/>
              </w:rPr>
            </w:pPr>
            <w:r w:rsidRPr="007A65B1">
              <w:rPr>
                <w:rFonts w:ascii="Calibri" w:hAnsi="Calibri" w:cs="Calibri"/>
                <w:sz w:val="24"/>
                <w:szCs w:val="24"/>
              </w:rPr>
              <w:t xml:space="preserve">A commitment to equal opportunities, corporate values, and continuous improvement. </w:t>
            </w:r>
          </w:p>
          <w:p w14:paraId="326EB28B" w14:textId="1ED68E85" w:rsidR="007A65B1" w:rsidRPr="007A65B1" w:rsidRDefault="007A65B1" w:rsidP="007A65B1">
            <w:pPr>
              <w:pStyle w:val="ListParagraph"/>
              <w:numPr>
                <w:ilvl w:val="0"/>
                <w:numId w:val="6"/>
              </w:numPr>
              <w:tabs>
                <w:tab w:val="left" w:pos="317"/>
              </w:tabs>
              <w:spacing w:after="200" w:line="276" w:lineRule="auto"/>
              <w:rPr>
                <w:rFonts w:ascii="Calibri" w:hAnsi="Calibri" w:cs="Calibri"/>
                <w:sz w:val="24"/>
                <w:szCs w:val="24"/>
              </w:rPr>
            </w:pPr>
            <w:r w:rsidRPr="007A65B1">
              <w:rPr>
                <w:rFonts w:ascii="Calibri" w:hAnsi="Calibri" w:cs="Calibri"/>
                <w:sz w:val="24"/>
                <w:szCs w:val="24"/>
              </w:rPr>
              <w:lastRenderedPageBreak/>
              <w:t>Full UK driving licence and willingness to travel across the district.</w:t>
            </w:r>
          </w:p>
          <w:p w14:paraId="30DE49E9" w14:textId="4F97DFF4" w:rsidR="002A5651" w:rsidRPr="00B93757" w:rsidRDefault="002A5651" w:rsidP="00815502">
            <w:pPr>
              <w:pStyle w:val="ListParagraph"/>
              <w:numPr>
                <w:ilvl w:val="0"/>
                <w:numId w:val="6"/>
              </w:numPr>
              <w:tabs>
                <w:tab w:val="left" w:pos="317"/>
              </w:tabs>
              <w:spacing w:after="200" w:line="276" w:lineRule="auto"/>
              <w:rPr>
                <w:rFonts w:ascii="Calibri" w:hAnsi="Calibri" w:cs="Calibri"/>
                <w:sz w:val="24"/>
                <w:szCs w:val="24"/>
              </w:rPr>
            </w:pPr>
            <w:r w:rsidRPr="00B93757">
              <w:rPr>
                <w:rFonts w:ascii="Calibri" w:hAnsi="Calibri" w:cs="Calibri"/>
                <w:sz w:val="24"/>
                <w:szCs w:val="24"/>
              </w:rPr>
              <w:t>A commitment to Corporate Working</w:t>
            </w:r>
          </w:p>
        </w:tc>
        <w:tc>
          <w:tcPr>
            <w:tcW w:w="3473" w:type="dxa"/>
          </w:tcPr>
          <w:p w14:paraId="5AC62F2F" w14:textId="77777777" w:rsidR="002A5651" w:rsidRPr="00B93757" w:rsidRDefault="002A5651" w:rsidP="007F4D64">
            <w:pPr>
              <w:tabs>
                <w:tab w:val="left" w:pos="273"/>
              </w:tabs>
              <w:ind w:left="273"/>
              <w:rPr>
                <w:rFonts w:ascii="Calibri" w:hAnsi="Calibri" w:cs="Calibri"/>
                <w:sz w:val="24"/>
                <w:szCs w:val="24"/>
              </w:rPr>
            </w:pPr>
          </w:p>
        </w:tc>
      </w:tr>
    </w:tbl>
    <w:p w14:paraId="6F8A74AD" w14:textId="77777777" w:rsidR="0050655C" w:rsidRPr="00B93757" w:rsidRDefault="0050655C">
      <w:pPr>
        <w:rPr>
          <w:rFonts w:ascii="Calibri" w:hAnsi="Calibri" w:cs="Calibri"/>
          <w:sz w:val="24"/>
          <w:szCs w:val="24"/>
        </w:rPr>
      </w:pPr>
    </w:p>
    <w:sectPr w:rsidR="0050655C" w:rsidRPr="00B93757" w:rsidSect="00B24A42">
      <w:headerReference w:type="default" r:id="rId7"/>
      <w:footerReference w:type="default" r:id="rId8"/>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EF38" w14:textId="77777777" w:rsidR="009A3D94" w:rsidRDefault="009A3D94">
      <w:r>
        <w:separator/>
      </w:r>
    </w:p>
  </w:endnote>
  <w:endnote w:type="continuationSeparator" w:id="0">
    <w:p w14:paraId="6AA628C8" w14:textId="77777777" w:rsidR="009A3D94" w:rsidRDefault="009A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8939" w14:textId="77777777" w:rsidR="00B24A42" w:rsidRPr="00367985" w:rsidRDefault="00B24A42">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F33D" w14:textId="77777777" w:rsidR="009A3D94" w:rsidRDefault="009A3D94">
      <w:r>
        <w:separator/>
      </w:r>
    </w:p>
  </w:footnote>
  <w:footnote w:type="continuationSeparator" w:id="0">
    <w:p w14:paraId="298FA356" w14:textId="77777777" w:rsidR="009A3D94" w:rsidRDefault="009A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B24A42" w:rsidRPr="006D530E" w14:paraId="0F4E664B" w14:textId="77777777" w:rsidTr="001C3229">
      <w:trPr>
        <w:trHeight w:val="567"/>
      </w:trPr>
      <w:tc>
        <w:tcPr>
          <w:tcW w:w="3686" w:type="dxa"/>
          <w:vMerge w:val="restart"/>
          <w:tcBorders>
            <w:top w:val="nil"/>
            <w:left w:val="nil"/>
            <w:bottom w:val="nil"/>
          </w:tcBorders>
          <w:vAlign w:val="center"/>
        </w:tcPr>
        <w:p w14:paraId="3BB98D6A" w14:textId="77777777" w:rsidR="00B24A42" w:rsidRPr="00B81FBE" w:rsidRDefault="00B24A42" w:rsidP="001C3229">
          <w:pPr>
            <w:pStyle w:val="Header"/>
            <w:rPr>
              <w:rFonts w:ascii="Calibri" w:hAnsi="Calibri"/>
              <w:b/>
              <w:sz w:val="24"/>
              <w:szCs w:val="24"/>
            </w:rPr>
          </w:pPr>
          <w:r>
            <w:rPr>
              <w:noProof/>
            </w:rPr>
            <w:drawing>
              <wp:anchor distT="0" distB="0" distL="114300" distR="114300" simplePos="0" relativeHeight="251705856" behindDoc="0" locked="0" layoutInCell="1" allowOverlap="1" wp14:anchorId="08149BFF" wp14:editId="19B145DA">
                <wp:simplePos x="0" y="0"/>
                <wp:positionH relativeFrom="column">
                  <wp:posOffset>-239395</wp:posOffset>
                </wp:positionH>
                <wp:positionV relativeFrom="paragraph">
                  <wp:posOffset>-312420</wp:posOffset>
                </wp:positionV>
                <wp:extent cx="2437130" cy="2029460"/>
                <wp:effectExtent l="0" t="0" r="0" b="0"/>
                <wp:wrapNone/>
                <wp:docPr id="1"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5872EF8A" w14:textId="77777777" w:rsidR="00B24A42" w:rsidRPr="00B81FBE" w:rsidRDefault="00B24A42"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4C5C62FD" w14:textId="7CDCB801" w:rsidR="00B24A42" w:rsidRPr="00B81FBE" w:rsidRDefault="00B24A42" w:rsidP="004F5B43">
          <w:pPr>
            <w:rPr>
              <w:rFonts w:ascii="Calibri" w:hAnsi="Calibri"/>
              <w:b/>
              <w:sz w:val="24"/>
              <w:szCs w:val="24"/>
            </w:rPr>
          </w:pPr>
          <w:bookmarkStart w:id="0" w:name="_Hlk15567812"/>
          <w:r>
            <w:rPr>
              <w:rFonts w:ascii="Calibri" w:hAnsi="Calibri"/>
              <w:b/>
              <w:sz w:val="24"/>
              <w:szCs w:val="24"/>
            </w:rPr>
            <w:t xml:space="preserve">Operational </w:t>
          </w:r>
          <w:bookmarkEnd w:id="0"/>
          <w:r>
            <w:rPr>
              <w:rFonts w:ascii="Calibri" w:hAnsi="Calibri"/>
              <w:b/>
              <w:sz w:val="24"/>
              <w:szCs w:val="24"/>
            </w:rPr>
            <w:t xml:space="preserve">Lead – </w:t>
          </w:r>
          <w:r w:rsidR="00886E5C">
            <w:rPr>
              <w:rFonts w:ascii="Calibri" w:hAnsi="Calibri"/>
              <w:b/>
              <w:sz w:val="24"/>
              <w:szCs w:val="24"/>
            </w:rPr>
            <w:t xml:space="preserve">Housing Repairs Inspections </w:t>
          </w:r>
        </w:p>
      </w:tc>
    </w:tr>
    <w:tr w:rsidR="00B24A42" w:rsidRPr="006D530E" w14:paraId="32A70084" w14:textId="77777777" w:rsidTr="004F5B43">
      <w:trPr>
        <w:trHeight w:val="567"/>
      </w:trPr>
      <w:tc>
        <w:tcPr>
          <w:tcW w:w="3686" w:type="dxa"/>
          <w:vMerge/>
          <w:tcBorders>
            <w:left w:val="nil"/>
            <w:bottom w:val="nil"/>
          </w:tcBorders>
        </w:tcPr>
        <w:p w14:paraId="4DB711AE" w14:textId="77777777" w:rsidR="00B24A42" w:rsidRPr="00B81FBE" w:rsidRDefault="00B24A42" w:rsidP="004F5B43">
          <w:pPr>
            <w:pStyle w:val="Header"/>
            <w:rPr>
              <w:rFonts w:ascii="Calibri" w:hAnsi="Calibri"/>
              <w:b/>
              <w:sz w:val="24"/>
              <w:szCs w:val="24"/>
            </w:rPr>
          </w:pPr>
        </w:p>
      </w:tc>
      <w:tc>
        <w:tcPr>
          <w:tcW w:w="1842" w:type="dxa"/>
          <w:vAlign w:val="center"/>
        </w:tcPr>
        <w:p w14:paraId="032E102A" w14:textId="77777777" w:rsidR="00B24A42" w:rsidRPr="00B81FBE" w:rsidRDefault="00B24A42"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192EC778" w14:textId="7A245893" w:rsidR="00B24A42" w:rsidRPr="00B81FBE" w:rsidRDefault="00886E5C" w:rsidP="004F5B43">
          <w:pPr>
            <w:rPr>
              <w:rFonts w:ascii="Calibri" w:hAnsi="Calibri"/>
              <w:b/>
              <w:sz w:val="24"/>
              <w:szCs w:val="24"/>
            </w:rPr>
          </w:pPr>
          <w:r>
            <w:rPr>
              <w:rFonts w:ascii="Calibri" w:hAnsi="Calibri"/>
              <w:b/>
              <w:sz w:val="24"/>
              <w:szCs w:val="24"/>
            </w:rPr>
            <w:t>Housing</w:t>
          </w:r>
        </w:p>
      </w:tc>
    </w:tr>
    <w:tr w:rsidR="00B24A42" w:rsidRPr="006D530E" w14:paraId="53103D60" w14:textId="77777777" w:rsidTr="004F5B43">
      <w:trPr>
        <w:trHeight w:val="567"/>
      </w:trPr>
      <w:tc>
        <w:tcPr>
          <w:tcW w:w="3686" w:type="dxa"/>
          <w:vMerge/>
          <w:tcBorders>
            <w:left w:val="nil"/>
            <w:bottom w:val="nil"/>
          </w:tcBorders>
        </w:tcPr>
        <w:p w14:paraId="4BCBA217" w14:textId="77777777" w:rsidR="00B24A42" w:rsidRPr="00B81FBE" w:rsidRDefault="00B24A42" w:rsidP="004F5B43">
          <w:pPr>
            <w:pStyle w:val="Header"/>
            <w:rPr>
              <w:rFonts w:ascii="Calibri" w:hAnsi="Calibri"/>
              <w:b/>
              <w:sz w:val="24"/>
              <w:szCs w:val="24"/>
            </w:rPr>
          </w:pPr>
        </w:p>
      </w:tc>
      <w:tc>
        <w:tcPr>
          <w:tcW w:w="1842" w:type="dxa"/>
          <w:vAlign w:val="center"/>
        </w:tcPr>
        <w:p w14:paraId="5E1639E6" w14:textId="77777777" w:rsidR="00B24A42" w:rsidRPr="00B81FBE" w:rsidRDefault="00B24A42"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15B81BD3" w14:textId="0B8B141D" w:rsidR="00B24A42" w:rsidRPr="00B81FBE" w:rsidRDefault="00886E5C" w:rsidP="004F5B43">
          <w:pPr>
            <w:rPr>
              <w:rFonts w:ascii="Calibri" w:hAnsi="Calibri"/>
              <w:b/>
              <w:sz w:val="24"/>
              <w:szCs w:val="24"/>
            </w:rPr>
          </w:pPr>
          <w:r>
            <w:rPr>
              <w:rFonts w:ascii="Calibri" w:hAnsi="Calibri"/>
              <w:b/>
              <w:sz w:val="24"/>
              <w:szCs w:val="24"/>
            </w:rPr>
            <w:t xml:space="preserve">Repairs and Maintenance </w:t>
          </w:r>
        </w:p>
      </w:tc>
    </w:tr>
    <w:tr w:rsidR="00B24A42" w:rsidRPr="006D530E" w14:paraId="7D50CBBF" w14:textId="77777777" w:rsidTr="004F5B43">
      <w:trPr>
        <w:trHeight w:val="567"/>
      </w:trPr>
      <w:tc>
        <w:tcPr>
          <w:tcW w:w="3686" w:type="dxa"/>
          <w:vMerge/>
          <w:tcBorders>
            <w:left w:val="nil"/>
            <w:bottom w:val="nil"/>
          </w:tcBorders>
        </w:tcPr>
        <w:p w14:paraId="310F6FE8" w14:textId="77777777" w:rsidR="00B24A42" w:rsidRPr="00B81FBE" w:rsidRDefault="00B24A42" w:rsidP="004F5B43">
          <w:pPr>
            <w:pStyle w:val="Header"/>
            <w:rPr>
              <w:rFonts w:ascii="Calibri" w:hAnsi="Calibri"/>
              <w:b/>
              <w:sz w:val="24"/>
              <w:szCs w:val="24"/>
            </w:rPr>
          </w:pPr>
        </w:p>
      </w:tc>
      <w:tc>
        <w:tcPr>
          <w:tcW w:w="1842" w:type="dxa"/>
          <w:vAlign w:val="center"/>
        </w:tcPr>
        <w:p w14:paraId="3844DD91" w14:textId="77777777" w:rsidR="00B24A42" w:rsidRPr="00B81FBE" w:rsidRDefault="00B24A42"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44F4C5B0" w14:textId="77777777" w:rsidR="00B24A42" w:rsidRPr="001B54E8" w:rsidRDefault="00B24A42" w:rsidP="004F5B43">
          <w:pPr>
            <w:rPr>
              <w:rFonts w:ascii="Calibri" w:hAnsi="Calibri"/>
              <w:b/>
              <w:sz w:val="24"/>
              <w:szCs w:val="24"/>
            </w:rPr>
          </w:pPr>
          <w:r w:rsidRPr="00B81FBE">
            <w:rPr>
              <w:rFonts w:ascii="Calibri" w:hAnsi="Calibri"/>
              <w:b/>
              <w:sz w:val="24"/>
              <w:szCs w:val="24"/>
            </w:rPr>
            <w:t xml:space="preserve">Band </w:t>
          </w:r>
          <w:r>
            <w:rPr>
              <w:rFonts w:ascii="Calibri" w:hAnsi="Calibri"/>
              <w:b/>
              <w:sz w:val="24"/>
              <w:szCs w:val="24"/>
            </w:rPr>
            <w:t>9</w:t>
          </w:r>
          <w:r w:rsidRPr="00B81FBE">
            <w:rPr>
              <w:rFonts w:ascii="Calibri" w:hAnsi="Calibri"/>
              <w:b/>
              <w:sz w:val="24"/>
              <w:szCs w:val="24"/>
            </w:rPr>
            <w:t xml:space="preserve"> (SCP </w:t>
          </w:r>
          <w:r>
            <w:rPr>
              <w:rFonts w:ascii="Calibri" w:hAnsi="Calibri"/>
              <w:b/>
              <w:sz w:val="24"/>
              <w:szCs w:val="24"/>
            </w:rPr>
            <w:t>38</w:t>
          </w:r>
          <w:r w:rsidRPr="00B81FBE">
            <w:rPr>
              <w:rFonts w:ascii="Calibri" w:hAnsi="Calibri"/>
              <w:b/>
              <w:sz w:val="24"/>
              <w:szCs w:val="24"/>
            </w:rPr>
            <w:t xml:space="preserve"> to </w:t>
          </w:r>
          <w:r>
            <w:rPr>
              <w:rFonts w:ascii="Calibri" w:hAnsi="Calibri"/>
              <w:b/>
              <w:sz w:val="24"/>
              <w:szCs w:val="24"/>
            </w:rPr>
            <w:t>42</w:t>
          </w:r>
          <w:r w:rsidRPr="00B81FBE">
            <w:rPr>
              <w:rFonts w:ascii="Calibri" w:hAnsi="Calibri"/>
              <w:b/>
              <w:sz w:val="24"/>
              <w:szCs w:val="24"/>
            </w:rPr>
            <w:t>)</w:t>
          </w:r>
        </w:p>
      </w:tc>
    </w:tr>
  </w:tbl>
  <w:p w14:paraId="1FA56449" w14:textId="77777777" w:rsidR="00B24A42" w:rsidRDefault="00B24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A71"/>
    <w:multiLevelType w:val="hybridMultilevel"/>
    <w:tmpl w:val="C558514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20345"/>
    <w:multiLevelType w:val="multilevel"/>
    <w:tmpl w:val="59266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Times New Roman" w:hAnsi="Calibri" w:cs="Calibri"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5AC1"/>
    <w:multiLevelType w:val="hybridMultilevel"/>
    <w:tmpl w:val="0EFEA33A"/>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B654A"/>
    <w:multiLevelType w:val="hybridMultilevel"/>
    <w:tmpl w:val="B70E4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E40E3"/>
    <w:multiLevelType w:val="hybridMultilevel"/>
    <w:tmpl w:val="9D4E3FB8"/>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72F3D"/>
    <w:multiLevelType w:val="hybridMultilevel"/>
    <w:tmpl w:val="0966DC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748990180">
    <w:abstractNumId w:val="0"/>
  </w:num>
  <w:num w:numId="2" w16cid:durableId="1764300039">
    <w:abstractNumId w:val="3"/>
  </w:num>
  <w:num w:numId="3" w16cid:durableId="1627156951">
    <w:abstractNumId w:val="5"/>
  </w:num>
  <w:num w:numId="4" w16cid:durableId="267078385">
    <w:abstractNumId w:val="1"/>
  </w:num>
  <w:num w:numId="5" w16cid:durableId="539318548">
    <w:abstractNumId w:val="2"/>
  </w:num>
  <w:num w:numId="6" w16cid:durableId="187649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42"/>
    <w:rsid w:val="000720AC"/>
    <w:rsid w:val="000D6C33"/>
    <w:rsid w:val="000E558C"/>
    <w:rsid w:val="001415C5"/>
    <w:rsid w:val="00196C69"/>
    <w:rsid w:val="00235CF4"/>
    <w:rsid w:val="002A5651"/>
    <w:rsid w:val="00333B6E"/>
    <w:rsid w:val="003734C6"/>
    <w:rsid w:val="003F420D"/>
    <w:rsid w:val="0050655C"/>
    <w:rsid w:val="0055379F"/>
    <w:rsid w:val="00653DF5"/>
    <w:rsid w:val="00662B7B"/>
    <w:rsid w:val="0069024B"/>
    <w:rsid w:val="00697D0B"/>
    <w:rsid w:val="0078713E"/>
    <w:rsid w:val="007A65B1"/>
    <w:rsid w:val="007B2140"/>
    <w:rsid w:val="007E5046"/>
    <w:rsid w:val="0081276A"/>
    <w:rsid w:val="00815502"/>
    <w:rsid w:val="00886E5C"/>
    <w:rsid w:val="00966674"/>
    <w:rsid w:val="009A3D94"/>
    <w:rsid w:val="009C6D91"/>
    <w:rsid w:val="00AC06D1"/>
    <w:rsid w:val="00AD5E14"/>
    <w:rsid w:val="00B21AFB"/>
    <w:rsid w:val="00B24A42"/>
    <w:rsid w:val="00B56D8E"/>
    <w:rsid w:val="00B93757"/>
    <w:rsid w:val="00BB1DD5"/>
    <w:rsid w:val="00BE0EDC"/>
    <w:rsid w:val="00D0224D"/>
    <w:rsid w:val="00D52D3D"/>
    <w:rsid w:val="00DA2DA5"/>
    <w:rsid w:val="00EE7F32"/>
    <w:rsid w:val="00F82C81"/>
    <w:rsid w:val="00F85312"/>
    <w:rsid w:val="00FF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3E36"/>
  <w15:chartTrackingRefBased/>
  <w15:docId w15:val="{15BEC0AA-C183-442D-98F1-30336BA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4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B24A42"/>
    <w:pPr>
      <w:tabs>
        <w:tab w:val="center" w:pos="4153"/>
        <w:tab w:val="right" w:pos="8306"/>
      </w:tabs>
    </w:pPr>
  </w:style>
  <w:style w:type="character" w:customStyle="1" w:styleId="HeaderChar">
    <w:name w:val="Header Char"/>
    <w:basedOn w:val="DefaultParagraphFont"/>
    <w:link w:val="Header"/>
    <w:rsid w:val="00B24A4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B24A42"/>
    <w:pPr>
      <w:tabs>
        <w:tab w:val="center" w:pos="4153"/>
        <w:tab w:val="right" w:pos="8306"/>
      </w:tabs>
    </w:pPr>
  </w:style>
  <w:style w:type="character" w:customStyle="1" w:styleId="FooterChar">
    <w:name w:val="Footer Char"/>
    <w:basedOn w:val="DefaultParagraphFont"/>
    <w:link w:val="Footer"/>
    <w:uiPriority w:val="99"/>
    <w:rsid w:val="00B24A42"/>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B24A42"/>
  </w:style>
  <w:style w:type="character" w:customStyle="1" w:styleId="eop">
    <w:name w:val="eop"/>
    <w:basedOn w:val="DefaultParagraphFont"/>
    <w:rsid w:val="00B2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Link xmlns="f6a7de3e-21ee-4223-9186-af3eee5255d7">
      <Url xsi:nil="true"/>
      <Description xsi:nil="true"/>
    </Link>
    <TaxCatchAll xmlns="75304046-ffad-4f70-9f4b-bbc776f1b690" xsi:nil="true"/>
    <Thumbnail xmlns="f6a7de3e-21ee-4223-9186-af3eee5255d7" xsi:nil="true"/>
  </documentManagement>
</p:properties>
</file>

<file path=customXml/itemProps1.xml><?xml version="1.0" encoding="utf-8"?>
<ds:datastoreItem xmlns:ds="http://schemas.openxmlformats.org/officeDocument/2006/customXml" ds:itemID="{24B60738-4282-4968-994A-A5A7C0374CFE}"/>
</file>

<file path=customXml/itemProps2.xml><?xml version="1.0" encoding="utf-8"?>
<ds:datastoreItem xmlns:ds="http://schemas.openxmlformats.org/officeDocument/2006/customXml" ds:itemID="{4AE9A9CB-2BBF-4A3F-B1F1-347F69AF4461}"/>
</file>

<file path=customXml/itemProps3.xml><?xml version="1.0" encoding="utf-8"?>
<ds:datastoreItem xmlns:ds="http://schemas.openxmlformats.org/officeDocument/2006/customXml" ds:itemID="{FD253098-1C33-4A01-8DEC-90B942F9F7E5}"/>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5435</Characters>
  <Application>Microsoft Office Word</Application>
  <DocSecurity>4</DocSecurity>
  <Lines>45</Lines>
  <Paragraphs>12</Paragraphs>
  <ScaleCrop>false</ScaleCrop>
  <Company>East Suffolk Council</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Kent</dc:creator>
  <cp:keywords/>
  <dc:description/>
  <cp:lastModifiedBy>Amy Pearce</cp:lastModifiedBy>
  <cp:revision>2</cp:revision>
  <dcterms:created xsi:type="dcterms:W3CDTF">2026-03-02T08:39:00Z</dcterms:created>
  <dcterms:modified xsi:type="dcterms:W3CDTF">2026-03-02T08:39:00Z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ies>
</file>