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6A24C" w14:textId="77777777" w:rsidR="00B81FBE" w:rsidRPr="00C5472E" w:rsidRDefault="00D165E9" w:rsidP="00E664CC">
      <w:pPr>
        <w:spacing w:before="120" w:after="120"/>
        <w:jc w:val="center"/>
        <w:rPr>
          <w:rFonts w:ascii="Calibri" w:hAnsi="Calibri" w:cs="Arial"/>
          <w:b/>
          <w:sz w:val="24"/>
          <w:szCs w:val="24"/>
        </w:rPr>
      </w:pPr>
      <w:r w:rsidRPr="00C5472E">
        <w:rPr>
          <w:rFonts w:ascii="Calibri" w:hAnsi="Calibri" w:cs="Arial"/>
          <w:b/>
          <w:sz w:val="24"/>
          <w:szCs w:val="24"/>
        </w:rPr>
        <w:t>Job Description</w:t>
      </w:r>
    </w:p>
    <w:p w14:paraId="328D3053" w14:textId="77777777" w:rsidR="00E664CC" w:rsidRPr="00C5472E" w:rsidRDefault="00342ABC" w:rsidP="00E664CC">
      <w:pPr>
        <w:spacing w:before="120" w:after="120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pict w14:anchorId="5D62AB6D">
          <v:rect id="_x0000_i1025" style="width:451.3pt;height:1.5pt" o:hralign="center" o:hrstd="t" o:hrnoshade="t" o:hr="t" fillcolor="#5a9ab0" stroked="f"/>
        </w:pict>
      </w:r>
    </w:p>
    <w:p w14:paraId="6D83BD96" w14:textId="773549CC" w:rsidR="00E664CC" w:rsidRPr="00C5472E" w:rsidRDefault="00646437" w:rsidP="004B11F1">
      <w:pPr>
        <w:tabs>
          <w:tab w:val="right" w:pos="9026"/>
        </w:tabs>
        <w:spacing w:before="120" w:after="120"/>
        <w:rPr>
          <w:rFonts w:ascii="Calibri" w:hAnsi="Calibri" w:cs="Arial"/>
          <w:b/>
          <w:sz w:val="24"/>
          <w:szCs w:val="24"/>
        </w:rPr>
      </w:pPr>
      <w:r w:rsidRPr="00C5472E">
        <w:rPr>
          <w:rFonts w:ascii="Calibri" w:hAnsi="Calibri" w:cs="Arial"/>
          <w:b/>
          <w:sz w:val="24"/>
          <w:szCs w:val="24"/>
        </w:rPr>
        <w:t>Main Purpose of Job</w:t>
      </w:r>
      <w:r w:rsidR="00E664CC" w:rsidRPr="00C5472E">
        <w:rPr>
          <w:rFonts w:ascii="Calibri" w:hAnsi="Calibri" w:cs="Arial"/>
          <w:b/>
          <w:sz w:val="24"/>
          <w:szCs w:val="24"/>
        </w:rPr>
        <w:t>:</w:t>
      </w:r>
      <w:r w:rsidR="004B11F1">
        <w:rPr>
          <w:rFonts w:ascii="Calibri" w:hAnsi="Calibri" w:cs="Arial"/>
          <w:b/>
          <w:sz w:val="24"/>
          <w:szCs w:val="24"/>
        </w:rPr>
        <w:tab/>
      </w:r>
    </w:p>
    <w:p w14:paraId="7A47F634" w14:textId="6695D477" w:rsidR="00636572" w:rsidRPr="00C5472E" w:rsidRDefault="00D450BD" w:rsidP="00E664CC">
      <w:pPr>
        <w:spacing w:before="120" w:after="120"/>
        <w:rPr>
          <w:rFonts w:ascii="Calibri" w:hAnsi="Calibri" w:cs="Arial"/>
          <w:b/>
          <w:sz w:val="24"/>
          <w:szCs w:val="24"/>
        </w:rPr>
      </w:pPr>
      <w:r w:rsidRPr="00D450BD">
        <w:rPr>
          <w:rFonts w:ascii="Calibri" w:hAnsi="Calibri" w:cs="Arial"/>
          <w:sz w:val="24"/>
          <w:szCs w:val="24"/>
        </w:rPr>
        <w:t>To undertake or assist in, a wide range of building maintenance duties performed to, or in association with, the Council’s retained housing stock</w:t>
      </w:r>
      <w:r w:rsidR="009C586E">
        <w:rPr>
          <w:rFonts w:ascii="Calibri" w:hAnsi="Calibri" w:cs="Arial"/>
          <w:sz w:val="24"/>
          <w:szCs w:val="24"/>
        </w:rPr>
        <w:t>.</w:t>
      </w:r>
      <w:r w:rsidRPr="00D450BD">
        <w:rPr>
          <w:rFonts w:ascii="Calibri" w:hAnsi="Calibri" w:cs="Arial"/>
          <w:sz w:val="24"/>
          <w:szCs w:val="24"/>
        </w:rPr>
        <w:t xml:space="preserve"> The role may consist of working as part of a team or lone working in many varied tasks all consistent with providing a repair and maintenance service for Council tenants to their homes. The role will include many manual handling and physical tasks as would be expected in a building maintenance environment</w:t>
      </w:r>
      <w:r w:rsidR="00713BF8">
        <w:rPr>
          <w:rFonts w:ascii="Calibri" w:hAnsi="Calibri" w:cs="Arial"/>
          <w:sz w:val="24"/>
          <w:szCs w:val="24"/>
        </w:rPr>
        <w:t xml:space="preserve">. </w:t>
      </w:r>
      <w:r w:rsidR="00C64DC2">
        <w:rPr>
          <w:rFonts w:ascii="Calibri" w:hAnsi="Calibri" w:cs="Arial"/>
          <w:sz w:val="24"/>
          <w:szCs w:val="24"/>
        </w:rPr>
        <w:t xml:space="preserve"> Not</w:t>
      </w:r>
      <w:r w:rsidR="00F12FD5">
        <w:rPr>
          <w:rFonts w:ascii="Calibri" w:hAnsi="Calibri" w:cs="Arial"/>
          <w:sz w:val="24"/>
          <w:szCs w:val="24"/>
        </w:rPr>
        <w:t xml:space="preserve"> exclusive to,</w:t>
      </w:r>
      <w:r w:rsidR="00C64DC2">
        <w:rPr>
          <w:rFonts w:ascii="Calibri" w:hAnsi="Calibri" w:cs="Arial"/>
          <w:sz w:val="24"/>
          <w:szCs w:val="24"/>
        </w:rPr>
        <w:t xml:space="preserve"> but</w:t>
      </w:r>
      <w:r w:rsidR="00F12FD5">
        <w:rPr>
          <w:rFonts w:ascii="Calibri" w:hAnsi="Calibri" w:cs="Arial"/>
          <w:sz w:val="24"/>
          <w:szCs w:val="24"/>
        </w:rPr>
        <w:t xml:space="preserve"> the main purpose of the job is to share driv</w:t>
      </w:r>
      <w:r w:rsidR="00504280">
        <w:rPr>
          <w:rFonts w:ascii="Calibri" w:hAnsi="Calibri" w:cs="Arial"/>
          <w:sz w:val="24"/>
          <w:szCs w:val="24"/>
        </w:rPr>
        <w:t xml:space="preserve">e </w:t>
      </w:r>
      <w:r w:rsidR="003852CC">
        <w:rPr>
          <w:rFonts w:ascii="Calibri" w:hAnsi="Calibri" w:cs="Arial"/>
          <w:sz w:val="24"/>
          <w:szCs w:val="24"/>
        </w:rPr>
        <w:t>our 7.5 tonne tipper</w:t>
      </w:r>
      <w:r w:rsidR="00443AF6">
        <w:rPr>
          <w:rFonts w:ascii="Calibri" w:hAnsi="Calibri" w:cs="Arial"/>
          <w:sz w:val="24"/>
          <w:szCs w:val="24"/>
        </w:rPr>
        <w:t xml:space="preserve">, </w:t>
      </w:r>
      <w:r w:rsidR="00202C12">
        <w:rPr>
          <w:rFonts w:ascii="Calibri" w:hAnsi="Calibri" w:cs="Arial"/>
          <w:sz w:val="24"/>
          <w:szCs w:val="24"/>
        </w:rPr>
        <w:t>with a</w:t>
      </w:r>
      <w:r w:rsidR="005B1114">
        <w:rPr>
          <w:rFonts w:ascii="Calibri" w:hAnsi="Calibri" w:cs="Arial"/>
          <w:sz w:val="24"/>
          <w:szCs w:val="24"/>
        </w:rPr>
        <w:t xml:space="preserve"> </w:t>
      </w:r>
      <w:r w:rsidR="00745BD9">
        <w:rPr>
          <w:rFonts w:ascii="Calibri" w:hAnsi="Calibri" w:cs="Arial"/>
          <w:sz w:val="24"/>
          <w:szCs w:val="24"/>
        </w:rPr>
        <w:t xml:space="preserve">physical </w:t>
      </w:r>
      <w:r w:rsidR="00202C12">
        <w:rPr>
          <w:rFonts w:ascii="Calibri" w:hAnsi="Calibri" w:cs="Arial"/>
          <w:sz w:val="24"/>
          <w:szCs w:val="24"/>
        </w:rPr>
        <w:t>hands-on approach</w:t>
      </w:r>
      <w:r w:rsidR="002C7BAC">
        <w:rPr>
          <w:rFonts w:ascii="Calibri" w:hAnsi="Calibri" w:cs="Arial"/>
          <w:sz w:val="24"/>
          <w:szCs w:val="24"/>
        </w:rPr>
        <w:t xml:space="preserve"> </w:t>
      </w:r>
      <w:r w:rsidR="00E04129">
        <w:rPr>
          <w:rFonts w:ascii="Calibri" w:hAnsi="Calibri" w:cs="Arial"/>
          <w:sz w:val="24"/>
          <w:szCs w:val="24"/>
        </w:rPr>
        <w:t xml:space="preserve">to </w:t>
      </w:r>
      <w:r w:rsidR="002C7BAC">
        <w:rPr>
          <w:rFonts w:ascii="Calibri" w:hAnsi="Calibri" w:cs="Arial"/>
          <w:sz w:val="24"/>
          <w:szCs w:val="24"/>
        </w:rPr>
        <w:t>help in the clearance of empty properties and gardens.</w:t>
      </w:r>
      <w:r w:rsidR="007E1611">
        <w:rPr>
          <w:rFonts w:ascii="Calibri" w:hAnsi="Calibri" w:cs="Arial"/>
          <w:sz w:val="24"/>
          <w:szCs w:val="24"/>
        </w:rPr>
        <w:t xml:space="preserve"> You may also be called upon to assist </w:t>
      </w:r>
      <w:r w:rsidR="00DE0120">
        <w:rPr>
          <w:rFonts w:ascii="Calibri" w:hAnsi="Calibri" w:cs="Arial"/>
          <w:sz w:val="24"/>
          <w:szCs w:val="24"/>
        </w:rPr>
        <w:t xml:space="preserve">in other services areas </w:t>
      </w:r>
      <w:r w:rsidR="00EF3EA6">
        <w:rPr>
          <w:rFonts w:ascii="Calibri" w:hAnsi="Calibri" w:cs="Arial"/>
          <w:sz w:val="24"/>
          <w:szCs w:val="24"/>
        </w:rPr>
        <w:t xml:space="preserve">to </w:t>
      </w:r>
      <w:r w:rsidR="00DE0120">
        <w:rPr>
          <w:rFonts w:ascii="Calibri" w:hAnsi="Calibri" w:cs="Arial"/>
          <w:sz w:val="24"/>
          <w:szCs w:val="24"/>
        </w:rPr>
        <w:t xml:space="preserve">carry out labourer type </w:t>
      </w:r>
      <w:r w:rsidR="00C64DC2">
        <w:rPr>
          <w:rFonts w:ascii="Calibri" w:hAnsi="Calibri" w:cs="Arial"/>
          <w:sz w:val="24"/>
          <w:szCs w:val="24"/>
        </w:rPr>
        <w:t>tasks</w:t>
      </w:r>
      <w:r w:rsidR="000B6244">
        <w:rPr>
          <w:rFonts w:ascii="Calibri" w:hAnsi="Calibri" w:cs="Arial"/>
          <w:sz w:val="24"/>
          <w:szCs w:val="24"/>
        </w:rPr>
        <w:t xml:space="preserve"> </w:t>
      </w:r>
      <w:r w:rsidR="003C44C6">
        <w:rPr>
          <w:rFonts w:ascii="Calibri" w:hAnsi="Calibri" w:cs="Arial"/>
          <w:sz w:val="24"/>
          <w:szCs w:val="24"/>
        </w:rPr>
        <w:t xml:space="preserve">and logistical </w:t>
      </w:r>
      <w:r w:rsidR="00B140DC">
        <w:rPr>
          <w:rFonts w:ascii="Calibri" w:hAnsi="Calibri" w:cs="Arial"/>
          <w:sz w:val="24"/>
          <w:szCs w:val="24"/>
        </w:rPr>
        <w:t>support.</w:t>
      </w:r>
      <w:r w:rsidR="00342ABC">
        <w:rPr>
          <w:rFonts w:ascii="Calibri" w:hAnsi="Calibri" w:cs="Arial"/>
          <w:b/>
          <w:sz w:val="24"/>
          <w:szCs w:val="24"/>
        </w:rPr>
        <w:pict w14:anchorId="2D575110">
          <v:rect id="_x0000_i1026" style="width:451.3pt;height:1.5pt" o:hralign="center" o:hrstd="t" o:hrnoshade="t" o:hr="t" fillcolor="#5a9ab0" stroked="f"/>
        </w:pict>
      </w:r>
    </w:p>
    <w:p w14:paraId="35BD171C" w14:textId="77777777" w:rsidR="00636572" w:rsidRPr="00C5472E" w:rsidRDefault="00636572" w:rsidP="00E664CC">
      <w:pPr>
        <w:spacing w:before="120" w:after="120"/>
        <w:rPr>
          <w:rFonts w:ascii="Calibri" w:hAnsi="Calibri" w:cs="Arial"/>
          <w:b/>
          <w:sz w:val="24"/>
          <w:szCs w:val="24"/>
        </w:rPr>
      </w:pPr>
      <w:r w:rsidRPr="00C5472E">
        <w:rPr>
          <w:rFonts w:ascii="Calibri" w:hAnsi="Calibri" w:cs="Arial"/>
          <w:b/>
          <w:sz w:val="24"/>
          <w:szCs w:val="24"/>
        </w:rPr>
        <w:t>Our Values</w:t>
      </w:r>
    </w:p>
    <w:p w14:paraId="322C6E81" w14:textId="77777777" w:rsidR="00636572" w:rsidRPr="00C5472E" w:rsidRDefault="00636572" w:rsidP="00E664CC">
      <w:pPr>
        <w:spacing w:before="120" w:after="120"/>
        <w:rPr>
          <w:rFonts w:ascii="Calibri" w:hAnsi="Calibri" w:cs="Arial"/>
          <w:sz w:val="24"/>
          <w:szCs w:val="24"/>
        </w:rPr>
      </w:pPr>
      <w:r w:rsidRPr="00C5472E">
        <w:rPr>
          <w:rFonts w:ascii="Calibri" w:hAnsi="Calibri" w:cs="Arial"/>
          <w:sz w:val="24"/>
          <w:szCs w:val="24"/>
        </w:rPr>
        <w:t>You will be expected to work in line with our values which are:</w:t>
      </w:r>
    </w:p>
    <w:tbl>
      <w:tblPr>
        <w:tblW w:w="6945" w:type="dxa"/>
        <w:tblInd w:w="1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5"/>
      </w:tblGrid>
      <w:tr w:rsidR="00C5472E" w:rsidRPr="00C5472E" w14:paraId="007D024D" w14:textId="77777777" w:rsidTr="00636572">
        <w:trPr>
          <w:trHeight w:val="567"/>
        </w:trPr>
        <w:tc>
          <w:tcPr>
            <w:tcW w:w="6945" w:type="dxa"/>
            <w:tcBorders>
              <w:bottom w:val="nil"/>
            </w:tcBorders>
            <w:shd w:val="clear" w:color="auto" w:fill="FCCDBF"/>
            <w:vAlign w:val="center"/>
          </w:tcPr>
          <w:p w14:paraId="6D9822D4" w14:textId="77777777" w:rsidR="00636572" w:rsidRPr="00C5472E" w:rsidRDefault="00636572" w:rsidP="00B4526E">
            <w:pPr>
              <w:tabs>
                <w:tab w:val="left" w:pos="33"/>
              </w:tabs>
              <w:ind w:left="33"/>
              <w:rPr>
                <w:rFonts w:ascii="Calibri" w:hAnsi="Calibri" w:cs="Arial"/>
                <w:sz w:val="24"/>
                <w:szCs w:val="24"/>
              </w:rPr>
            </w:pPr>
            <w:r w:rsidRPr="00C5472E">
              <w:rPr>
                <w:rFonts w:ascii="Calibri" w:hAnsi="Calibri" w:cs="Arial"/>
                <w:b/>
                <w:sz w:val="24"/>
                <w:szCs w:val="24"/>
              </w:rPr>
              <w:t>Proud</w:t>
            </w:r>
            <w:r w:rsidRPr="00C5472E">
              <w:rPr>
                <w:rFonts w:ascii="Calibri" w:hAnsi="Calibri" w:cs="Arial"/>
                <w:sz w:val="24"/>
                <w:szCs w:val="24"/>
              </w:rPr>
              <w:t xml:space="preserve"> - Believing in who we are, what we do and where we live</w:t>
            </w:r>
          </w:p>
        </w:tc>
      </w:tr>
      <w:tr w:rsidR="00C5472E" w:rsidRPr="00C5472E" w14:paraId="34BD9DEB" w14:textId="77777777" w:rsidTr="00636572">
        <w:trPr>
          <w:trHeight w:val="567"/>
        </w:trPr>
        <w:tc>
          <w:tcPr>
            <w:tcW w:w="6945" w:type="dxa"/>
            <w:tcBorders>
              <w:top w:val="nil"/>
              <w:bottom w:val="nil"/>
            </w:tcBorders>
            <w:shd w:val="clear" w:color="auto" w:fill="9ED6E8"/>
            <w:vAlign w:val="center"/>
          </w:tcPr>
          <w:p w14:paraId="56CDEB02" w14:textId="77777777" w:rsidR="00636572" w:rsidRPr="00C5472E" w:rsidRDefault="00636572" w:rsidP="00B4526E">
            <w:pPr>
              <w:tabs>
                <w:tab w:val="left" w:pos="33"/>
              </w:tabs>
              <w:ind w:left="33"/>
              <w:rPr>
                <w:rFonts w:ascii="Calibri" w:hAnsi="Calibri" w:cs="Arial"/>
                <w:sz w:val="24"/>
                <w:szCs w:val="24"/>
              </w:rPr>
            </w:pPr>
            <w:r w:rsidRPr="00C5472E">
              <w:rPr>
                <w:rFonts w:ascii="Calibri" w:hAnsi="Calibri" w:cs="Arial"/>
                <w:b/>
                <w:sz w:val="24"/>
                <w:szCs w:val="24"/>
              </w:rPr>
              <w:t>Dynamic</w:t>
            </w:r>
            <w:r w:rsidRPr="00C5472E">
              <w:rPr>
                <w:rFonts w:ascii="Calibri" w:hAnsi="Calibri" w:cs="Arial"/>
                <w:sz w:val="24"/>
                <w:szCs w:val="24"/>
              </w:rPr>
              <w:t xml:space="preserve"> - Transforming the future with you in mind</w:t>
            </w:r>
          </w:p>
        </w:tc>
      </w:tr>
      <w:tr w:rsidR="00C5472E" w:rsidRPr="00C5472E" w14:paraId="2789B367" w14:textId="77777777" w:rsidTr="00636572">
        <w:trPr>
          <w:trHeight w:val="567"/>
        </w:trPr>
        <w:tc>
          <w:tcPr>
            <w:tcW w:w="6945" w:type="dxa"/>
            <w:tcBorders>
              <w:top w:val="nil"/>
              <w:bottom w:val="nil"/>
            </w:tcBorders>
            <w:shd w:val="clear" w:color="auto" w:fill="FFDA7D"/>
            <w:vAlign w:val="center"/>
          </w:tcPr>
          <w:p w14:paraId="69601EC7" w14:textId="77777777" w:rsidR="00636572" w:rsidRPr="00C5472E" w:rsidRDefault="00636572" w:rsidP="00B4526E">
            <w:pPr>
              <w:tabs>
                <w:tab w:val="left" w:pos="33"/>
              </w:tabs>
              <w:ind w:left="33"/>
              <w:rPr>
                <w:rFonts w:ascii="Calibri" w:hAnsi="Calibri" w:cs="Arial"/>
                <w:sz w:val="24"/>
                <w:szCs w:val="24"/>
              </w:rPr>
            </w:pPr>
            <w:r w:rsidRPr="00C5472E">
              <w:rPr>
                <w:rFonts w:ascii="Calibri" w:hAnsi="Calibri" w:cs="Arial"/>
                <w:b/>
                <w:sz w:val="24"/>
                <w:szCs w:val="24"/>
              </w:rPr>
              <w:t>Truthful</w:t>
            </w:r>
            <w:r w:rsidRPr="00C5472E">
              <w:rPr>
                <w:rFonts w:ascii="Calibri" w:hAnsi="Calibri" w:cs="Arial"/>
                <w:sz w:val="24"/>
                <w:szCs w:val="24"/>
              </w:rPr>
              <w:t xml:space="preserve"> - Honest and clear in all we do</w:t>
            </w:r>
          </w:p>
        </w:tc>
      </w:tr>
      <w:tr w:rsidR="00C5472E" w:rsidRPr="00C5472E" w14:paraId="65390B06" w14:textId="77777777" w:rsidTr="00636572">
        <w:trPr>
          <w:trHeight w:val="567"/>
        </w:trPr>
        <w:tc>
          <w:tcPr>
            <w:tcW w:w="6945" w:type="dxa"/>
            <w:tcBorders>
              <w:top w:val="nil"/>
              <w:bottom w:val="nil"/>
            </w:tcBorders>
            <w:shd w:val="clear" w:color="auto" w:fill="E9B8D5"/>
            <w:vAlign w:val="center"/>
          </w:tcPr>
          <w:p w14:paraId="68B43A9A" w14:textId="77777777" w:rsidR="00636572" w:rsidRPr="00C5472E" w:rsidRDefault="00636572" w:rsidP="00B4526E">
            <w:pPr>
              <w:tabs>
                <w:tab w:val="left" w:pos="33"/>
              </w:tabs>
              <w:ind w:left="33"/>
              <w:rPr>
                <w:rFonts w:ascii="Calibri" w:hAnsi="Calibri" w:cs="Arial"/>
                <w:sz w:val="24"/>
                <w:szCs w:val="24"/>
              </w:rPr>
            </w:pPr>
            <w:r w:rsidRPr="00C5472E">
              <w:rPr>
                <w:rFonts w:ascii="Calibri" w:hAnsi="Calibri" w:cs="Arial"/>
                <w:b/>
                <w:sz w:val="24"/>
                <w:szCs w:val="24"/>
              </w:rPr>
              <w:t>Good Value</w:t>
            </w:r>
            <w:r w:rsidRPr="00C5472E">
              <w:rPr>
                <w:rFonts w:ascii="Calibri" w:hAnsi="Calibri" w:cs="Arial"/>
                <w:sz w:val="24"/>
                <w:szCs w:val="24"/>
              </w:rPr>
              <w:t xml:space="preserve"> - Delivering outstanding services, smartly &amp; economically</w:t>
            </w:r>
          </w:p>
        </w:tc>
      </w:tr>
      <w:tr w:rsidR="00C5472E" w:rsidRPr="00C5472E" w14:paraId="45A5D24A" w14:textId="77777777" w:rsidTr="00636572">
        <w:trPr>
          <w:trHeight w:val="567"/>
        </w:trPr>
        <w:tc>
          <w:tcPr>
            <w:tcW w:w="6945" w:type="dxa"/>
            <w:tcBorders>
              <w:top w:val="nil"/>
            </w:tcBorders>
            <w:shd w:val="clear" w:color="auto" w:fill="C3E2BC"/>
            <w:vAlign w:val="center"/>
          </w:tcPr>
          <w:p w14:paraId="5868C04B" w14:textId="77777777" w:rsidR="00636572" w:rsidRPr="00C5472E" w:rsidRDefault="00636572" w:rsidP="00B4526E">
            <w:pPr>
              <w:tabs>
                <w:tab w:val="left" w:pos="33"/>
              </w:tabs>
              <w:ind w:left="33"/>
              <w:rPr>
                <w:rFonts w:ascii="Calibri" w:hAnsi="Calibri" w:cs="Arial"/>
                <w:sz w:val="24"/>
                <w:szCs w:val="24"/>
              </w:rPr>
            </w:pPr>
            <w:r w:rsidRPr="00C5472E">
              <w:rPr>
                <w:rFonts w:ascii="Calibri" w:hAnsi="Calibri" w:cs="Arial"/>
                <w:b/>
                <w:sz w:val="24"/>
                <w:szCs w:val="24"/>
              </w:rPr>
              <w:t>United</w:t>
            </w:r>
            <w:r w:rsidRPr="00C5472E">
              <w:rPr>
                <w:rFonts w:ascii="Calibri" w:hAnsi="Calibri" w:cs="Arial"/>
                <w:sz w:val="24"/>
                <w:szCs w:val="24"/>
              </w:rPr>
              <w:t xml:space="preserve"> - Whoever we work with, we work as one team</w:t>
            </w:r>
          </w:p>
        </w:tc>
      </w:tr>
    </w:tbl>
    <w:p w14:paraId="058140F2" w14:textId="77777777" w:rsidR="00E664CC" w:rsidRPr="00C5472E" w:rsidRDefault="00342ABC" w:rsidP="00E664CC">
      <w:pPr>
        <w:spacing w:before="120" w:after="12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pict w14:anchorId="09CD8BD6">
          <v:rect id="_x0000_i1027" style="width:451.3pt;height:1.5pt" o:hralign="center" o:hrstd="t" o:hrnoshade="t" o:hr="t" fillcolor="#5a9ab0" stroked="f"/>
        </w:pict>
      </w:r>
    </w:p>
    <w:p w14:paraId="4AA53225" w14:textId="77777777" w:rsidR="002E1396" w:rsidRPr="00C5472E" w:rsidRDefault="002E1396" w:rsidP="00E664CC">
      <w:pPr>
        <w:spacing w:before="120" w:after="120"/>
        <w:rPr>
          <w:rFonts w:ascii="Calibri" w:hAnsi="Calibri" w:cs="Arial"/>
          <w:b/>
          <w:sz w:val="24"/>
          <w:szCs w:val="24"/>
        </w:rPr>
      </w:pPr>
      <w:r w:rsidRPr="00C5472E">
        <w:rPr>
          <w:rFonts w:ascii="Calibri" w:hAnsi="Calibri" w:cs="Arial"/>
          <w:b/>
          <w:sz w:val="24"/>
          <w:szCs w:val="24"/>
        </w:rPr>
        <w:t>Key Responsibilities</w:t>
      </w:r>
      <w:r w:rsidR="00E664CC" w:rsidRPr="00C5472E">
        <w:rPr>
          <w:rFonts w:ascii="Calibri" w:hAnsi="Calibri" w:cs="Arial"/>
          <w:b/>
          <w:sz w:val="24"/>
          <w:szCs w:val="24"/>
        </w:rPr>
        <w:t>:</w:t>
      </w:r>
    </w:p>
    <w:p w14:paraId="769C39AE" w14:textId="598779A8" w:rsidR="00D450BD" w:rsidRDefault="00D450BD" w:rsidP="00D450BD">
      <w:pPr>
        <w:spacing w:before="120" w:after="12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To </w:t>
      </w:r>
      <w:proofErr w:type="gramStart"/>
      <w:r>
        <w:rPr>
          <w:rFonts w:ascii="Calibri" w:hAnsi="Calibri" w:cs="Arial"/>
          <w:sz w:val="24"/>
          <w:szCs w:val="24"/>
        </w:rPr>
        <w:t>undertake, or</w:t>
      </w:r>
      <w:proofErr w:type="gramEnd"/>
      <w:r>
        <w:rPr>
          <w:rFonts w:ascii="Calibri" w:hAnsi="Calibri" w:cs="Arial"/>
          <w:sz w:val="24"/>
          <w:szCs w:val="24"/>
        </w:rPr>
        <w:t xml:space="preserve"> assist in the completion of various building maintenance tasks and/or the service provided. Some examples including:</w:t>
      </w:r>
    </w:p>
    <w:p w14:paraId="26C99B23" w14:textId="77777777" w:rsidR="00431BEC" w:rsidRDefault="00431BEC" w:rsidP="00431BEC">
      <w:pPr>
        <w:numPr>
          <w:ilvl w:val="0"/>
          <w:numId w:val="11"/>
        </w:numPr>
        <w:spacing w:before="120" w:after="240"/>
        <w:ind w:left="993"/>
        <w:contextualSpacing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Driver of vehicles up to 7.5 tonnes</w:t>
      </w:r>
    </w:p>
    <w:p w14:paraId="79C7C354" w14:textId="04F2AF95" w:rsidR="00431BEC" w:rsidRPr="00431BEC" w:rsidRDefault="00431BEC" w:rsidP="00D13B54">
      <w:pPr>
        <w:numPr>
          <w:ilvl w:val="0"/>
          <w:numId w:val="11"/>
        </w:numPr>
        <w:spacing w:before="120" w:after="240"/>
        <w:ind w:left="993"/>
        <w:contextualSpacing/>
        <w:rPr>
          <w:rFonts w:ascii="Calibri" w:hAnsi="Calibri" w:cs="Arial"/>
          <w:sz w:val="24"/>
          <w:szCs w:val="24"/>
        </w:rPr>
      </w:pPr>
      <w:r w:rsidRPr="00431BEC">
        <w:rPr>
          <w:rFonts w:ascii="Calibri" w:hAnsi="Calibri" w:cs="Arial"/>
          <w:sz w:val="24"/>
          <w:szCs w:val="24"/>
        </w:rPr>
        <w:t xml:space="preserve">Assist </w:t>
      </w:r>
      <w:r w:rsidR="007D1943">
        <w:rPr>
          <w:rFonts w:ascii="Calibri" w:hAnsi="Calibri" w:cs="Arial"/>
          <w:sz w:val="24"/>
          <w:szCs w:val="24"/>
        </w:rPr>
        <w:t>the</w:t>
      </w:r>
      <w:r w:rsidRPr="00431BEC">
        <w:rPr>
          <w:rFonts w:ascii="Calibri" w:hAnsi="Calibri" w:cs="Arial"/>
          <w:sz w:val="24"/>
          <w:szCs w:val="24"/>
        </w:rPr>
        <w:t xml:space="preserve"> path replacement</w:t>
      </w:r>
      <w:r w:rsidR="007D1943">
        <w:rPr>
          <w:rFonts w:ascii="Calibri" w:hAnsi="Calibri" w:cs="Arial"/>
          <w:sz w:val="24"/>
          <w:szCs w:val="24"/>
        </w:rPr>
        <w:t xml:space="preserve"> </w:t>
      </w:r>
      <w:r w:rsidR="004241A9">
        <w:rPr>
          <w:rFonts w:ascii="Calibri" w:hAnsi="Calibri" w:cs="Arial"/>
          <w:sz w:val="24"/>
          <w:szCs w:val="24"/>
        </w:rPr>
        <w:t>team.</w:t>
      </w:r>
    </w:p>
    <w:p w14:paraId="3F80030D" w14:textId="79E58729" w:rsidR="00D450BD" w:rsidRDefault="00DA024D" w:rsidP="00D450BD">
      <w:pPr>
        <w:numPr>
          <w:ilvl w:val="0"/>
          <w:numId w:val="11"/>
        </w:numPr>
        <w:spacing w:before="120" w:after="240"/>
        <w:ind w:left="993"/>
        <w:contextualSpacing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Assist </w:t>
      </w:r>
      <w:r w:rsidR="007D1943">
        <w:rPr>
          <w:rFonts w:ascii="Calibri" w:hAnsi="Calibri" w:cs="Arial"/>
          <w:sz w:val="24"/>
          <w:szCs w:val="24"/>
        </w:rPr>
        <w:t>the</w:t>
      </w:r>
      <w:r>
        <w:rPr>
          <w:rFonts w:ascii="Calibri" w:hAnsi="Calibri" w:cs="Arial"/>
          <w:sz w:val="24"/>
          <w:szCs w:val="24"/>
        </w:rPr>
        <w:t xml:space="preserve"> r</w:t>
      </w:r>
      <w:r w:rsidR="00D450BD">
        <w:rPr>
          <w:rFonts w:ascii="Calibri" w:hAnsi="Calibri" w:cs="Arial"/>
          <w:sz w:val="24"/>
          <w:szCs w:val="24"/>
        </w:rPr>
        <w:t>oof replacement</w:t>
      </w:r>
      <w:r w:rsidR="000173AA">
        <w:rPr>
          <w:rFonts w:ascii="Calibri" w:hAnsi="Calibri" w:cs="Arial"/>
          <w:sz w:val="24"/>
          <w:szCs w:val="24"/>
        </w:rPr>
        <w:t xml:space="preserve"> </w:t>
      </w:r>
      <w:r w:rsidR="004241A9">
        <w:rPr>
          <w:rFonts w:ascii="Calibri" w:hAnsi="Calibri" w:cs="Arial"/>
          <w:sz w:val="24"/>
          <w:szCs w:val="24"/>
        </w:rPr>
        <w:t>team.</w:t>
      </w:r>
    </w:p>
    <w:p w14:paraId="2D01F2C6" w14:textId="77777777" w:rsidR="00D450BD" w:rsidRDefault="00D450BD" w:rsidP="00D450BD">
      <w:pPr>
        <w:numPr>
          <w:ilvl w:val="0"/>
          <w:numId w:val="11"/>
        </w:numPr>
        <w:spacing w:before="120" w:after="240"/>
        <w:ind w:left="993"/>
        <w:contextualSpacing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General ground works, breaking, digging, etc. </w:t>
      </w:r>
    </w:p>
    <w:p w14:paraId="3ECB62BB" w14:textId="5FF2D895" w:rsidR="00D450BD" w:rsidRDefault="00D450BD" w:rsidP="00D450BD">
      <w:pPr>
        <w:numPr>
          <w:ilvl w:val="0"/>
          <w:numId w:val="11"/>
        </w:numPr>
        <w:spacing w:before="120" w:after="240"/>
        <w:ind w:left="993"/>
        <w:contextualSpacing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lastRenderedPageBreak/>
        <w:t>Gutter cleaning/clearance</w:t>
      </w:r>
      <w:r w:rsidR="00680ED0">
        <w:rPr>
          <w:rFonts w:ascii="Calibri" w:hAnsi="Calibri" w:cs="Arial"/>
          <w:sz w:val="24"/>
          <w:szCs w:val="24"/>
        </w:rPr>
        <w:t>.</w:t>
      </w:r>
    </w:p>
    <w:p w14:paraId="1B9780BE" w14:textId="77777777" w:rsidR="00D450BD" w:rsidRDefault="00D450BD" w:rsidP="00D450BD">
      <w:pPr>
        <w:numPr>
          <w:ilvl w:val="0"/>
          <w:numId w:val="11"/>
        </w:numPr>
        <w:spacing w:before="120" w:after="240"/>
        <w:ind w:left="993"/>
        <w:contextualSpacing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Property clearances.</w:t>
      </w:r>
    </w:p>
    <w:p w14:paraId="1E32C694" w14:textId="4AA2018B" w:rsidR="00D450BD" w:rsidRDefault="00D450BD" w:rsidP="00D450BD">
      <w:pPr>
        <w:numPr>
          <w:ilvl w:val="0"/>
          <w:numId w:val="11"/>
        </w:numPr>
        <w:spacing w:before="120" w:after="240"/>
        <w:ind w:left="993"/>
        <w:contextualSpacing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Demolitions.</w:t>
      </w:r>
    </w:p>
    <w:p w14:paraId="1CF8CF2B" w14:textId="77777777" w:rsidR="00D450BD" w:rsidRDefault="00D450BD" w:rsidP="00D450BD">
      <w:pPr>
        <w:numPr>
          <w:ilvl w:val="0"/>
          <w:numId w:val="11"/>
        </w:numPr>
        <w:spacing w:before="120" w:after="240"/>
        <w:ind w:left="993"/>
        <w:contextualSpacing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Cleaning empty properties.</w:t>
      </w:r>
    </w:p>
    <w:p w14:paraId="10306F54" w14:textId="51B2746B" w:rsidR="00D450BD" w:rsidRDefault="00D450BD" w:rsidP="00D450BD">
      <w:pPr>
        <w:numPr>
          <w:ilvl w:val="0"/>
          <w:numId w:val="11"/>
        </w:numPr>
        <w:spacing w:before="120" w:after="240"/>
        <w:ind w:left="993"/>
        <w:contextualSpacing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Holiday/sickness cover of yard</w:t>
      </w:r>
      <w:r w:rsidR="00680ED0">
        <w:rPr>
          <w:rFonts w:ascii="Calibri" w:hAnsi="Calibri" w:cs="Arial"/>
          <w:sz w:val="24"/>
          <w:szCs w:val="24"/>
        </w:rPr>
        <w:t>person</w:t>
      </w:r>
      <w:r>
        <w:rPr>
          <w:rFonts w:ascii="Calibri" w:hAnsi="Calibri" w:cs="Arial"/>
          <w:sz w:val="24"/>
          <w:szCs w:val="24"/>
        </w:rPr>
        <w:t xml:space="preserve"> position to include management of yard and waste facilities</w:t>
      </w:r>
      <w:r w:rsidR="009C586E">
        <w:rPr>
          <w:rFonts w:ascii="Calibri" w:hAnsi="Calibri" w:cs="Arial"/>
          <w:sz w:val="24"/>
          <w:szCs w:val="24"/>
        </w:rPr>
        <w:t>, including the decanting of old paint into large drums</w:t>
      </w:r>
    </w:p>
    <w:p w14:paraId="2D2BA0AA" w14:textId="77777777" w:rsidR="00D450BD" w:rsidRDefault="00D450BD" w:rsidP="00D450BD">
      <w:pPr>
        <w:numPr>
          <w:ilvl w:val="0"/>
          <w:numId w:val="11"/>
        </w:numPr>
        <w:spacing w:before="120" w:after="240"/>
        <w:ind w:left="993"/>
        <w:contextualSpacing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Assisting with two man lifting requirements.</w:t>
      </w:r>
    </w:p>
    <w:p w14:paraId="32F69AF2" w14:textId="0576D1A0" w:rsidR="00D450BD" w:rsidRPr="002C43FB" w:rsidRDefault="00D225DA" w:rsidP="00AB1C1B">
      <w:pPr>
        <w:numPr>
          <w:ilvl w:val="0"/>
          <w:numId w:val="11"/>
        </w:numPr>
        <w:spacing w:before="120" w:after="240"/>
        <w:ind w:left="993"/>
        <w:contextualSpacing/>
        <w:rPr>
          <w:rFonts w:ascii="Calibri" w:hAnsi="Calibri" w:cs="Arial"/>
          <w:sz w:val="24"/>
          <w:szCs w:val="24"/>
        </w:rPr>
      </w:pPr>
      <w:r w:rsidRPr="002C43FB">
        <w:rPr>
          <w:rFonts w:ascii="Calibri" w:hAnsi="Calibri" w:cs="Arial"/>
          <w:sz w:val="24"/>
          <w:szCs w:val="24"/>
        </w:rPr>
        <w:t xml:space="preserve">Laying roof space </w:t>
      </w:r>
      <w:r w:rsidR="009145F2" w:rsidRPr="002C43FB">
        <w:rPr>
          <w:rFonts w:ascii="Calibri" w:hAnsi="Calibri" w:cs="Arial"/>
          <w:sz w:val="24"/>
          <w:szCs w:val="24"/>
        </w:rPr>
        <w:t>insulation</w:t>
      </w:r>
    </w:p>
    <w:p w14:paraId="39A316A6" w14:textId="5C18A9CC" w:rsidR="00D450BD" w:rsidRDefault="00D450BD" w:rsidP="00D450BD">
      <w:pPr>
        <w:numPr>
          <w:ilvl w:val="0"/>
          <w:numId w:val="11"/>
        </w:numPr>
        <w:spacing w:before="120" w:after="240"/>
        <w:ind w:left="993"/>
        <w:contextualSpacing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Assisting with </w:t>
      </w:r>
      <w:r w:rsidR="009145F2">
        <w:rPr>
          <w:rFonts w:ascii="Calibri" w:hAnsi="Calibri" w:cs="Arial"/>
          <w:sz w:val="24"/>
          <w:szCs w:val="24"/>
        </w:rPr>
        <w:t>two-</w:t>
      </w:r>
      <w:r w:rsidR="007D2C73">
        <w:rPr>
          <w:rFonts w:ascii="Calibri" w:hAnsi="Calibri" w:cs="Arial"/>
          <w:sz w:val="24"/>
          <w:szCs w:val="24"/>
        </w:rPr>
        <w:t xml:space="preserve">person </w:t>
      </w:r>
      <w:r>
        <w:rPr>
          <w:rFonts w:ascii="Calibri" w:hAnsi="Calibri" w:cs="Arial"/>
          <w:sz w:val="24"/>
          <w:szCs w:val="24"/>
        </w:rPr>
        <w:t>attendance requirements.</w:t>
      </w:r>
    </w:p>
    <w:p w14:paraId="78B04331" w14:textId="77777777" w:rsidR="009C586E" w:rsidRDefault="009C586E" w:rsidP="009C586E">
      <w:pPr>
        <w:numPr>
          <w:ilvl w:val="0"/>
          <w:numId w:val="11"/>
        </w:numPr>
        <w:spacing w:before="120" w:after="240"/>
        <w:ind w:left="993"/>
        <w:contextualSpacing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Cleaning down plastic fascia`s/soffits/cladding.</w:t>
      </w:r>
    </w:p>
    <w:p w14:paraId="1D0EA723" w14:textId="5AE8C365" w:rsidR="009C586E" w:rsidRDefault="009C586E" w:rsidP="009C586E">
      <w:pPr>
        <w:numPr>
          <w:ilvl w:val="0"/>
          <w:numId w:val="11"/>
        </w:numPr>
        <w:spacing w:before="120" w:after="240"/>
        <w:ind w:left="993"/>
        <w:contextualSpacing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Site preparations such as stripping wallpaper, removal of loose finishes/flooring.</w:t>
      </w:r>
    </w:p>
    <w:p w14:paraId="2E9CD15C" w14:textId="57931206" w:rsidR="009C586E" w:rsidRDefault="009C586E" w:rsidP="009C586E">
      <w:pPr>
        <w:numPr>
          <w:ilvl w:val="0"/>
          <w:numId w:val="11"/>
        </w:numPr>
        <w:spacing w:before="120" w:after="240"/>
        <w:ind w:left="993"/>
        <w:contextualSpacing/>
        <w:rPr>
          <w:rFonts w:ascii="Calibri" w:hAnsi="Calibri" w:cs="Arial"/>
          <w:sz w:val="24"/>
          <w:szCs w:val="24"/>
        </w:rPr>
      </w:pPr>
      <w:r w:rsidRPr="009C586E">
        <w:rPr>
          <w:rFonts w:ascii="Calibri" w:hAnsi="Calibri" w:cs="Arial"/>
          <w:sz w:val="24"/>
          <w:szCs w:val="24"/>
        </w:rPr>
        <w:t>Site deliveries</w:t>
      </w:r>
    </w:p>
    <w:p w14:paraId="10904DD8" w14:textId="77777777" w:rsidR="009C586E" w:rsidRDefault="009C586E" w:rsidP="009C586E">
      <w:pPr>
        <w:spacing w:before="120" w:after="240"/>
        <w:ind w:left="720"/>
        <w:contextualSpacing/>
        <w:rPr>
          <w:rFonts w:ascii="Calibri" w:hAnsi="Calibri" w:cs="Arial"/>
          <w:sz w:val="24"/>
          <w:szCs w:val="24"/>
        </w:rPr>
      </w:pPr>
    </w:p>
    <w:p w14:paraId="1DDB11DA" w14:textId="294F2C2A" w:rsidR="00FD2B0A" w:rsidRPr="00FD2B0A" w:rsidRDefault="00FD2B0A" w:rsidP="00FD2B0A">
      <w:pPr>
        <w:numPr>
          <w:ilvl w:val="0"/>
          <w:numId w:val="8"/>
        </w:numPr>
        <w:spacing w:before="120" w:after="240"/>
        <w:contextualSpacing/>
        <w:rPr>
          <w:rFonts w:ascii="Calibri" w:hAnsi="Calibri" w:cs="Arial"/>
          <w:sz w:val="24"/>
          <w:szCs w:val="24"/>
        </w:rPr>
      </w:pPr>
      <w:r w:rsidRPr="00FD2B0A">
        <w:rPr>
          <w:rFonts w:ascii="Calibri" w:hAnsi="Calibri" w:cs="Arial"/>
          <w:sz w:val="24"/>
          <w:szCs w:val="24"/>
        </w:rPr>
        <w:t>Leave all works in a safe manner.</w:t>
      </w:r>
    </w:p>
    <w:p w14:paraId="0AFF6123" w14:textId="77777777" w:rsidR="00694CF0" w:rsidRPr="00C5472E" w:rsidRDefault="00694CF0" w:rsidP="00AB777C">
      <w:pPr>
        <w:numPr>
          <w:ilvl w:val="0"/>
          <w:numId w:val="8"/>
        </w:numPr>
        <w:spacing w:before="120" w:after="240"/>
        <w:contextualSpacing/>
        <w:rPr>
          <w:rFonts w:ascii="Calibri" w:hAnsi="Calibri" w:cs="Arial"/>
          <w:sz w:val="24"/>
          <w:szCs w:val="24"/>
        </w:rPr>
      </w:pPr>
      <w:r w:rsidRPr="00C5472E">
        <w:rPr>
          <w:rFonts w:ascii="Calibri" w:hAnsi="Calibri" w:cs="Arial"/>
          <w:sz w:val="24"/>
          <w:szCs w:val="24"/>
        </w:rPr>
        <w:t>To undertake such other duties as may reasonably be required compatible with and/or arising from those listed above.</w:t>
      </w:r>
    </w:p>
    <w:p w14:paraId="023E2634" w14:textId="44CB0271" w:rsidR="00636572" w:rsidRDefault="00636572" w:rsidP="00E664CC">
      <w:pPr>
        <w:numPr>
          <w:ilvl w:val="0"/>
          <w:numId w:val="8"/>
        </w:numPr>
        <w:spacing w:before="120" w:after="240"/>
        <w:ind w:left="714" w:hanging="357"/>
        <w:contextualSpacing/>
        <w:rPr>
          <w:rFonts w:ascii="Calibri" w:hAnsi="Calibri" w:cs="Arial"/>
          <w:sz w:val="24"/>
          <w:szCs w:val="24"/>
        </w:rPr>
      </w:pPr>
      <w:r w:rsidRPr="00C5472E">
        <w:rPr>
          <w:rFonts w:ascii="Calibri" w:hAnsi="Calibri" w:cs="Arial"/>
          <w:sz w:val="24"/>
          <w:szCs w:val="24"/>
        </w:rPr>
        <w:t xml:space="preserve">To promote and adhere to the workplace values of </w:t>
      </w:r>
      <w:r w:rsidR="00A40E3C" w:rsidRPr="00C5472E">
        <w:rPr>
          <w:rFonts w:ascii="Calibri" w:hAnsi="Calibri" w:cs="Arial"/>
          <w:sz w:val="24"/>
          <w:szCs w:val="24"/>
        </w:rPr>
        <w:t>our organisation</w:t>
      </w:r>
      <w:r w:rsidRPr="00C5472E">
        <w:rPr>
          <w:rFonts w:ascii="Calibri" w:hAnsi="Calibri" w:cs="Arial"/>
          <w:sz w:val="24"/>
          <w:szCs w:val="24"/>
        </w:rPr>
        <w:t>.</w:t>
      </w:r>
    </w:p>
    <w:p w14:paraId="254C4BFE" w14:textId="77777777" w:rsidR="00E664CC" w:rsidRPr="00C5472E" w:rsidRDefault="00342ABC" w:rsidP="00E664CC">
      <w:pPr>
        <w:pStyle w:val="Header"/>
        <w:tabs>
          <w:tab w:val="clear" w:pos="4153"/>
          <w:tab w:val="clear" w:pos="8306"/>
        </w:tabs>
        <w:spacing w:before="120" w:after="12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pict w14:anchorId="2D7A4CFC">
          <v:rect id="_x0000_i1028" style="width:451.3pt;height:1.5pt" o:hralign="center" o:hrstd="t" o:hrnoshade="t" o:hr="t" fillcolor="#5a9ab0" stroked="f"/>
        </w:pict>
      </w:r>
    </w:p>
    <w:p w14:paraId="7B0C2477" w14:textId="394C99F3" w:rsidR="002E1396" w:rsidRPr="00C5472E" w:rsidRDefault="00E664CC" w:rsidP="00E664CC">
      <w:pPr>
        <w:pStyle w:val="Header"/>
        <w:tabs>
          <w:tab w:val="clear" w:pos="4153"/>
          <w:tab w:val="clear" w:pos="8306"/>
        </w:tabs>
        <w:spacing w:before="120" w:after="120"/>
        <w:rPr>
          <w:rFonts w:ascii="Calibri" w:hAnsi="Calibri" w:cs="Arial"/>
          <w:b/>
          <w:sz w:val="24"/>
          <w:szCs w:val="24"/>
        </w:rPr>
      </w:pPr>
      <w:r w:rsidRPr="00C5472E">
        <w:rPr>
          <w:rFonts w:ascii="Calibri" w:hAnsi="Calibri" w:cs="Arial"/>
          <w:b/>
          <w:sz w:val="24"/>
          <w:szCs w:val="24"/>
        </w:rPr>
        <w:t>Line Manager:</w:t>
      </w:r>
      <w:r w:rsidR="00C5472E" w:rsidRPr="00C5472E">
        <w:rPr>
          <w:rFonts w:ascii="Calibri" w:hAnsi="Calibri" w:cs="Arial"/>
          <w:b/>
          <w:sz w:val="24"/>
          <w:szCs w:val="24"/>
        </w:rPr>
        <w:tab/>
        <w:t xml:space="preserve">Building Supervisor </w:t>
      </w:r>
    </w:p>
    <w:p w14:paraId="1BDFEE3B" w14:textId="4B108186" w:rsidR="00A40E3C" w:rsidRPr="00C5472E" w:rsidRDefault="00A40E3C" w:rsidP="00E664CC">
      <w:pPr>
        <w:pStyle w:val="Header"/>
        <w:tabs>
          <w:tab w:val="clear" w:pos="4153"/>
          <w:tab w:val="clear" w:pos="8306"/>
        </w:tabs>
        <w:spacing w:before="120" w:after="120"/>
        <w:rPr>
          <w:rFonts w:ascii="Calibri" w:hAnsi="Calibri" w:cs="Arial"/>
          <w:sz w:val="24"/>
          <w:szCs w:val="24"/>
        </w:rPr>
      </w:pPr>
      <w:r w:rsidRPr="00C5472E">
        <w:rPr>
          <w:rFonts w:ascii="Calibri" w:hAnsi="Calibri" w:cs="Arial"/>
          <w:b/>
          <w:sz w:val="24"/>
          <w:szCs w:val="24"/>
        </w:rPr>
        <w:t>Responsible for:</w:t>
      </w:r>
      <w:r w:rsidR="00E52126" w:rsidRPr="00C5472E">
        <w:rPr>
          <w:rFonts w:ascii="Calibri" w:hAnsi="Calibri" w:cs="Arial"/>
          <w:b/>
          <w:sz w:val="24"/>
          <w:szCs w:val="24"/>
        </w:rPr>
        <w:t xml:space="preserve">  </w:t>
      </w:r>
      <w:proofErr w:type="spellStart"/>
      <w:r w:rsidR="00C5472E" w:rsidRPr="00C5472E">
        <w:rPr>
          <w:rFonts w:ascii="Calibri" w:hAnsi="Calibri" w:cs="Arial"/>
          <w:b/>
          <w:sz w:val="24"/>
          <w:szCs w:val="24"/>
        </w:rPr>
        <w:t>na</w:t>
      </w:r>
      <w:proofErr w:type="spellEnd"/>
    </w:p>
    <w:p w14:paraId="78C310CA" w14:textId="77777777" w:rsidR="002E1396" w:rsidRPr="00C5472E" w:rsidRDefault="00342ABC" w:rsidP="00E664CC">
      <w:pPr>
        <w:spacing w:before="120" w:after="120"/>
        <w:rPr>
          <w:rFonts w:ascii="Calibri" w:hAnsi="Calibri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pict w14:anchorId="47E83AE2">
          <v:rect id="_x0000_i1029" style="width:451.3pt;height:1.5pt" o:hralign="center" o:hrstd="t" o:hrnoshade="t" o:hr="t" fillcolor="#5a9ab0" stroked="f"/>
        </w:pict>
      </w:r>
    </w:p>
    <w:p w14:paraId="6E6820E6" w14:textId="77777777" w:rsidR="00AB777C" w:rsidRPr="00C5472E" w:rsidRDefault="001C3229" w:rsidP="00E664CC">
      <w:pPr>
        <w:spacing w:before="120" w:after="120"/>
        <w:rPr>
          <w:rFonts w:ascii="Calibri" w:hAnsi="Calibri"/>
          <w:b/>
          <w:sz w:val="24"/>
          <w:szCs w:val="24"/>
        </w:rPr>
      </w:pPr>
      <w:r w:rsidRPr="00C5472E">
        <w:rPr>
          <w:rFonts w:ascii="Calibri" w:hAnsi="Calibri"/>
          <w:b/>
          <w:sz w:val="24"/>
          <w:szCs w:val="24"/>
        </w:rPr>
        <w:t xml:space="preserve">Political Restriction: </w:t>
      </w:r>
    </w:p>
    <w:p w14:paraId="7047D9CC" w14:textId="77777777" w:rsidR="00E52126" w:rsidRPr="00C5472E" w:rsidRDefault="00E52126" w:rsidP="00E664CC">
      <w:pPr>
        <w:spacing w:before="120" w:after="120"/>
        <w:rPr>
          <w:rFonts w:ascii="Calibri" w:hAnsi="Calibri"/>
          <w:sz w:val="24"/>
          <w:szCs w:val="24"/>
        </w:rPr>
      </w:pPr>
      <w:r w:rsidRPr="00C5472E">
        <w:rPr>
          <w:rFonts w:ascii="Calibri" w:hAnsi="Calibri"/>
          <w:sz w:val="24"/>
          <w:szCs w:val="24"/>
        </w:rPr>
        <w:t>This post is not politically restricted.</w:t>
      </w:r>
    </w:p>
    <w:p w14:paraId="0F7B5B54" w14:textId="77777777" w:rsidR="002E1396" w:rsidRPr="00C5472E" w:rsidRDefault="00342ABC" w:rsidP="00E664CC">
      <w:pPr>
        <w:spacing w:before="120" w:after="120"/>
        <w:rPr>
          <w:rFonts w:ascii="Calibri" w:hAnsi="Calibri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pict w14:anchorId="3327DA0D">
          <v:rect id="_x0000_i1030" style="width:451.3pt;height:1.5pt" o:hralign="center" o:hrstd="t" o:hrnoshade="t" o:hr="t" fillcolor="#5a9ab0" stroked="f"/>
        </w:pict>
      </w:r>
    </w:p>
    <w:p w14:paraId="0A6B4E81" w14:textId="3BCD6738" w:rsidR="00E664CC" w:rsidRPr="00C5472E" w:rsidRDefault="00643D73" w:rsidP="00E664CC">
      <w:pPr>
        <w:spacing w:before="120" w:after="120"/>
        <w:ind w:left="720" w:hanging="720"/>
        <w:jc w:val="both"/>
        <w:rPr>
          <w:rFonts w:ascii="Calibri" w:hAnsi="Calibri"/>
          <w:sz w:val="16"/>
          <w:szCs w:val="24"/>
        </w:rPr>
      </w:pPr>
      <w:r w:rsidRPr="00C5472E">
        <w:rPr>
          <w:rFonts w:ascii="Calibri" w:hAnsi="Calibri"/>
          <w:sz w:val="16"/>
          <w:szCs w:val="24"/>
        </w:rPr>
        <w:t>Note:</w:t>
      </w:r>
      <w:r w:rsidRPr="00C5472E">
        <w:rPr>
          <w:rFonts w:ascii="Calibri" w:hAnsi="Calibri"/>
          <w:sz w:val="16"/>
          <w:szCs w:val="24"/>
        </w:rPr>
        <w:tab/>
        <w:t>This is a description of the</w:t>
      </w:r>
      <w:r w:rsidR="002A43CA" w:rsidRPr="00C5472E">
        <w:rPr>
          <w:rFonts w:ascii="Calibri" w:hAnsi="Calibri"/>
          <w:sz w:val="16"/>
          <w:szCs w:val="24"/>
        </w:rPr>
        <w:t xml:space="preserve"> job as it is constituted at </w:t>
      </w:r>
      <w:r w:rsidR="00835C84" w:rsidRPr="00C5472E">
        <w:rPr>
          <w:rFonts w:ascii="Calibri" w:hAnsi="Calibri"/>
          <w:sz w:val="16"/>
          <w:szCs w:val="24"/>
        </w:rPr>
        <w:t>(</w:t>
      </w:r>
      <w:r w:rsidR="00C5472E" w:rsidRPr="00C5472E">
        <w:rPr>
          <w:rFonts w:ascii="Calibri" w:hAnsi="Calibri"/>
          <w:b/>
          <w:sz w:val="16"/>
          <w:szCs w:val="24"/>
        </w:rPr>
        <w:t>March 2018</w:t>
      </w:r>
      <w:r w:rsidR="00835C84" w:rsidRPr="00C5472E">
        <w:rPr>
          <w:rFonts w:ascii="Calibri" w:hAnsi="Calibri"/>
          <w:sz w:val="16"/>
          <w:szCs w:val="24"/>
        </w:rPr>
        <w:t xml:space="preserve">) </w:t>
      </w:r>
      <w:r w:rsidRPr="00C5472E">
        <w:rPr>
          <w:rFonts w:ascii="Calibri" w:hAnsi="Calibri"/>
          <w:sz w:val="16"/>
          <w:szCs w:val="24"/>
        </w:rPr>
        <w:t xml:space="preserve">but, as the organisation develops, it may be necessary to vary the duties and responsibilities from time to time.  It is the practice of </w:t>
      </w:r>
      <w:r w:rsidR="00405CA0" w:rsidRPr="00C5472E">
        <w:rPr>
          <w:rFonts w:ascii="Calibri" w:hAnsi="Calibri"/>
          <w:sz w:val="16"/>
          <w:szCs w:val="24"/>
        </w:rPr>
        <w:t>the Council</w:t>
      </w:r>
      <w:r w:rsidRPr="00C5472E">
        <w:rPr>
          <w:rFonts w:ascii="Calibri" w:hAnsi="Calibri"/>
          <w:sz w:val="16"/>
          <w:szCs w:val="24"/>
        </w:rPr>
        <w:t xml:space="preserve"> to periodically review Job Descriptions to ensure that they relate to the job as being performed or to incorporate whatever chang</w:t>
      </w:r>
      <w:r w:rsidR="00405CA0" w:rsidRPr="00C5472E">
        <w:rPr>
          <w:rFonts w:ascii="Calibri" w:hAnsi="Calibri"/>
          <w:sz w:val="16"/>
          <w:szCs w:val="24"/>
        </w:rPr>
        <w:t xml:space="preserve">es may be necessary.  It is the Council’s </w:t>
      </w:r>
      <w:r w:rsidRPr="00C5472E">
        <w:rPr>
          <w:rFonts w:ascii="Calibri" w:hAnsi="Calibri"/>
          <w:sz w:val="16"/>
          <w:szCs w:val="24"/>
        </w:rPr>
        <w:t>aim to reach agreement to such reasonable changes with the postholder but if agreem</w:t>
      </w:r>
      <w:r w:rsidR="00405CA0" w:rsidRPr="00C5472E">
        <w:rPr>
          <w:rFonts w:ascii="Calibri" w:hAnsi="Calibri"/>
          <w:sz w:val="16"/>
          <w:szCs w:val="24"/>
        </w:rPr>
        <w:t xml:space="preserve">ent is not possible the Council reserves </w:t>
      </w:r>
      <w:r w:rsidRPr="00C5472E">
        <w:rPr>
          <w:rFonts w:ascii="Calibri" w:hAnsi="Calibri"/>
          <w:sz w:val="16"/>
          <w:szCs w:val="24"/>
        </w:rPr>
        <w:t>the right to insist on changes to the Job Description after consultation with the postholder.</w:t>
      </w:r>
    </w:p>
    <w:p w14:paraId="51AF6C0D" w14:textId="77777777" w:rsidR="00E664CC" w:rsidRPr="00C5472E" w:rsidRDefault="00E664CC" w:rsidP="00E664CC">
      <w:pPr>
        <w:spacing w:before="120" w:after="120"/>
        <w:ind w:left="720" w:hanging="720"/>
        <w:jc w:val="center"/>
        <w:rPr>
          <w:rFonts w:ascii="Calibri" w:hAnsi="Calibri"/>
          <w:b/>
          <w:sz w:val="24"/>
          <w:szCs w:val="24"/>
        </w:rPr>
      </w:pPr>
      <w:r w:rsidRPr="00C5472E">
        <w:rPr>
          <w:rFonts w:ascii="Calibri" w:hAnsi="Calibri"/>
          <w:sz w:val="16"/>
          <w:szCs w:val="24"/>
        </w:rPr>
        <w:br w:type="page"/>
      </w:r>
      <w:r w:rsidRPr="00C5472E">
        <w:rPr>
          <w:rFonts w:ascii="Calibri" w:hAnsi="Calibri"/>
          <w:b/>
          <w:sz w:val="24"/>
          <w:szCs w:val="24"/>
        </w:rPr>
        <w:lastRenderedPageBreak/>
        <w:t>Person Specification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0"/>
        <w:gridCol w:w="3410"/>
        <w:gridCol w:w="3396"/>
      </w:tblGrid>
      <w:tr w:rsidR="00C5472E" w:rsidRPr="00C5472E" w14:paraId="3ACF4941" w14:textId="77777777" w:rsidTr="00FD2B0A">
        <w:tc>
          <w:tcPr>
            <w:tcW w:w="2210" w:type="dxa"/>
            <w:shd w:val="clear" w:color="auto" w:fill="AEC8D2"/>
          </w:tcPr>
          <w:p w14:paraId="51D1099C" w14:textId="77777777" w:rsidR="00B74DB3" w:rsidRPr="00C5472E" w:rsidRDefault="00B74DB3" w:rsidP="00B74DB3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410" w:type="dxa"/>
            <w:shd w:val="clear" w:color="auto" w:fill="AEC8D2"/>
          </w:tcPr>
          <w:p w14:paraId="5B6A8C2C" w14:textId="77777777" w:rsidR="00B74DB3" w:rsidRPr="00C5472E" w:rsidRDefault="00B74DB3" w:rsidP="00B74DB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C5472E">
              <w:rPr>
                <w:rFonts w:ascii="Calibri" w:hAnsi="Calibri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3396" w:type="dxa"/>
            <w:shd w:val="clear" w:color="auto" w:fill="AEC8D2"/>
          </w:tcPr>
          <w:p w14:paraId="21906068" w14:textId="77777777" w:rsidR="00B74DB3" w:rsidRPr="00C5472E" w:rsidRDefault="00B74DB3" w:rsidP="00B74DB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C5472E">
              <w:rPr>
                <w:rFonts w:ascii="Calibri" w:hAnsi="Calibri" w:cs="Arial"/>
                <w:b/>
                <w:sz w:val="24"/>
                <w:szCs w:val="24"/>
              </w:rPr>
              <w:t>Desirable</w:t>
            </w:r>
          </w:p>
        </w:tc>
      </w:tr>
      <w:tr w:rsidR="00D450BD" w:rsidRPr="00C5472E" w14:paraId="37F5E5CB" w14:textId="77777777" w:rsidTr="00FD2B0A">
        <w:tc>
          <w:tcPr>
            <w:tcW w:w="2210" w:type="dxa"/>
          </w:tcPr>
          <w:p w14:paraId="3D3A036D" w14:textId="77777777" w:rsidR="00D450BD" w:rsidRPr="00C5472E" w:rsidRDefault="00D450BD" w:rsidP="00D450BD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C5472E">
              <w:rPr>
                <w:rFonts w:ascii="Calibri" w:hAnsi="Calibri" w:cs="Arial"/>
                <w:b/>
                <w:sz w:val="24"/>
                <w:szCs w:val="24"/>
              </w:rPr>
              <w:t>Knowledge and Experience</w:t>
            </w:r>
          </w:p>
        </w:tc>
        <w:tc>
          <w:tcPr>
            <w:tcW w:w="3410" w:type="dxa"/>
          </w:tcPr>
          <w:p w14:paraId="0495C638" w14:textId="44034037" w:rsidR="00D450BD" w:rsidRPr="00C5472E" w:rsidRDefault="00D450BD" w:rsidP="00D450BD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Previous building </w:t>
            </w:r>
            <w:r w:rsidR="000C3325">
              <w:rPr>
                <w:rFonts w:ascii="Calibri" w:hAnsi="Calibri" w:cs="Arial"/>
                <w:sz w:val="24"/>
                <w:szCs w:val="24"/>
              </w:rPr>
              <w:t>site</w:t>
            </w:r>
            <w:r>
              <w:rPr>
                <w:rFonts w:ascii="Calibri" w:hAnsi="Calibri" w:cs="Arial"/>
                <w:sz w:val="24"/>
                <w:szCs w:val="24"/>
              </w:rPr>
              <w:t xml:space="preserve"> experience. </w:t>
            </w:r>
          </w:p>
        </w:tc>
        <w:tc>
          <w:tcPr>
            <w:tcW w:w="3396" w:type="dxa"/>
          </w:tcPr>
          <w:p w14:paraId="72621614" w14:textId="68ED875F" w:rsidR="00D450BD" w:rsidRPr="00FD2B0A" w:rsidRDefault="00D450BD" w:rsidP="00D450BD">
            <w:pPr>
              <w:numPr>
                <w:ilvl w:val="0"/>
                <w:numId w:val="5"/>
              </w:numPr>
              <w:tabs>
                <w:tab w:val="left" w:pos="360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A sound knowledge of basic building maintenance procedures. </w:t>
            </w:r>
          </w:p>
        </w:tc>
      </w:tr>
      <w:tr w:rsidR="00D450BD" w:rsidRPr="00C5472E" w14:paraId="059C8666" w14:textId="77777777" w:rsidTr="00FD2B0A">
        <w:tc>
          <w:tcPr>
            <w:tcW w:w="2210" w:type="dxa"/>
          </w:tcPr>
          <w:p w14:paraId="6F7D5F34" w14:textId="77777777" w:rsidR="00D450BD" w:rsidRPr="00C5472E" w:rsidRDefault="00D450BD" w:rsidP="00D450BD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C5472E">
              <w:rPr>
                <w:rFonts w:ascii="Calibri" w:hAnsi="Calibri" w:cs="Arial"/>
                <w:b/>
                <w:sz w:val="24"/>
                <w:szCs w:val="24"/>
              </w:rPr>
              <w:t>Skills and Abilities:</w:t>
            </w:r>
          </w:p>
          <w:p w14:paraId="37BA5284" w14:textId="77777777" w:rsidR="00D450BD" w:rsidRPr="00C5472E" w:rsidRDefault="00D450BD" w:rsidP="00D450BD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410" w:type="dxa"/>
          </w:tcPr>
          <w:p w14:paraId="42406618" w14:textId="6FEBB0DD" w:rsidR="009C586E" w:rsidRDefault="009C586E" w:rsidP="00D450BD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A class 2 LG</w:t>
            </w:r>
            <w:r w:rsidR="00342ABC">
              <w:rPr>
                <w:rFonts w:ascii="Calibri" w:hAnsi="Calibri" w:cs="Arial"/>
                <w:sz w:val="24"/>
                <w:szCs w:val="24"/>
              </w:rPr>
              <w:t>V</w:t>
            </w:r>
            <w:r w:rsidR="00490AF3">
              <w:rPr>
                <w:rFonts w:ascii="Calibri" w:hAnsi="Calibri" w:cs="Arial"/>
                <w:sz w:val="24"/>
                <w:szCs w:val="24"/>
              </w:rPr>
              <w:t xml:space="preserve"> driving licence</w:t>
            </w:r>
          </w:p>
          <w:p w14:paraId="76CE8CC5" w14:textId="40276452" w:rsidR="00D450BD" w:rsidRDefault="00D450BD" w:rsidP="00D450BD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Ability to work as part of a team.</w:t>
            </w:r>
          </w:p>
          <w:p w14:paraId="6CFB61C4" w14:textId="77777777" w:rsidR="00D450BD" w:rsidRDefault="00D450BD" w:rsidP="00D450BD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Ability to work alone and unsupervised.</w:t>
            </w:r>
          </w:p>
          <w:p w14:paraId="02E29451" w14:textId="77777777" w:rsidR="00D450BD" w:rsidRDefault="00D450BD" w:rsidP="00D450BD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Have a flex flexible and adaptable approach to tasks requested.</w:t>
            </w:r>
          </w:p>
          <w:p w14:paraId="4960A17F" w14:textId="77777777" w:rsidR="00D450BD" w:rsidRDefault="00D450BD" w:rsidP="00D450BD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proofErr w:type="gramStart"/>
            <w:r>
              <w:rPr>
                <w:rFonts w:ascii="Calibri" w:hAnsi="Calibri" w:cs="Arial"/>
                <w:sz w:val="24"/>
                <w:szCs w:val="24"/>
              </w:rPr>
              <w:t>Have the ability to</w:t>
            </w:r>
            <w:proofErr w:type="gramEnd"/>
            <w:r>
              <w:rPr>
                <w:rFonts w:ascii="Calibri" w:hAnsi="Calibri" w:cs="Arial"/>
                <w:sz w:val="24"/>
                <w:szCs w:val="24"/>
              </w:rPr>
              <w:t xml:space="preserve"> learn quickly from training and examples provided. </w:t>
            </w:r>
          </w:p>
          <w:p w14:paraId="70A061CC" w14:textId="77777777" w:rsidR="00D450BD" w:rsidRDefault="00D450BD" w:rsidP="00D450BD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Full UK category B driving licence. </w:t>
            </w:r>
          </w:p>
          <w:p w14:paraId="0079BB95" w14:textId="207CD380" w:rsidR="00FF5B6B" w:rsidRDefault="009145F2" w:rsidP="00D450BD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Physically</w:t>
            </w:r>
            <w:r w:rsidR="00FF5B6B">
              <w:rPr>
                <w:rFonts w:ascii="Calibri" w:hAnsi="Calibri" w:cs="Arial"/>
                <w:sz w:val="24"/>
                <w:szCs w:val="24"/>
              </w:rPr>
              <w:t xml:space="preserve"> fit as this is an active role.</w:t>
            </w:r>
          </w:p>
          <w:p w14:paraId="16BED1D2" w14:textId="66017DA0" w:rsidR="00FF5B6B" w:rsidRPr="00C5472E" w:rsidRDefault="00FF5B6B" w:rsidP="00D450BD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Good understanding in the use of digital handheld devices </w:t>
            </w:r>
            <w:r w:rsidR="003B1586">
              <w:rPr>
                <w:rFonts w:ascii="Calibri" w:hAnsi="Calibri" w:cs="Arial"/>
                <w:sz w:val="24"/>
                <w:szCs w:val="24"/>
              </w:rPr>
              <w:t xml:space="preserve">such as smart phones and tablets, with a minimum basic skills level in area`s such as opening and sending emails. </w:t>
            </w:r>
          </w:p>
        </w:tc>
        <w:tc>
          <w:tcPr>
            <w:tcW w:w="3396" w:type="dxa"/>
          </w:tcPr>
          <w:p w14:paraId="2AEF7B9B" w14:textId="77777777" w:rsidR="00D450BD" w:rsidRDefault="00D450BD" w:rsidP="00D450BD">
            <w:pPr>
              <w:numPr>
                <w:ilvl w:val="0"/>
                <w:numId w:val="5"/>
              </w:numPr>
              <w:tabs>
                <w:tab w:val="left" w:pos="360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A C1 Category driving licence</w:t>
            </w:r>
          </w:p>
          <w:p w14:paraId="5BF5F3F3" w14:textId="4F3121EE" w:rsidR="00D450BD" w:rsidRPr="00C5472E" w:rsidRDefault="00D450BD" w:rsidP="00D450BD">
            <w:pPr>
              <w:numPr>
                <w:ilvl w:val="0"/>
                <w:numId w:val="5"/>
              </w:numPr>
              <w:tabs>
                <w:tab w:val="left" w:pos="360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A current RTITB Forklift Operators licence. </w:t>
            </w:r>
          </w:p>
        </w:tc>
      </w:tr>
      <w:tr w:rsidR="00D450BD" w:rsidRPr="00C5472E" w14:paraId="73864E4C" w14:textId="77777777" w:rsidTr="00FD2B0A">
        <w:trPr>
          <w:trHeight w:val="980"/>
        </w:trPr>
        <w:tc>
          <w:tcPr>
            <w:tcW w:w="2210" w:type="dxa"/>
          </w:tcPr>
          <w:p w14:paraId="60DCB7B7" w14:textId="77777777" w:rsidR="00D450BD" w:rsidRPr="00C5472E" w:rsidRDefault="00D450BD" w:rsidP="00D450BD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C5472E">
              <w:rPr>
                <w:rFonts w:ascii="Calibri" w:hAnsi="Calibri" w:cs="Arial"/>
                <w:b/>
                <w:sz w:val="24"/>
                <w:szCs w:val="24"/>
              </w:rPr>
              <w:t>Education and Training</w:t>
            </w:r>
          </w:p>
        </w:tc>
        <w:tc>
          <w:tcPr>
            <w:tcW w:w="3410" w:type="dxa"/>
          </w:tcPr>
          <w:p w14:paraId="7FF2CA85" w14:textId="54AF19CF" w:rsidR="00490AF3" w:rsidRDefault="00490AF3" w:rsidP="00490AF3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Current in date CPC training</w:t>
            </w:r>
          </w:p>
          <w:p w14:paraId="5C7E0352" w14:textId="4858B929" w:rsidR="0069501F" w:rsidRDefault="0069501F" w:rsidP="00490AF3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Previous working knowledge and experience of the building trade</w:t>
            </w:r>
          </w:p>
          <w:p w14:paraId="5245F3F1" w14:textId="3A334D22" w:rsidR="00490AF3" w:rsidRPr="00C5472E" w:rsidRDefault="00490AF3" w:rsidP="00490AF3">
            <w:pPr>
              <w:tabs>
                <w:tab w:val="left" w:pos="273"/>
              </w:tabs>
              <w:ind w:left="273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396" w:type="dxa"/>
          </w:tcPr>
          <w:p w14:paraId="42093463" w14:textId="77777777" w:rsidR="00FF5B6B" w:rsidRDefault="00FF5B6B" w:rsidP="00FF5B6B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Previous working knowledge and experience of the building trade.</w:t>
            </w:r>
          </w:p>
          <w:p w14:paraId="049216EE" w14:textId="29342201" w:rsidR="00FF5B6B" w:rsidRPr="00D450BD" w:rsidRDefault="00FF5B6B" w:rsidP="00D450BD">
            <w:pPr>
              <w:numPr>
                <w:ilvl w:val="0"/>
                <w:numId w:val="5"/>
              </w:numPr>
              <w:tabs>
                <w:tab w:val="left" w:pos="360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C5472E" w:rsidRPr="00C5472E" w14:paraId="658B6A65" w14:textId="77777777" w:rsidTr="00FD2B0A">
        <w:tc>
          <w:tcPr>
            <w:tcW w:w="2210" w:type="dxa"/>
          </w:tcPr>
          <w:p w14:paraId="0276AF67" w14:textId="77777777" w:rsidR="00B74DB3" w:rsidRPr="00C5472E" w:rsidRDefault="00B74DB3" w:rsidP="001E5610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C5472E">
              <w:rPr>
                <w:rFonts w:ascii="Calibri" w:hAnsi="Calibri" w:cs="Arial"/>
                <w:b/>
                <w:sz w:val="24"/>
                <w:szCs w:val="24"/>
              </w:rPr>
              <w:t>Other Requirements</w:t>
            </w:r>
          </w:p>
        </w:tc>
        <w:tc>
          <w:tcPr>
            <w:tcW w:w="3410" w:type="dxa"/>
          </w:tcPr>
          <w:p w14:paraId="2D4BED37" w14:textId="77777777" w:rsidR="00C5472E" w:rsidRDefault="00C5472E" w:rsidP="00C5472E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C5472E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On occasions, operatives are required to be cleanly shaven </w:t>
            </w:r>
            <w:proofErr w:type="gramStart"/>
            <w:r w:rsidRPr="00C5472E">
              <w:rPr>
                <w:rFonts w:ascii="Calibri" w:hAnsi="Calibri" w:cs="Arial"/>
                <w:b/>
                <w:bCs/>
                <w:sz w:val="24"/>
                <w:szCs w:val="24"/>
              </w:rPr>
              <w:t>in order to</w:t>
            </w:r>
            <w:proofErr w:type="gramEnd"/>
            <w:r w:rsidRPr="00C5472E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wear Respiratory Protective Equipment. (This also includes the fitting of RPE). This is </w:t>
            </w:r>
            <w:proofErr w:type="gramStart"/>
            <w:r w:rsidRPr="00C5472E">
              <w:rPr>
                <w:rFonts w:ascii="Calibri" w:hAnsi="Calibri" w:cs="Arial"/>
                <w:b/>
                <w:bCs/>
                <w:sz w:val="24"/>
                <w:szCs w:val="24"/>
              </w:rPr>
              <w:t>in order to</w:t>
            </w:r>
            <w:proofErr w:type="gramEnd"/>
            <w:r w:rsidRPr="00C5472E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comply </w:t>
            </w:r>
            <w:r w:rsidRPr="00C5472E">
              <w:rPr>
                <w:rFonts w:ascii="Calibri" w:hAnsi="Calibri" w:cs="Arial"/>
                <w:b/>
                <w:bCs/>
                <w:sz w:val="24"/>
                <w:szCs w:val="24"/>
              </w:rPr>
              <w:lastRenderedPageBreak/>
              <w:t>with the Health and Safety at Work Etc Act 1974.</w:t>
            </w:r>
          </w:p>
          <w:p w14:paraId="338F8D4B" w14:textId="2F54DD25" w:rsidR="00F00DA3" w:rsidRPr="000E584F" w:rsidRDefault="00F00DA3" w:rsidP="00C5472E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 w:rsidRPr="000E584F">
              <w:rPr>
                <w:rFonts w:ascii="Calibri" w:hAnsi="Calibri" w:cs="Arial"/>
                <w:sz w:val="24"/>
                <w:szCs w:val="24"/>
              </w:rPr>
              <w:t xml:space="preserve">Have a good understanding in the use of digital </w:t>
            </w:r>
            <w:r w:rsidR="000E584F" w:rsidRPr="000E584F">
              <w:rPr>
                <w:rFonts w:ascii="Calibri" w:hAnsi="Calibri" w:cs="Arial"/>
                <w:sz w:val="24"/>
                <w:szCs w:val="24"/>
              </w:rPr>
              <w:t xml:space="preserve">handheld </w:t>
            </w:r>
            <w:r w:rsidRPr="000E584F">
              <w:rPr>
                <w:rFonts w:ascii="Calibri" w:hAnsi="Calibri" w:cs="Arial"/>
                <w:sz w:val="24"/>
                <w:szCs w:val="24"/>
              </w:rPr>
              <w:t>devices</w:t>
            </w:r>
            <w:r w:rsidR="00992AA8">
              <w:rPr>
                <w:rFonts w:ascii="Calibri" w:hAnsi="Calibri" w:cs="Arial"/>
                <w:sz w:val="24"/>
                <w:szCs w:val="24"/>
              </w:rPr>
              <w:t>.</w:t>
            </w:r>
          </w:p>
          <w:p w14:paraId="1D7202F8" w14:textId="77777777" w:rsidR="00FD2B0A" w:rsidRDefault="00AB777C" w:rsidP="00D450BD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 w:rsidRPr="00C5472E">
              <w:rPr>
                <w:rFonts w:ascii="Calibri" w:hAnsi="Calibri" w:cs="Arial"/>
                <w:sz w:val="24"/>
                <w:szCs w:val="24"/>
              </w:rPr>
              <w:t>A commitment to own development and to supporting training and development initiatives.</w:t>
            </w:r>
          </w:p>
          <w:p w14:paraId="74223984" w14:textId="3B75F4FD" w:rsidR="000C3325" w:rsidRPr="00D450BD" w:rsidRDefault="000C3325" w:rsidP="00D450BD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Flexible/out of hours working in </w:t>
            </w:r>
            <w:r w:rsidR="00DA024D">
              <w:rPr>
                <w:rFonts w:ascii="Calibri" w:hAnsi="Calibri" w:cs="Arial"/>
                <w:sz w:val="24"/>
                <w:szCs w:val="24"/>
              </w:rPr>
              <w:t>response to</w:t>
            </w:r>
            <w:r>
              <w:rPr>
                <w:rFonts w:ascii="Calibri" w:hAnsi="Calibri" w:cs="Arial"/>
                <w:sz w:val="24"/>
                <w:szCs w:val="24"/>
              </w:rPr>
              <w:t xml:space="preserve"> emergencies</w:t>
            </w:r>
            <w:r w:rsidR="00DA024D">
              <w:rPr>
                <w:rFonts w:ascii="Calibri" w:hAnsi="Calibri" w:cs="Arial"/>
                <w:sz w:val="24"/>
                <w:szCs w:val="24"/>
              </w:rPr>
              <w:t xml:space="preserve"> situations.</w:t>
            </w:r>
          </w:p>
        </w:tc>
        <w:tc>
          <w:tcPr>
            <w:tcW w:w="3396" w:type="dxa"/>
          </w:tcPr>
          <w:p w14:paraId="1A69BD2F" w14:textId="6396C1E3" w:rsidR="00B74DB3" w:rsidRPr="00C5472E" w:rsidRDefault="00B74DB3" w:rsidP="00C5472E">
            <w:pPr>
              <w:tabs>
                <w:tab w:val="left" w:pos="273"/>
              </w:tabs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307D98FB" w14:textId="77777777" w:rsidR="00E664CC" w:rsidRPr="00C5472E" w:rsidRDefault="00E664CC" w:rsidP="00E664CC">
      <w:pPr>
        <w:spacing w:before="120" w:after="120"/>
        <w:ind w:left="720" w:hanging="720"/>
        <w:rPr>
          <w:rFonts w:ascii="Calibri" w:hAnsi="Calibri"/>
          <w:b/>
          <w:sz w:val="24"/>
          <w:szCs w:val="24"/>
        </w:rPr>
      </w:pPr>
    </w:p>
    <w:sectPr w:rsidR="00E664CC" w:rsidRPr="00C5472E" w:rsidSect="00BB390C">
      <w:headerReference w:type="default" r:id="rId12"/>
      <w:footerReference w:type="default" r:id="rId13"/>
      <w:pgSz w:w="11906" w:h="16838"/>
      <w:pgMar w:top="3375" w:right="1440" w:bottom="1440" w:left="1440" w:header="862" w:footer="720" w:gutter="0"/>
      <w:paperSrc w:first="14" w:other="1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D4B47" w14:textId="77777777" w:rsidR="00BB390C" w:rsidRDefault="00BB390C">
      <w:r>
        <w:separator/>
      </w:r>
    </w:p>
  </w:endnote>
  <w:endnote w:type="continuationSeparator" w:id="0">
    <w:p w14:paraId="5FDDCB40" w14:textId="77777777" w:rsidR="00BB390C" w:rsidRDefault="00BB3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0D92B" w14:textId="77777777" w:rsidR="00367985" w:rsidRPr="00367985" w:rsidRDefault="00367985">
    <w:pPr>
      <w:pStyle w:val="Footer"/>
      <w:rPr>
        <w:rFonts w:ascii="Calibri" w:hAnsi="Calibri"/>
        <w:sz w:val="24"/>
        <w:szCs w:val="24"/>
      </w:rPr>
    </w:pPr>
    <w:r w:rsidRPr="00367985">
      <w:rPr>
        <w:rFonts w:ascii="Calibri" w:hAnsi="Calibri"/>
        <w:sz w:val="24"/>
        <w:szCs w:val="24"/>
      </w:rPr>
      <w:t xml:space="preserve">Page | </w:t>
    </w:r>
    <w:r w:rsidRPr="00367985">
      <w:rPr>
        <w:rFonts w:ascii="Calibri" w:hAnsi="Calibri"/>
        <w:sz w:val="24"/>
        <w:szCs w:val="24"/>
      </w:rPr>
      <w:fldChar w:fldCharType="begin"/>
    </w:r>
    <w:r w:rsidRPr="00367985">
      <w:rPr>
        <w:rFonts w:ascii="Calibri" w:hAnsi="Calibri"/>
        <w:sz w:val="24"/>
        <w:szCs w:val="24"/>
      </w:rPr>
      <w:instrText xml:space="preserve"> PAGE   \* MERGEFORMAT </w:instrText>
    </w:r>
    <w:r w:rsidRPr="00367985">
      <w:rPr>
        <w:rFonts w:ascii="Calibri" w:hAnsi="Calibri"/>
        <w:sz w:val="24"/>
        <w:szCs w:val="24"/>
      </w:rPr>
      <w:fldChar w:fldCharType="separate"/>
    </w:r>
    <w:r w:rsidR="00DB24B4">
      <w:rPr>
        <w:rFonts w:ascii="Calibri" w:hAnsi="Calibri"/>
        <w:noProof/>
        <w:sz w:val="24"/>
        <w:szCs w:val="24"/>
      </w:rPr>
      <w:t>1</w:t>
    </w:r>
    <w:r w:rsidRPr="00367985">
      <w:rPr>
        <w:rFonts w:ascii="Calibri" w:hAnsi="Calibri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0243F" w14:textId="77777777" w:rsidR="00BB390C" w:rsidRDefault="00BB390C">
      <w:r>
        <w:separator/>
      </w:r>
    </w:p>
  </w:footnote>
  <w:footnote w:type="continuationSeparator" w:id="0">
    <w:p w14:paraId="18EDE7CC" w14:textId="77777777" w:rsidR="00BB390C" w:rsidRDefault="00BB3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108" w:type="dxa"/>
      <w:tblBorders>
        <w:top w:val="single" w:sz="12" w:space="0" w:color="5A9AB0"/>
        <w:left w:val="single" w:sz="12" w:space="0" w:color="5A9AB0"/>
        <w:bottom w:val="single" w:sz="12" w:space="0" w:color="5A9AB0"/>
        <w:right w:val="single" w:sz="12" w:space="0" w:color="5A9AB0"/>
        <w:insideH w:val="single" w:sz="12" w:space="0" w:color="5A9AB0"/>
        <w:insideV w:val="single" w:sz="12" w:space="0" w:color="5A9AB0"/>
      </w:tblBorders>
      <w:tblLayout w:type="fixed"/>
      <w:tblLook w:val="04A0" w:firstRow="1" w:lastRow="0" w:firstColumn="1" w:lastColumn="0" w:noHBand="0" w:noVBand="1"/>
    </w:tblPr>
    <w:tblGrid>
      <w:gridCol w:w="3686"/>
      <w:gridCol w:w="1842"/>
      <w:gridCol w:w="3544"/>
    </w:tblGrid>
    <w:tr w:rsidR="004F5B43" w:rsidRPr="006D530E" w14:paraId="48D61BFE" w14:textId="77777777" w:rsidTr="001C3229">
      <w:trPr>
        <w:trHeight w:val="567"/>
      </w:trPr>
      <w:tc>
        <w:tcPr>
          <w:tcW w:w="3686" w:type="dxa"/>
          <w:vMerge w:val="restart"/>
          <w:tcBorders>
            <w:top w:val="nil"/>
            <w:left w:val="nil"/>
            <w:bottom w:val="nil"/>
          </w:tcBorders>
          <w:vAlign w:val="center"/>
        </w:tcPr>
        <w:p w14:paraId="3E68704E" w14:textId="19649E33" w:rsidR="004F5B43" w:rsidRPr="00B81FBE" w:rsidRDefault="00C5472E" w:rsidP="001C3229">
          <w:pPr>
            <w:pStyle w:val="Header"/>
            <w:rPr>
              <w:rFonts w:ascii="Calibri" w:hAnsi="Calibri"/>
              <w:b/>
              <w:sz w:val="24"/>
              <w:szCs w:val="24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66432" behindDoc="0" locked="0" layoutInCell="1" allowOverlap="1" wp14:anchorId="798E1539" wp14:editId="010AE0F4">
                <wp:simplePos x="0" y="0"/>
                <wp:positionH relativeFrom="column">
                  <wp:posOffset>-239395</wp:posOffset>
                </wp:positionH>
                <wp:positionV relativeFrom="paragraph">
                  <wp:posOffset>-312420</wp:posOffset>
                </wp:positionV>
                <wp:extent cx="2437130" cy="2029460"/>
                <wp:effectExtent l="0" t="0" r="0" b="0"/>
                <wp:wrapNone/>
                <wp:docPr id="1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7130" cy="202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42" w:type="dxa"/>
          <w:vAlign w:val="center"/>
        </w:tcPr>
        <w:p w14:paraId="47A927D1" w14:textId="77777777" w:rsidR="004F5B43" w:rsidRPr="00B81FBE" w:rsidRDefault="004F5B43" w:rsidP="004F5B43">
          <w:pPr>
            <w:pStyle w:val="Header"/>
            <w:rPr>
              <w:rFonts w:ascii="Calibri" w:hAnsi="Calibri"/>
              <w:b/>
              <w:sz w:val="24"/>
              <w:szCs w:val="24"/>
            </w:rPr>
          </w:pPr>
          <w:r w:rsidRPr="00B81FBE">
            <w:rPr>
              <w:rFonts w:ascii="Calibri" w:hAnsi="Calibri"/>
              <w:b/>
              <w:sz w:val="24"/>
              <w:szCs w:val="24"/>
            </w:rPr>
            <w:t>Job Title:</w:t>
          </w:r>
        </w:p>
      </w:tc>
      <w:tc>
        <w:tcPr>
          <w:tcW w:w="3544" w:type="dxa"/>
          <w:vAlign w:val="center"/>
        </w:tcPr>
        <w:p w14:paraId="3F6961B4" w14:textId="30651C49" w:rsidR="004F5B43" w:rsidRPr="00B81FBE" w:rsidRDefault="00D225DA" w:rsidP="004F5B43">
          <w:pPr>
            <w:rPr>
              <w:rFonts w:ascii="Calibri" w:hAnsi="Calibri"/>
              <w:b/>
              <w:sz w:val="24"/>
              <w:szCs w:val="24"/>
            </w:rPr>
          </w:pPr>
          <w:r>
            <w:rPr>
              <w:rFonts w:ascii="Calibri" w:hAnsi="Calibri"/>
              <w:b/>
              <w:sz w:val="24"/>
              <w:szCs w:val="24"/>
            </w:rPr>
            <w:t xml:space="preserve"> Class 2 </w:t>
          </w:r>
          <w:r w:rsidR="00C627E1">
            <w:rPr>
              <w:rFonts w:ascii="Calibri" w:hAnsi="Calibri"/>
              <w:b/>
              <w:sz w:val="24"/>
              <w:szCs w:val="24"/>
            </w:rPr>
            <w:t>(</w:t>
          </w:r>
          <w:r w:rsidR="007477EE">
            <w:rPr>
              <w:rFonts w:ascii="Calibri" w:hAnsi="Calibri"/>
              <w:b/>
              <w:sz w:val="24"/>
              <w:szCs w:val="24"/>
            </w:rPr>
            <w:t xml:space="preserve">CAT </w:t>
          </w:r>
          <w:r w:rsidR="00126828">
            <w:rPr>
              <w:rFonts w:ascii="Calibri" w:hAnsi="Calibri"/>
              <w:b/>
              <w:sz w:val="24"/>
              <w:szCs w:val="24"/>
            </w:rPr>
            <w:t xml:space="preserve">C) </w:t>
          </w:r>
          <w:r>
            <w:rPr>
              <w:rFonts w:ascii="Calibri" w:hAnsi="Calibri"/>
              <w:b/>
              <w:sz w:val="24"/>
              <w:szCs w:val="24"/>
            </w:rPr>
            <w:t>LGV</w:t>
          </w:r>
          <w:r w:rsidR="00D70CDD">
            <w:rPr>
              <w:rFonts w:ascii="Calibri" w:hAnsi="Calibri"/>
              <w:b/>
              <w:sz w:val="24"/>
              <w:szCs w:val="24"/>
            </w:rPr>
            <w:t>/</w:t>
          </w:r>
          <w:r w:rsidR="007C7358">
            <w:rPr>
              <w:rFonts w:ascii="Calibri" w:hAnsi="Calibri"/>
              <w:b/>
              <w:sz w:val="24"/>
              <w:szCs w:val="24"/>
            </w:rPr>
            <w:t>Labourer</w:t>
          </w:r>
        </w:p>
      </w:tc>
    </w:tr>
    <w:tr w:rsidR="004F5B43" w:rsidRPr="006D530E" w14:paraId="752360DF" w14:textId="77777777" w:rsidTr="004F5B43">
      <w:trPr>
        <w:trHeight w:val="567"/>
      </w:trPr>
      <w:tc>
        <w:tcPr>
          <w:tcW w:w="3686" w:type="dxa"/>
          <w:vMerge/>
          <w:tcBorders>
            <w:left w:val="nil"/>
            <w:bottom w:val="nil"/>
          </w:tcBorders>
        </w:tcPr>
        <w:p w14:paraId="58FCC4CD" w14:textId="77777777" w:rsidR="004F5B43" w:rsidRPr="00B81FBE" w:rsidRDefault="004F5B43" w:rsidP="004F5B43">
          <w:pPr>
            <w:pStyle w:val="Header"/>
            <w:rPr>
              <w:rFonts w:ascii="Calibri" w:hAnsi="Calibri"/>
              <w:b/>
              <w:sz w:val="24"/>
              <w:szCs w:val="24"/>
            </w:rPr>
          </w:pPr>
        </w:p>
      </w:tc>
      <w:tc>
        <w:tcPr>
          <w:tcW w:w="1842" w:type="dxa"/>
          <w:vAlign w:val="center"/>
        </w:tcPr>
        <w:p w14:paraId="7416CB08" w14:textId="77777777" w:rsidR="004F5B43" w:rsidRPr="00B81FBE" w:rsidRDefault="004F5B43" w:rsidP="004F5B43">
          <w:pPr>
            <w:pStyle w:val="Header"/>
            <w:rPr>
              <w:rFonts w:ascii="Calibri" w:hAnsi="Calibri"/>
              <w:b/>
              <w:sz w:val="24"/>
              <w:szCs w:val="24"/>
            </w:rPr>
          </w:pPr>
          <w:r w:rsidRPr="00B81FBE">
            <w:rPr>
              <w:rFonts w:ascii="Calibri" w:hAnsi="Calibri"/>
              <w:b/>
              <w:sz w:val="24"/>
              <w:szCs w:val="24"/>
            </w:rPr>
            <w:t>Service Area:</w:t>
          </w:r>
        </w:p>
      </w:tc>
      <w:tc>
        <w:tcPr>
          <w:tcW w:w="3544" w:type="dxa"/>
          <w:vAlign w:val="center"/>
        </w:tcPr>
        <w:p w14:paraId="2977D497" w14:textId="6FE967DC" w:rsidR="004F5B43" w:rsidRPr="00B81FBE" w:rsidRDefault="00C5472E" w:rsidP="004F5B43">
          <w:pPr>
            <w:rPr>
              <w:rFonts w:ascii="Calibri" w:hAnsi="Calibri"/>
              <w:b/>
              <w:sz w:val="24"/>
              <w:szCs w:val="24"/>
            </w:rPr>
          </w:pPr>
          <w:r>
            <w:rPr>
              <w:rFonts w:ascii="Calibri" w:hAnsi="Calibri"/>
              <w:b/>
              <w:sz w:val="24"/>
              <w:szCs w:val="24"/>
            </w:rPr>
            <w:t>Housing</w:t>
          </w:r>
        </w:p>
      </w:tc>
    </w:tr>
    <w:tr w:rsidR="004F5B43" w:rsidRPr="006D530E" w14:paraId="1B798729" w14:textId="77777777" w:rsidTr="004F5B43">
      <w:trPr>
        <w:trHeight w:val="567"/>
      </w:trPr>
      <w:tc>
        <w:tcPr>
          <w:tcW w:w="3686" w:type="dxa"/>
          <w:vMerge/>
          <w:tcBorders>
            <w:left w:val="nil"/>
            <w:bottom w:val="nil"/>
          </w:tcBorders>
        </w:tcPr>
        <w:p w14:paraId="694837CE" w14:textId="77777777" w:rsidR="004F5B43" w:rsidRPr="00B81FBE" w:rsidRDefault="004F5B43" w:rsidP="004F5B43">
          <w:pPr>
            <w:pStyle w:val="Header"/>
            <w:rPr>
              <w:rFonts w:ascii="Calibri" w:hAnsi="Calibri"/>
              <w:b/>
              <w:sz w:val="24"/>
              <w:szCs w:val="24"/>
            </w:rPr>
          </w:pPr>
        </w:p>
      </w:tc>
      <w:tc>
        <w:tcPr>
          <w:tcW w:w="1842" w:type="dxa"/>
          <w:vAlign w:val="center"/>
        </w:tcPr>
        <w:p w14:paraId="1291D027" w14:textId="77777777" w:rsidR="004F5B43" w:rsidRPr="00B81FBE" w:rsidRDefault="004F5B43" w:rsidP="004F5B43">
          <w:pPr>
            <w:pStyle w:val="Header"/>
            <w:rPr>
              <w:rFonts w:ascii="Calibri" w:hAnsi="Calibri"/>
              <w:b/>
              <w:sz w:val="24"/>
              <w:szCs w:val="24"/>
            </w:rPr>
          </w:pPr>
          <w:r w:rsidRPr="00B81FBE">
            <w:rPr>
              <w:rFonts w:ascii="Calibri" w:hAnsi="Calibri"/>
              <w:b/>
              <w:sz w:val="24"/>
              <w:szCs w:val="24"/>
            </w:rPr>
            <w:t>Team:</w:t>
          </w:r>
        </w:p>
      </w:tc>
      <w:tc>
        <w:tcPr>
          <w:tcW w:w="3544" w:type="dxa"/>
          <w:vAlign w:val="center"/>
        </w:tcPr>
        <w:p w14:paraId="7EEB145F" w14:textId="5D0E5A17" w:rsidR="004F5B43" w:rsidRPr="00B81FBE" w:rsidRDefault="00C5472E" w:rsidP="004F5B43">
          <w:pPr>
            <w:rPr>
              <w:rFonts w:ascii="Calibri" w:hAnsi="Calibri"/>
              <w:b/>
              <w:sz w:val="24"/>
              <w:szCs w:val="24"/>
            </w:rPr>
          </w:pPr>
          <w:r>
            <w:rPr>
              <w:rFonts w:ascii="Calibri" w:hAnsi="Calibri"/>
              <w:b/>
              <w:sz w:val="24"/>
              <w:szCs w:val="24"/>
            </w:rPr>
            <w:t>Building Maintenance</w:t>
          </w:r>
        </w:p>
      </w:tc>
    </w:tr>
    <w:tr w:rsidR="004F5B43" w:rsidRPr="006D530E" w14:paraId="4904AF09" w14:textId="77777777" w:rsidTr="004F5B43">
      <w:trPr>
        <w:trHeight w:val="567"/>
      </w:trPr>
      <w:tc>
        <w:tcPr>
          <w:tcW w:w="3686" w:type="dxa"/>
          <w:vMerge/>
          <w:tcBorders>
            <w:left w:val="nil"/>
            <w:bottom w:val="nil"/>
          </w:tcBorders>
        </w:tcPr>
        <w:p w14:paraId="2042F31C" w14:textId="77777777" w:rsidR="004F5B43" w:rsidRPr="00B81FBE" w:rsidRDefault="004F5B43" w:rsidP="004F5B43">
          <w:pPr>
            <w:pStyle w:val="Header"/>
            <w:rPr>
              <w:rFonts w:ascii="Calibri" w:hAnsi="Calibri"/>
              <w:b/>
              <w:sz w:val="24"/>
              <w:szCs w:val="24"/>
            </w:rPr>
          </w:pPr>
        </w:p>
      </w:tc>
      <w:tc>
        <w:tcPr>
          <w:tcW w:w="1842" w:type="dxa"/>
          <w:vAlign w:val="center"/>
        </w:tcPr>
        <w:p w14:paraId="43752A06" w14:textId="77777777" w:rsidR="004F5B43" w:rsidRPr="00B81FBE" w:rsidRDefault="004F5B43" w:rsidP="004F5B43">
          <w:pPr>
            <w:pStyle w:val="Header"/>
            <w:rPr>
              <w:rFonts w:ascii="Calibri" w:hAnsi="Calibri"/>
              <w:b/>
              <w:sz w:val="24"/>
              <w:szCs w:val="24"/>
            </w:rPr>
          </w:pPr>
          <w:r w:rsidRPr="00B81FBE">
            <w:rPr>
              <w:rFonts w:ascii="Calibri" w:hAnsi="Calibri"/>
              <w:b/>
              <w:sz w:val="24"/>
              <w:szCs w:val="24"/>
            </w:rPr>
            <w:t>Salary:</w:t>
          </w:r>
        </w:p>
      </w:tc>
      <w:tc>
        <w:tcPr>
          <w:tcW w:w="3544" w:type="dxa"/>
          <w:vAlign w:val="center"/>
        </w:tcPr>
        <w:p w14:paraId="00DA1282" w14:textId="51BE4033" w:rsidR="004F5B43" w:rsidRPr="00B81FBE" w:rsidRDefault="004F5B43" w:rsidP="004F5B43">
          <w:pPr>
            <w:rPr>
              <w:rFonts w:ascii="Calibri" w:hAnsi="Calibri"/>
              <w:b/>
              <w:sz w:val="24"/>
              <w:szCs w:val="24"/>
            </w:rPr>
          </w:pPr>
          <w:r w:rsidRPr="00B81FBE">
            <w:rPr>
              <w:rFonts w:ascii="Calibri" w:hAnsi="Calibri"/>
              <w:b/>
              <w:sz w:val="24"/>
              <w:szCs w:val="24"/>
            </w:rPr>
            <w:t xml:space="preserve">Band </w:t>
          </w:r>
          <w:r w:rsidR="00D450BD">
            <w:rPr>
              <w:rFonts w:ascii="Calibri" w:hAnsi="Calibri"/>
              <w:b/>
              <w:sz w:val="24"/>
              <w:szCs w:val="24"/>
            </w:rPr>
            <w:t xml:space="preserve">3 </w:t>
          </w:r>
          <w:r w:rsidRPr="00B81FBE">
            <w:rPr>
              <w:rFonts w:ascii="Calibri" w:hAnsi="Calibri"/>
              <w:b/>
              <w:sz w:val="24"/>
              <w:szCs w:val="24"/>
            </w:rPr>
            <w:t xml:space="preserve">(SCP </w:t>
          </w:r>
          <w:r w:rsidR="00D450BD">
            <w:rPr>
              <w:rFonts w:ascii="Calibri" w:hAnsi="Calibri"/>
              <w:b/>
              <w:sz w:val="24"/>
              <w:szCs w:val="24"/>
            </w:rPr>
            <w:t>7</w:t>
          </w:r>
          <w:r w:rsidRPr="00B81FBE">
            <w:rPr>
              <w:rFonts w:ascii="Calibri" w:hAnsi="Calibri"/>
              <w:b/>
              <w:sz w:val="24"/>
              <w:szCs w:val="24"/>
            </w:rPr>
            <w:t xml:space="preserve"> to </w:t>
          </w:r>
          <w:r w:rsidR="00D450BD">
            <w:rPr>
              <w:rFonts w:ascii="Calibri" w:hAnsi="Calibri"/>
              <w:b/>
              <w:sz w:val="24"/>
              <w:szCs w:val="24"/>
            </w:rPr>
            <w:t>11</w:t>
          </w:r>
          <w:r w:rsidRPr="00B81FBE">
            <w:rPr>
              <w:rFonts w:ascii="Calibri" w:hAnsi="Calibri"/>
              <w:b/>
              <w:sz w:val="24"/>
              <w:szCs w:val="24"/>
            </w:rPr>
            <w:t>)</w:t>
          </w:r>
        </w:p>
      </w:tc>
    </w:tr>
  </w:tbl>
  <w:p w14:paraId="53BBD3BF" w14:textId="77777777" w:rsidR="00AA79FD" w:rsidRDefault="00AA79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4105"/>
    <w:multiLevelType w:val="hybridMultilevel"/>
    <w:tmpl w:val="A28C5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52A71"/>
    <w:multiLevelType w:val="hybridMultilevel"/>
    <w:tmpl w:val="6DF6F612"/>
    <w:lvl w:ilvl="0" w:tplc="60809B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2B1C37"/>
    <w:multiLevelType w:val="hybridMultilevel"/>
    <w:tmpl w:val="679E8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74"/>
    <w:multiLevelType w:val="hybridMultilevel"/>
    <w:tmpl w:val="1E367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B654A"/>
    <w:multiLevelType w:val="hybridMultilevel"/>
    <w:tmpl w:val="2C6A59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6741C"/>
    <w:multiLevelType w:val="hybridMultilevel"/>
    <w:tmpl w:val="235CF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91724"/>
    <w:multiLevelType w:val="hybridMultilevel"/>
    <w:tmpl w:val="BB483AD2"/>
    <w:lvl w:ilvl="0" w:tplc="08090001">
      <w:start w:val="1"/>
      <w:numFmt w:val="bullet"/>
      <w:lvlText w:val=""/>
      <w:lvlJc w:val="left"/>
      <w:pPr>
        <w:tabs>
          <w:tab w:val="num" w:pos="963"/>
        </w:tabs>
        <w:ind w:left="963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D5243"/>
    <w:multiLevelType w:val="hybridMultilevel"/>
    <w:tmpl w:val="1A385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66524"/>
    <w:multiLevelType w:val="hybridMultilevel"/>
    <w:tmpl w:val="A74E0036"/>
    <w:lvl w:ilvl="0" w:tplc="080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9" w15:restartNumberingAfterBreak="0">
    <w:nsid w:val="6EDB2234"/>
    <w:multiLevelType w:val="hybridMultilevel"/>
    <w:tmpl w:val="61543E8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BC29160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9CD0FC3"/>
    <w:multiLevelType w:val="hybridMultilevel"/>
    <w:tmpl w:val="B1582C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87226363">
    <w:abstractNumId w:val="0"/>
  </w:num>
  <w:num w:numId="2" w16cid:durableId="1280141722">
    <w:abstractNumId w:val="6"/>
  </w:num>
  <w:num w:numId="3" w16cid:durableId="1413313457">
    <w:abstractNumId w:val="8"/>
  </w:num>
  <w:num w:numId="4" w16cid:durableId="1638993844">
    <w:abstractNumId w:val="3"/>
  </w:num>
  <w:num w:numId="5" w16cid:durableId="558905609">
    <w:abstractNumId w:val="1"/>
  </w:num>
  <w:num w:numId="6" w16cid:durableId="2132822367">
    <w:abstractNumId w:val="10"/>
  </w:num>
  <w:num w:numId="7" w16cid:durableId="2146579105">
    <w:abstractNumId w:val="7"/>
  </w:num>
  <w:num w:numId="8" w16cid:durableId="208541003">
    <w:abstractNumId w:val="4"/>
  </w:num>
  <w:num w:numId="9" w16cid:durableId="977226591">
    <w:abstractNumId w:val="5"/>
  </w:num>
  <w:num w:numId="10" w16cid:durableId="2123112842">
    <w:abstractNumId w:val="9"/>
  </w:num>
  <w:num w:numId="11" w16cid:durableId="23778495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6">
      <o:colormru v:ext="edit" colors="#4e8a95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25"/>
    <w:rsid w:val="0000535E"/>
    <w:rsid w:val="000173AA"/>
    <w:rsid w:val="000364A7"/>
    <w:rsid w:val="00054341"/>
    <w:rsid w:val="00056EB9"/>
    <w:rsid w:val="00061FCA"/>
    <w:rsid w:val="000A3171"/>
    <w:rsid w:val="000B6244"/>
    <w:rsid w:val="000C3325"/>
    <w:rsid w:val="000C7637"/>
    <w:rsid w:val="000C7FAE"/>
    <w:rsid w:val="000E584F"/>
    <w:rsid w:val="000F5C17"/>
    <w:rsid w:val="00123925"/>
    <w:rsid w:val="00126828"/>
    <w:rsid w:val="001311A4"/>
    <w:rsid w:val="00131257"/>
    <w:rsid w:val="00136A9F"/>
    <w:rsid w:val="001510E7"/>
    <w:rsid w:val="001B194A"/>
    <w:rsid w:val="001B4B72"/>
    <w:rsid w:val="001C3229"/>
    <w:rsid w:val="001D01EB"/>
    <w:rsid w:val="001E5610"/>
    <w:rsid w:val="00202C12"/>
    <w:rsid w:val="002312DE"/>
    <w:rsid w:val="002434FF"/>
    <w:rsid w:val="002A43CA"/>
    <w:rsid w:val="002C43FB"/>
    <w:rsid w:val="002C7BAC"/>
    <w:rsid w:val="002E1396"/>
    <w:rsid w:val="002F2795"/>
    <w:rsid w:val="002F5AFA"/>
    <w:rsid w:val="00324A5C"/>
    <w:rsid w:val="00335CDC"/>
    <w:rsid w:val="00342ABC"/>
    <w:rsid w:val="0036737B"/>
    <w:rsid w:val="00367985"/>
    <w:rsid w:val="00376FF6"/>
    <w:rsid w:val="0038279E"/>
    <w:rsid w:val="003852CC"/>
    <w:rsid w:val="00396E04"/>
    <w:rsid w:val="003B1586"/>
    <w:rsid w:val="003B3436"/>
    <w:rsid w:val="003C44C6"/>
    <w:rsid w:val="003C79D3"/>
    <w:rsid w:val="003D7315"/>
    <w:rsid w:val="003D79BE"/>
    <w:rsid w:val="00405CA0"/>
    <w:rsid w:val="004241A9"/>
    <w:rsid w:val="004311DD"/>
    <w:rsid w:val="00431BEC"/>
    <w:rsid w:val="00443AF6"/>
    <w:rsid w:val="0045652C"/>
    <w:rsid w:val="00490AF3"/>
    <w:rsid w:val="004B11F1"/>
    <w:rsid w:val="004C4541"/>
    <w:rsid w:val="004F466E"/>
    <w:rsid w:val="004F5B43"/>
    <w:rsid w:val="00504280"/>
    <w:rsid w:val="00505647"/>
    <w:rsid w:val="0054695C"/>
    <w:rsid w:val="0058027E"/>
    <w:rsid w:val="00584AF2"/>
    <w:rsid w:val="005916DA"/>
    <w:rsid w:val="00593461"/>
    <w:rsid w:val="005B1114"/>
    <w:rsid w:val="005B3394"/>
    <w:rsid w:val="005C3F4D"/>
    <w:rsid w:val="005D5C20"/>
    <w:rsid w:val="005D5DBA"/>
    <w:rsid w:val="005E52B2"/>
    <w:rsid w:val="00612199"/>
    <w:rsid w:val="00636572"/>
    <w:rsid w:val="00643D73"/>
    <w:rsid w:val="00646437"/>
    <w:rsid w:val="00646D9D"/>
    <w:rsid w:val="00680ED0"/>
    <w:rsid w:val="00694CF0"/>
    <w:rsid w:val="0069501F"/>
    <w:rsid w:val="006D0E73"/>
    <w:rsid w:val="006D530E"/>
    <w:rsid w:val="006E2EC4"/>
    <w:rsid w:val="006E7FF4"/>
    <w:rsid w:val="00713BF8"/>
    <w:rsid w:val="00732C85"/>
    <w:rsid w:val="007426C5"/>
    <w:rsid w:val="00745BD9"/>
    <w:rsid w:val="007477EE"/>
    <w:rsid w:val="00755F6D"/>
    <w:rsid w:val="0076239F"/>
    <w:rsid w:val="00776768"/>
    <w:rsid w:val="00776C1F"/>
    <w:rsid w:val="007B3BB8"/>
    <w:rsid w:val="007B7BAC"/>
    <w:rsid w:val="007C7358"/>
    <w:rsid w:val="007D1806"/>
    <w:rsid w:val="007D1943"/>
    <w:rsid w:val="007D2C73"/>
    <w:rsid w:val="007E1611"/>
    <w:rsid w:val="00835C84"/>
    <w:rsid w:val="00871A3A"/>
    <w:rsid w:val="008C7D76"/>
    <w:rsid w:val="009037BF"/>
    <w:rsid w:val="009145F2"/>
    <w:rsid w:val="00916DE0"/>
    <w:rsid w:val="009253A3"/>
    <w:rsid w:val="0093096C"/>
    <w:rsid w:val="009716D5"/>
    <w:rsid w:val="00992AA8"/>
    <w:rsid w:val="009A67AE"/>
    <w:rsid w:val="009C586E"/>
    <w:rsid w:val="00A40E3C"/>
    <w:rsid w:val="00A66160"/>
    <w:rsid w:val="00A6766F"/>
    <w:rsid w:val="00A9035B"/>
    <w:rsid w:val="00AA79FD"/>
    <w:rsid w:val="00AB777C"/>
    <w:rsid w:val="00AE3B10"/>
    <w:rsid w:val="00B140DC"/>
    <w:rsid w:val="00B262EF"/>
    <w:rsid w:val="00B434FA"/>
    <w:rsid w:val="00B4526E"/>
    <w:rsid w:val="00B74DB3"/>
    <w:rsid w:val="00B75ABA"/>
    <w:rsid w:val="00B77262"/>
    <w:rsid w:val="00B81FBE"/>
    <w:rsid w:val="00BB390C"/>
    <w:rsid w:val="00C23A21"/>
    <w:rsid w:val="00C37DF6"/>
    <w:rsid w:val="00C5472E"/>
    <w:rsid w:val="00C55EA9"/>
    <w:rsid w:val="00C627E1"/>
    <w:rsid w:val="00C64DC2"/>
    <w:rsid w:val="00C64FA1"/>
    <w:rsid w:val="00C65F43"/>
    <w:rsid w:val="00C727BE"/>
    <w:rsid w:val="00C7483A"/>
    <w:rsid w:val="00CE2DBD"/>
    <w:rsid w:val="00D165E9"/>
    <w:rsid w:val="00D225DA"/>
    <w:rsid w:val="00D44A44"/>
    <w:rsid w:val="00D450BD"/>
    <w:rsid w:val="00D67DD2"/>
    <w:rsid w:val="00D70CDD"/>
    <w:rsid w:val="00D85043"/>
    <w:rsid w:val="00DA024D"/>
    <w:rsid w:val="00DB24B4"/>
    <w:rsid w:val="00DB761B"/>
    <w:rsid w:val="00DE0120"/>
    <w:rsid w:val="00E04129"/>
    <w:rsid w:val="00E41F08"/>
    <w:rsid w:val="00E52126"/>
    <w:rsid w:val="00E664CC"/>
    <w:rsid w:val="00EA5ECF"/>
    <w:rsid w:val="00EF1D3B"/>
    <w:rsid w:val="00EF3168"/>
    <w:rsid w:val="00EF3EA6"/>
    <w:rsid w:val="00EF68A7"/>
    <w:rsid w:val="00F00DA3"/>
    <w:rsid w:val="00F12FD5"/>
    <w:rsid w:val="00F338D8"/>
    <w:rsid w:val="00F41091"/>
    <w:rsid w:val="00F906C7"/>
    <w:rsid w:val="00FA3F8C"/>
    <w:rsid w:val="00FD2B0A"/>
    <w:rsid w:val="00FD326E"/>
    <w:rsid w:val="00FD7A43"/>
    <w:rsid w:val="00FE69C7"/>
    <w:rsid w:val="00FF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o:colormru v:ext="edit" colors="#4e8a95"/>
    </o:shapedefaults>
    <o:shapelayout v:ext="edit">
      <o:idmap v:ext="edit" data="2"/>
    </o:shapelayout>
  </w:shapeDefaults>
  <w:decimalSymbol w:val="."/>
  <w:listSeparator w:val=","/>
  <w14:docId w14:val="2452299F"/>
  <w15:docId w15:val="{ACFFE052-45FF-4D60-B3BA-4BAB0C82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sz w:val="28"/>
    </w:rPr>
  </w:style>
  <w:style w:type="paragraph" w:styleId="BodyText2">
    <w:name w:val="Body Text 2"/>
    <w:basedOn w:val="Normal"/>
    <w:pPr>
      <w:jc w:val="center"/>
    </w:pPr>
    <w:rPr>
      <w:rFonts w:ascii="Arial" w:hAnsi="Arial"/>
    </w:rPr>
  </w:style>
  <w:style w:type="paragraph" w:styleId="BodyTextIndent">
    <w:name w:val="Body Text Indent"/>
    <w:basedOn w:val="Normal"/>
    <w:pPr>
      <w:tabs>
        <w:tab w:val="left" w:pos="-720"/>
        <w:tab w:val="left" w:pos="0"/>
      </w:tabs>
      <w:suppressAutoHyphens/>
      <w:ind w:left="1440"/>
      <w:jc w:val="both"/>
    </w:pPr>
    <w:rPr>
      <w:rFonts w:ascii="Arial" w:hAnsi="Arial"/>
      <w:spacing w:val="-2"/>
      <w:sz w:val="22"/>
    </w:rPr>
  </w:style>
  <w:style w:type="table" w:styleId="TableGrid">
    <w:name w:val="Table Grid"/>
    <w:basedOn w:val="TableNormal"/>
    <w:rsid w:val="003D7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Normal">
    <w:name w:val="TempNormal"/>
    <w:basedOn w:val="Normal"/>
    <w:rsid w:val="007B7BAC"/>
    <w:pPr>
      <w:spacing w:before="60" w:after="60"/>
      <w:jc w:val="both"/>
    </w:pPr>
    <w:rPr>
      <w:rFonts w:ascii="Arial" w:hAnsi="Arial" w:cs="Arial"/>
      <w:sz w:val="24"/>
      <w:szCs w:val="24"/>
    </w:rPr>
  </w:style>
  <w:style w:type="paragraph" w:customStyle="1" w:styleId="TableNormal0">
    <w:name w:val="TableNormal"/>
    <w:basedOn w:val="Normal"/>
    <w:rsid w:val="007B7BAC"/>
    <w:rPr>
      <w:rFonts w:ascii="Arial" w:hAnsi="Arial" w:cs="Arial"/>
      <w:sz w:val="24"/>
    </w:rPr>
  </w:style>
  <w:style w:type="paragraph" w:styleId="BodyTextIndent2">
    <w:name w:val="Body Text Indent 2"/>
    <w:basedOn w:val="Normal"/>
    <w:rsid w:val="003B3436"/>
    <w:pPr>
      <w:widowControl w:val="0"/>
      <w:spacing w:after="120" w:line="480" w:lineRule="auto"/>
      <w:ind w:left="283"/>
    </w:pPr>
    <w:rPr>
      <w:rFonts w:ascii="Univers" w:hAnsi="Univers"/>
      <w:snapToGrid w:val="0"/>
    </w:rPr>
  </w:style>
  <w:style w:type="character" w:customStyle="1" w:styleId="FooterChar">
    <w:name w:val="Footer Char"/>
    <w:link w:val="Footer"/>
    <w:uiPriority w:val="99"/>
    <w:rsid w:val="00367985"/>
    <w:rPr>
      <w:lang w:eastAsia="en-US"/>
    </w:rPr>
  </w:style>
  <w:style w:type="paragraph" w:styleId="BalloonText">
    <w:name w:val="Balloon Text"/>
    <w:basedOn w:val="Normal"/>
    <w:link w:val="BalloonTextChar"/>
    <w:rsid w:val="00EF31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F3168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B77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B804CC57720F408563E6B8F188F407" ma:contentTypeVersion="19" ma:contentTypeDescription="Create a new document." ma:contentTypeScope="" ma:versionID="3fb9e3621ff9eb288dfdc626e47c05df">
  <xsd:schema xmlns:xsd="http://www.w3.org/2001/XMLSchema" xmlns:xs="http://www.w3.org/2001/XMLSchema" xmlns:p="http://schemas.microsoft.com/office/2006/metadata/properties" xmlns:ns2="f6a7de3e-21ee-4223-9186-af3eee5255d7" xmlns:ns3="75304046-ffad-4f70-9f4b-bbc776f1b690" targetNamespace="http://schemas.microsoft.com/office/2006/metadata/properties" ma:root="true" ma:fieldsID="f8e0310962520142f7449b6c69921e5c" ns2:_="" ns3:_="">
    <xsd:import namespace="f6a7de3e-21ee-4223-9186-af3eee5255d7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Thumbnail" minOccurs="0"/>
                <xsd:element ref="ns2:Link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7de3e-21ee-4223-9186-af3eee5255d7" elementFormDefault="qualified">
    <xsd:import namespace="http://schemas.microsoft.com/office/2006/documentManagement/types"/>
    <xsd:import namespace="http://schemas.microsoft.com/office/infopath/2007/PartnerControls"/>
    <xsd:element name="Thumbnail" ma:index="2" nillable="true" ma:displayName="Thumbnail" ma:internalName="Thumbnail">
      <xsd:simpleType>
        <xsd:restriction base="dms:Text">
          <xsd:maxLength value="255"/>
        </xsd:restriction>
      </xsd:simpleType>
    </xsd:element>
    <xsd:element name="Link" ma:index="9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304046-ffad-4f70-9f4b-bbc776f1b690" xsi:nil="true"/>
    <lcf76f155ced4ddcb4097134ff3c332f xmlns="f6a7de3e-21ee-4223-9186-af3eee5255d7">
      <Terms xmlns="http://schemas.microsoft.com/office/infopath/2007/PartnerControls"/>
    </lcf76f155ced4ddcb4097134ff3c332f>
    <Link xmlns="f6a7de3e-21ee-4223-9186-af3eee5255d7">
      <Url xsi:nil="true"/>
      <Description xsi:nil="true"/>
    </Link>
    <Thumbnail xmlns="f6a7de3e-21ee-4223-9186-af3eee5255d7" xsi:nil="true"/>
  </documentManagement>
</p:properties>
</file>

<file path=customXml/itemProps1.xml><?xml version="1.0" encoding="utf-8"?>
<ds:datastoreItem xmlns:ds="http://schemas.openxmlformats.org/officeDocument/2006/customXml" ds:itemID="{0679042D-9164-4C09-BD37-AA46C32600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9C649E-E701-42E3-B531-F7A07A059BE6}"/>
</file>

<file path=customXml/itemProps3.xml><?xml version="1.0" encoding="utf-8"?>
<ds:datastoreItem xmlns:ds="http://schemas.openxmlformats.org/officeDocument/2006/customXml" ds:itemID="{736E4740-EF1F-42FB-9768-9BB0BFE3F0F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36691C8-A87E-46BB-9491-19EADC2F4F7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683194D-DE43-4F55-845F-E7B634A144EA}">
  <ds:schemaRefs>
    <ds:schemaRef ds:uri="http://purl.org/dc/elements/1.1/"/>
    <ds:schemaRef ds:uri="9a195da4-002c-4002-b28c-2c2bf94f50e8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911ea0f0-8d30-4ead-bdab-f9f99c4089dd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649</Words>
  <Characters>3700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TITLE:</vt:lpstr>
    </vt:vector>
  </TitlesOfParts>
  <Company>Suffolk Coastal D.C.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TITLE:</dc:title>
  <dc:creator>A Webb</dc:creator>
  <cp:lastModifiedBy>Amy Pearce</cp:lastModifiedBy>
  <cp:revision>2</cp:revision>
  <cp:lastPrinted>2012-04-17T15:43:00Z</cp:lastPrinted>
  <dcterms:created xsi:type="dcterms:W3CDTF">2025-12-11T13:02:00Z</dcterms:created>
  <dcterms:modified xsi:type="dcterms:W3CDTF">2025-12-11T13:02:00Z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XXJXSYTU4PZK-1211965289-804</vt:lpwstr>
  </property>
  <property fmtid="{D5CDD505-2E9C-101B-9397-08002B2CF9AE}" pid="3" name="_dlc_DocIdItemGuid">
    <vt:lpwstr>98f4771c-065b-4358-8725-bae747d300b4</vt:lpwstr>
  </property>
  <property fmtid="{D5CDD505-2E9C-101B-9397-08002B2CF9AE}" pid="4" name="_dlc_DocIdUrl">
    <vt:lpwstr>http://fred2/sites/teams/SMT/HR/_layouts/15/DocIdRedir.aspx?ID=XXJXSYTU4PZK-1211965289-804, XXJXSYTU4PZK-1211965289-804</vt:lpwstr>
  </property>
  <property fmtid="{D5CDD505-2E9C-101B-9397-08002B2CF9AE}" pid="5" name="ContentTypeId">
    <vt:lpwstr>0x01010005B804CC57720F408563E6B8F188F407</vt:lpwstr>
  </property>
</Properties>
</file>