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BD286" w14:textId="1F569425" w:rsidR="007C4696" w:rsidRPr="007C4696" w:rsidRDefault="00D165E9" w:rsidP="007C4696">
      <w:pPr>
        <w:tabs>
          <w:tab w:val="left" w:pos="-284"/>
        </w:tabs>
        <w:spacing w:before="120" w:after="120"/>
        <w:ind w:left="-284"/>
        <w:jc w:val="center"/>
        <w:rPr>
          <w:rFonts w:ascii="Calibri" w:hAnsi="Calibri" w:cs="Arial"/>
          <w:b/>
          <w:bCs/>
          <w:sz w:val="24"/>
          <w:szCs w:val="24"/>
        </w:rPr>
      </w:pPr>
      <w:r w:rsidRPr="0EF202AE">
        <w:rPr>
          <w:rFonts w:ascii="Calibri" w:hAnsi="Calibri" w:cs="Arial"/>
          <w:b/>
          <w:bCs/>
          <w:sz w:val="24"/>
          <w:szCs w:val="24"/>
        </w:rPr>
        <w:t>Job Description</w:t>
      </w:r>
      <w:r w:rsidR="007C4696">
        <w:rPr>
          <w:noProof/>
        </w:rPr>
        <w:drawing>
          <wp:inline distT="0" distB="0" distL="0" distR="0" wp14:anchorId="29FA8C77" wp14:editId="4A9BC169">
            <wp:extent cx="5730240" cy="22860"/>
            <wp:effectExtent l="0" t="0" r="0" b="0"/>
            <wp:docPr id="291520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0240" cy="22860"/>
                    </a:xfrm>
                    <a:prstGeom prst="rect">
                      <a:avLst/>
                    </a:prstGeom>
                    <a:noFill/>
                    <a:ln>
                      <a:noFill/>
                    </a:ln>
                  </pic:spPr>
                </pic:pic>
              </a:graphicData>
            </a:graphic>
          </wp:inline>
        </w:drawing>
      </w:r>
    </w:p>
    <w:p w14:paraId="705C5C80" w14:textId="1F336E51" w:rsidR="00E664CC" w:rsidRPr="001E5610" w:rsidRDefault="00646437" w:rsidP="00E664CC">
      <w:pPr>
        <w:spacing w:before="120" w:after="120"/>
        <w:rPr>
          <w:rFonts w:ascii="Calibri" w:hAnsi="Calibri" w:cs="Arial"/>
          <w:b/>
          <w:sz w:val="24"/>
          <w:szCs w:val="24"/>
        </w:rPr>
      </w:pPr>
      <w:r w:rsidRPr="001E5610">
        <w:rPr>
          <w:rFonts w:ascii="Calibri" w:hAnsi="Calibri" w:cs="Arial"/>
          <w:b/>
          <w:sz w:val="24"/>
          <w:szCs w:val="24"/>
        </w:rPr>
        <w:t>Main Purpose of Job</w:t>
      </w:r>
      <w:r w:rsidR="00E664CC" w:rsidRPr="001E5610">
        <w:rPr>
          <w:rFonts w:ascii="Calibri" w:hAnsi="Calibri" w:cs="Arial"/>
          <w:b/>
          <w:sz w:val="24"/>
          <w:szCs w:val="24"/>
        </w:rPr>
        <w:t>:</w:t>
      </w:r>
    </w:p>
    <w:p w14:paraId="4E9D3062" w14:textId="07C07F23" w:rsidR="00896C73" w:rsidRDefault="00A05E75" w:rsidP="00791F82">
      <w:pPr>
        <w:spacing w:before="120" w:after="120"/>
        <w:jc w:val="both"/>
        <w:rPr>
          <w:rFonts w:ascii="Calibri" w:hAnsi="Calibri" w:cs="Arial"/>
          <w:sz w:val="24"/>
          <w:szCs w:val="24"/>
        </w:rPr>
      </w:pPr>
      <w:r>
        <w:rPr>
          <w:rFonts w:ascii="Calibri" w:hAnsi="Calibri" w:cs="Arial"/>
          <w:sz w:val="24"/>
          <w:szCs w:val="24"/>
        </w:rPr>
        <w:t>The m</w:t>
      </w:r>
      <w:r w:rsidR="00E66FD6">
        <w:rPr>
          <w:rFonts w:ascii="Calibri" w:hAnsi="Calibri" w:cs="Arial"/>
          <w:sz w:val="24"/>
          <w:szCs w:val="24"/>
        </w:rPr>
        <w:t>a</w:t>
      </w:r>
      <w:r w:rsidR="006A49D5">
        <w:rPr>
          <w:rFonts w:ascii="Calibri" w:hAnsi="Calibri" w:cs="Arial"/>
          <w:sz w:val="24"/>
          <w:szCs w:val="24"/>
        </w:rPr>
        <w:t xml:space="preserve">nagement of </w:t>
      </w:r>
      <w:r w:rsidR="00EB195F">
        <w:rPr>
          <w:rFonts w:ascii="Calibri" w:hAnsi="Calibri" w:cs="Arial"/>
          <w:sz w:val="24"/>
          <w:szCs w:val="24"/>
        </w:rPr>
        <w:t>f</w:t>
      </w:r>
      <w:r w:rsidR="005654F4">
        <w:rPr>
          <w:rFonts w:ascii="Calibri" w:hAnsi="Calibri" w:cs="Arial"/>
          <w:sz w:val="24"/>
          <w:szCs w:val="24"/>
        </w:rPr>
        <w:t>unding</w:t>
      </w:r>
      <w:r w:rsidR="00EB195F">
        <w:rPr>
          <w:rFonts w:ascii="Calibri" w:hAnsi="Calibri" w:cs="Arial"/>
          <w:sz w:val="24"/>
          <w:szCs w:val="24"/>
        </w:rPr>
        <w:t xml:space="preserve"> associated with Nationally Significant Infrastructure Projects (NSIPs)</w:t>
      </w:r>
      <w:r w:rsidR="00055320">
        <w:rPr>
          <w:rFonts w:ascii="Calibri" w:hAnsi="Calibri" w:cs="Arial"/>
          <w:sz w:val="24"/>
          <w:szCs w:val="24"/>
        </w:rPr>
        <w:t xml:space="preserve"> </w:t>
      </w:r>
      <w:r w:rsidR="00183100">
        <w:rPr>
          <w:rFonts w:ascii="Calibri" w:hAnsi="Calibri" w:cs="Arial"/>
          <w:sz w:val="24"/>
          <w:szCs w:val="24"/>
        </w:rPr>
        <w:t>with</w:t>
      </w:r>
      <w:r w:rsidR="00055320">
        <w:rPr>
          <w:rFonts w:ascii="Calibri" w:hAnsi="Calibri" w:cs="Arial"/>
          <w:sz w:val="24"/>
          <w:szCs w:val="24"/>
        </w:rPr>
        <w:t xml:space="preserve">in the </w:t>
      </w:r>
      <w:r w:rsidR="00E41EEA">
        <w:rPr>
          <w:rFonts w:ascii="Calibri" w:hAnsi="Calibri" w:cs="Arial"/>
          <w:sz w:val="24"/>
          <w:szCs w:val="24"/>
        </w:rPr>
        <w:t>district,</w:t>
      </w:r>
      <w:r w:rsidR="00B16F6A">
        <w:rPr>
          <w:rFonts w:ascii="Calibri" w:hAnsi="Calibri" w:cs="Arial"/>
          <w:sz w:val="24"/>
          <w:szCs w:val="24"/>
        </w:rPr>
        <w:t xml:space="preserve"> </w:t>
      </w:r>
      <w:r w:rsidR="00183100">
        <w:rPr>
          <w:rFonts w:ascii="Calibri" w:hAnsi="Calibri" w:cs="Arial"/>
          <w:sz w:val="24"/>
          <w:szCs w:val="24"/>
        </w:rPr>
        <w:t>providing</w:t>
      </w:r>
      <w:r w:rsidR="00AD3A21" w:rsidRPr="00AD3A21">
        <w:rPr>
          <w:rFonts w:ascii="Calibri" w:hAnsi="Calibri" w:cs="Arial"/>
          <w:sz w:val="24"/>
          <w:szCs w:val="24"/>
        </w:rPr>
        <w:t xml:space="preserve"> advice, guidance and support to</w:t>
      </w:r>
      <w:r w:rsidR="00B16F6A">
        <w:rPr>
          <w:rFonts w:ascii="Calibri" w:hAnsi="Calibri" w:cs="Arial"/>
          <w:sz w:val="24"/>
          <w:szCs w:val="24"/>
        </w:rPr>
        <w:t xml:space="preserve"> associated </w:t>
      </w:r>
      <w:r w:rsidR="005707E6">
        <w:rPr>
          <w:rFonts w:ascii="Calibri" w:hAnsi="Calibri" w:cs="Arial"/>
          <w:sz w:val="24"/>
          <w:szCs w:val="24"/>
        </w:rPr>
        <w:t xml:space="preserve">Officers, </w:t>
      </w:r>
      <w:r w:rsidR="005707E6" w:rsidRPr="00AD3A21">
        <w:rPr>
          <w:rFonts w:ascii="Calibri" w:hAnsi="Calibri" w:cs="Arial"/>
          <w:sz w:val="24"/>
          <w:szCs w:val="24"/>
        </w:rPr>
        <w:t>Service</w:t>
      </w:r>
      <w:r w:rsidR="00AD3A21" w:rsidRPr="00AD3A21">
        <w:rPr>
          <w:rFonts w:ascii="Calibri" w:hAnsi="Calibri" w:cs="Arial"/>
          <w:sz w:val="24"/>
          <w:szCs w:val="24"/>
        </w:rPr>
        <w:t xml:space="preserve"> Managers</w:t>
      </w:r>
      <w:r w:rsidR="00EE1078">
        <w:rPr>
          <w:rFonts w:ascii="Calibri" w:hAnsi="Calibri" w:cs="Arial"/>
          <w:sz w:val="24"/>
          <w:szCs w:val="24"/>
        </w:rPr>
        <w:t>,</w:t>
      </w:r>
      <w:r w:rsidR="0060058E">
        <w:rPr>
          <w:rFonts w:ascii="Calibri" w:hAnsi="Calibri" w:cs="Arial"/>
          <w:sz w:val="24"/>
          <w:szCs w:val="24"/>
        </w:rPr>
        <w:t xml:space="preserve"> and Senior Management</w:t>
      </w:r>
      <w:r w:rsidR="00B300A0">
        <w:rPr>
          <w:rFonts w:ascii="Calibri" w:hAnsi="Calibri" w:cs="Arial"/>
          <w:sz w:val="24"/>
          <w:szCs w:val="24"/>
        </w:rPr>
        <w:t>.</w:t>
      </w:r>
    </w:p>
    <w:p w14:paraId="4EF1A209" w14:textId="5987ED08" w:rsidR="00B16F6A" w:rsidRDefault="00B16F6A" w:rsidP="00791F82">
      <w:pPr>
        <w:spacing w:before="120" w:after="120"/>
        <w:jc w:val="both"/>
        <w:rPr>
          <w:rFonts w:ascii="Calibri" w:hAnsi="Calibri" w:cs="Arial"/>
          <w:sz w:val="24"/>
          <w:szCs w:val="24"/>
        </w:rPr>
      </w:pPr>
      <w:r>
        <w:rPr>
          <w:rFonts w:ascii="Calibri" w:hAnsi="Calibri" w:cs="Arial"/>
          <w:sz w:val="24"/>
          <w:szCs w:val="24"/>
        </w:rPr>
        <w:t>To ensure that the funding associated with NSIP</w:t>
      </w:r>
      <w:r w:rsidR="008D7074">
        <w:rPr>
          <w:rFonts w:ascii="Calibri" w:hAnsi="Calibri" w:cs="Arial"/>
          <w:sz w:val="24"/>
          <w:szCs w:val="24"/>
        </w:rPr>
        <w:t>s</w:t>
      </w:r>
      <w:r>
        <w:rPr>
          <w:rFonts w:ascii="Calibri" w:hAnsi="Calibri" w:cs="Arial"/>
          <w:sz w:val="24"/>
          <w:szCs w:val="24"/>
        </w:rPr>
        <w:t xml:space="preserve"> in East Suffolk is managed in line with statutory frameworks and the terms of Planning Performance Agreements (PPAs) and related Section 106 and Section 111 </w:t>
      </w:r>
      <w:r w:rsidR="00372474">
        <w:rPr>
          <w:rFonts w:ascii="Calibri" w:hAnsi="Calibri" w:cs="Arial"/>
          <w:sz w:val="24"/>
          <w:szCs w:val="24"/>
        </w:rPr>
        <w:t>Agreements</w:t>
      </w:r>
      <w:r>
        <w:rPr>
          <w:rFonts w:ascii="Calibri" w:hAnsi="Calibri" w:cs="Arial"/>
          <w:sz w:val="24"/>
          <w:szCs w:val="24"/>
        </w:rPr>
        <w:t xml:space="preserve">. </w:t>
      </w:r>
    </w:p>
    <w:p w14:paraId="339D485E" w14:textId="5A6D9B35" w:rsidR="00B16F6A" w:rsidRDefault="00B16F6A" w:rsidP="00791F82">
      <w:pPr>
        <w:spacing w:before="120" w:after="120"/>
        <w:jc w:val="both"/>
        <w:rPr>
          <w:rFonts w:ascii="Calibri" w:hAnsi="Calibri" w:cs="Arial"/>
          <w:sz w:val="24"/>
          <w:szCs w:val="24"/>
        </w:rPr>
      </w:pPr>
      <w:r>
        <w:rPr>
          <w:rFonts w:ascii="Calibri" w:hAnsi="Calibri" w:cs="Arial"/>
          <w:sz w:val="24"/>
          <w:szCs w:val="24"/>
        </w:rPr>
        <w:t xml:space="preserve">To be responsible for the sound management of funding provided to the Council under the Sizewell C Deed of Obligation, including </w:t>
      </w:r>
      <w:r w:rsidR="009651E2">
        <w:rPr>
          <w:rFonts w:ascii="Calibri" w:hAnsi="Calibri" w:cs="Arial"/>
          <w:sz w:val="24"/>
          <w:szCs w:val="24"/>
        </w:rPr>
        <w:t xml:space="preserve">working with Finance </w:t>
      </w:r>
      <w:r w:rsidR="00FD6926">
        <w:rPr>
          <w:rFonts w:ascii="Calibri" w:hAnsi="Calibri" w:cs="Arial"/>
          <w:sz w:val="24"/>
          <w:szCs w:val="24"/>
        </w:rPr>
        <w:t xml:space="preserve">and </w:t>
      </w:r>
      <w:r>
        <w:rPr>
          <w:rFonts w:ascii="Calibri" w:hAnsi="Calibri" w:cs="Arial"/>
          <w:sz w:val="24"/>
          <w:szCs w:val="24"/>
        </w:rPr>
        <w:t xml:space="preserve">supporting with the management of this funding across the organisation. </w:t>
      </w:r>
    </w:p>
    <w:p w14:paraId="49C6400D" w14:textId="34F137CE" w:rsidR="008A5A98" w:rsidRDefault="008A5A98" w:rsidP="00791F82">
      <w:pPr>
        <w:spacing w:before="120" w:after="120"/>
        <w:jc w:val="both"/>
        <w:rPr>
          <w:rFonts w:ascii="Calibri" w:hAnsi="Calibri" w:cs="Arial"/>
          <w:sz w:val="24"/>
          <w:szCs w:val="24"/>
        </w:rPr>
      </w:pPr>
      <w:r>
        <w:rPr>
          <w:rFonts w:ascii="Calibri" w:hAnsi="Calibri" w:cs="Arial"/>
          <w:sz w:val="24"/>
          <w:szCs w:val="24"/>
        </w:rPr>
        <w:t xml:space="preserve">To provide </w:t>
      </w:r>
      <w:r w:rsidRPr="008F4CC0">
        <w:rPr>
          <w:rFonts w:ascii="Calibri" w:hAnsi="Calibri" w:cs="Arial"/>
          <w:sz w:val="24"/>
          <w:szCs w:val="24"/>
        </w:rPr>
        <w:t>advice</w:t>
      </w:r>
      <w:r>
        <w:rPr>
          <w:rFonts w:ascii="Calibri" w:hAnsi="Calibri" w:cs="Arial"/>
          <w:sz w:val="24"/>
          <w:szCs w:val="24"/>
        </w:rPr>
        <w:t xml:space="preserve"> and guidance to colleagues across the organisation working on Energy Projects in East Suffolk.</w:t>
      </w:r>
    </w:p>
    <w:p w14:paraId="46371E81" w14:textId="77777777" w:rsidR="00402740" w:rsidRDefault="004215B8" w:rsidP="00791F82">
      <w:pPr>
        <w:spacing w:before="120" w:after="240"/>
        <w:jc w:val="both"/>
        <w:rPr>
          <w:rFonts w:ascii="Calibri" w:hAnsi="Calibri" w:cs="Arial"/>
          <w:sz w:val="24"/>
          <w:szCs w:val="24"/>
        </w:rPr>
      </w:pPr>
      <w:r w:rsidRPr="004215B8">
        <w:rPr>
          <w:rFonts w:ascii="Calibri" w:hAnsi="Calibri" w:cs="Arial"/>
          <w:sz w:val="24"/>
          <w:szCs w:val="24"/>
        </w:rPr>
        <w:t>To contribute to the progression of various corporate initiatives in accordance with relevant statutory requirements and policies and to ensure the Council is compliant with all relevant financial legislation and statutory requirements.</w:t>
      </w:r>
      <w:r w:rsidR="006A49D5">
        <w:rPr>
          <w:rFonts w:ascii="Calibri" w:hAnsi="Calibri" w:cs="Arial"/>
          <w:sz w:val="24"/>
          <w:szCs w:val="24"/>
        </w:rPr>
        <w:t xml:space="preserve"> </w:t>
      </w:r>
    </w:p>
    <w:p w14:paraId="4B9A1048" w14:textId="77777777" w:rsidR="00636572" w:rsidRDefault="00402740" w:rsidP="004215B8">
      <w:pPr>
        <w:spacing w:before="120" w:after="240"/>
        <w:rPr>
          <w:rFonts w:ascii="Calibri" w:hAnsi="Calibri" w:cs="Arial"/>
          <w:b/>
          <w:sz w:val="24"/>
          <w:szCs w:val="24"/>
        </w:rPr>
      </w:pPr>
      <w:r w:rsidRPr="00402740">
        <w:rPr>
          <w:rFonts w:ascii="Calibri" w:hAnsi="Calibri" w:cs="Arial"/>
          <w:sz w:val="24"/>
          <w:szCs w:val="24"/>
        </w:rPr>
        <w:t xml:space="preserve">In collaboration with colleagues, ensure that the whole service is delivered in a professional </w:t>
      </w:r>
      <w:r>
        <w:rPr>
          <w:rFonts w:ascii="Calibri" w:hAnsi="Calibri" w:cs="Arial"/>
          <w:sz w:val="24"/>
          <w:szCs w:val="24"/>
        </w:rPr>
        <w:t>m</w:t>
      </w:r>
      <w:r w:rsidRPr="00402740">
        <w:rPr>
          <w:rFonts w:ascii="Calibri" w:hAnsi="Calibri" w:cs="Arial"/>
          <w:sz w:val="24"/>
          <w:szCs w:val="24"/>
        </w:rPr>
        <w:t>anner in accordance with relevant statutory requirements and policies.</w:t>
      </w:r>
      <w:r w:rsidR="003319BE">
        <w:rPr>
          <w:rFonts w:ascii="Calibri" w:hAnsi="Calibri" w:cs="Arial"/>
          <w:b/>
          <w:sz w:val="24"/>
          <w:szCs w:val="24"/>
        </w:rPr>
        <w:pict w14:anchorId="3B21B5A1">
          <v:rect id="_x0000_i1025" style="width:451.3pt;height:1.5pt" o:hralign="center" o:hrstd="t" o:hrnoshade="t" o:hr="t" fillcolor="#5a9ab0" stroked="f"/>
        </w:pict>
      </w:r>
    </w:p>
    <w:p w14:paraId="706F76B1" w14:textId="490FA6F2" w:rsidR="00636572" w:rsidRDefault="00636572" w:rsidP="007C4696">
      <w:pPr>
        <w:rPr>
          <w:rFonts w:ascii="Calibri" w:hAnsi="Calibri" w:cs="Arial"/>
          <w:b/>
          <w:sz w:val="24"/>
          <w:szCs w:val="24"/>
        </w:rPr>
      </w:pPr>
      <w:r>
        <w:rPr>
          <w:rFonts w:ascii="Calibri" w:hAnsi="Calibri" w:cs="Arial"/>
          <w:b/>
          <w:sz w:val="24"/>
          <w:szCs w:val="24"/>
        </w:rPr>
        <w:t>Our Values</w:t>
      </w:r>
      <w:r w:rsidR="00791F82">
        <w:rPr>
          <w:rFonts w:ascii="Calibri" w:hAnsi="Calibri" w:cs="Arial"/>
          <w:b/>
          <w:sz w:val="24"/>
          <w:szCs w:val="24"/>
        </w:rPr>
        <w:t>:</w:t>
      </w:r>
    </w:p>
    <w:p w14:paraId="58B756D5" w14:textId="77777777" w:rsidR="007C4696" w:rsidRDefault="007C4696" w:rsidP="007C4696">
      <w:pPr>
        <w:rPr>
          <w:rFonts w:ascii="Calibri" w:hAnsi="Calibri" w:cs="Arial"/>
          <w:b/>
          <w:sz w:val="24"/>
          <w:szCs w:val="24"/>
        </w:rPr>
      </w:pPr>
    </w:p>
    <w:p w14:paraId="7F294AA6" w14:textId="77777777" w:rsidR="00636572" w:rsidRDefault="00636572" w:rsidP="007C4696">
      <w:pPr>
        <w:rPr>
          <w:rFonts w:ascii="Calibri" w:hAnsi="Calibri" w:cs="Arial"/>
          <w:sz w:val="24"/>
          <w:szCs w:val="24"/>
        </w:rPr>
      </w:pPr>
      <w:r w:rsidRPr="00636572">
        <w:rPr>
          <w:rFonts w:ascii="Calibri" w:hAnsi="Calibri" w:cs="Arial"/>
          <w:sz w:val="24"/>
          <w:szCs w:val="24"/>
        </w:rPr>
        <w:t xml:space="preserve">You </w:t>
      </w:r>
      <w:r>
        <w:rPr>
          <w:rFonts w:ascii="Calibri" w:hAnsi="Calibri" w:cs="Arial"/>
          <w:sz w:val="24"/>
          <w:szCs w:val="24"/>
        </w:rPr>
        <w:t>will be expected to work in line with our values which are:</w:t>
      </w:r>
    </w:p>
    <w:tbl>
      <w:tblPr>
        <w:tblW w:w="6945" w:type="dxa"/>
        <w:tblInd w:w="1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5"/>
      </w:tblGrid>
      <w:tr w:rsidR="00636572" w14:paraId="20E7BEB3" w14:textId="77777777" w:rsidTr="00636572">
        <w:trPr>
          <w:trHeight w:val="567"/>
        </w:trPr>
        <w:tc>
          <w:tcPr>
            <w:tcW w:w="6945" w:type="dxa"/>
            <w:tcBorders>
              <w:bottom w:val="nil"/>
            </w:tcBorders>
            <w:shd w:val="clear" w:color="auto" w:fill="FCCDBF"/>
            <w:vAlign w:val="center"/>
          </w:tcPr>
          <w:p w14:paraId="6E21C74D"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Proud</w:t>
            </w:r>
            <w:r>
              <w:rPr>
                <w:rFonts w:ascii="Calibri" w:hAnsi="Calibri" w:cs="Arial"/>
                <w:sz w:val="24"/>
                <w:szCs w:val="24"/>
              </w:rPr>
              <w:t xml:space="preserve"> - </w:t>
            </w:r>
            <w:r w:rsidRPr="00871A3A">
              <w:rPr>
                <w:rFonts w:ascii="Calibri" w:hAnsi="Calibri" w:cs="Arial"/>
                <w:sz w:val="24"/>
                <w:szCs w:val="24"/>
              </w:rPr>
              <w:t>Believing in who</w:t>
            </w:r>
            <w:r>
              <w:rPr>
                <w:rFonts w:ascii="Calibri" w:hAnsi="Calibri" w:cs="Arial"/>
                <w:sz w:val="24"/>
                <w:szCs w:val="24"/>
              </w:rPr>
              <w:t xml:space="preserve"> </w:t>
            </w:r>
            <w:r w:rsidRPr="00871A3A">
              <w:rPr>
                <w:rFonts w:ascii="Calibri" w:hAnsi="Calibri" w:cs="Arial"/>
                <w:sz w:val="24"/>
                <w:szCs w:val="24"/>
              </w:rPr>
              <w:t>we are, what</w:t>
            </w:r>
            <w:r>
              <w:rPr>
                <w:rFonts w:ascii="Calibri" w:hAnsi="Calibri" w:cs="Arial"/>
                <w:sz w:val="24"/>
                <w:szCs w:val="24"/>
              </w:rPr>
              <w:t xml:space="preserve"> </w:t>
            </w:r>
            <w:r w:rsidRPr="00871A3A">
              <w:rPr>
                <w:rFonts w:ascii="Calibri" w:hAnsi="Calibri" w:cs="Arial"/>
                <w:sz w:val="24"/>
                <w:szCs w:val="24"/>
              </w:rPr>
              <w:t>we do and</w:t>
            </w:r>
            <w:r>
              <w:rPr>
                <w:rFonts w:ascii="Calibri" w:hAnsi="Calibri" w:cs="Arial"/>
                <w:sz w:val="24"/>
                <w:szCs w:val="24"/>
              </w:rPr>
              <w:t xml:space="preserve"> </w:t>
            </w:r>
            <w:r w:rsidRPr="00871A3A">
              <w:rPr>
                <w:rFonts w:ascii="Calibri" w:hAnsi="Calibri" w:cs="Arial"/>
                <w:sz w:val="24"/>
                <w:szCs w:val="24"/>
              </w:rPr>
              <w:t>where we live</w:t>
            </w:r>
          </w:p>
        </w:tc>
      </w:tr>
      <w:tr w:rsidR="00636572" w14:paraId="074EEEE2" w14:textId="77777777" w:rsidTr="00636572">
        <w:trPr>
          <w:trHeight w:val="567"/>
        </w:trPr>
        <w:tc>
          <w:tcPr>
            <w:tcW w:w="6945" w:type="dxa"/>
            <w:tcBorders>
              <w:top w:val="nil"/>
              <w:bottom w:val="nil"/>
            </w:tcBorders>
            <w:shd w:val="clear" w:color="auto" w:fill="9ED6E8"/>
            <w:vAlign w:val="center"/>
          </w:tcPr>
          <w:p w14:paraId="758B97E4"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Dynamic</w:t>
            </w:r>
            <w:r>
              <w:rPr>
                <w:rFonts w:ascii="Calibri" w:hAnsi="Calibri" w:cs="Arial"/>
                <w:sz w:val="24"/>
                <w:szCs w:val="24"/>
              </w:rPr>
              <w:t xml:space="preserve"> - </w:t>
            </w:r>
            <w:r w:rsidRPr="00871A3A">
              <w:rPr>
                <w:rFonts w:ascii="Calibri" w:hAnsi="Calibri" w:cs="Arial"/>
                <w:sz w:val="24"/>
                <w:szCs w:val="24"/>
              </w:rPr>
              <w:t>Transforming</w:t>
            </w:r>
            <w:r>
              <w:rPr>
                <w:rFonts w:ascii="Calibri" w:hAnsi="Calibri" w:cs="Arial"/>
                <w:sz w:val="24"/>
                <w:szCs w:val="24"/>
              </w:rPr>
              <w:t xml:space="preserve"> </w:t>
            </w:r>
            <w:r w:rsidRPr="00871A3A">
              <w:rPr>
                <w:rFonts w:ascii="Calibri" w:hAnsi="Calibri" w:cs="Arial"/>
                <w:sz w:val="24"/>
                <w:szCs w:val="24"/>
              </w:rPr>
              <w:t>the future</w:t>
            </w:r>
            <w:r>
              <w:rPr>
                <w:rFonts w:ascii="Calibri" w:hAnsi="Calibri" w:cs="Arial"/>
                <w:sz w:val="24"/>
                <w:szCs w:val="24"/>
              </w:rPr>
              <w:t xml:space="preserve"> </w:t>
            </w:r>
            <w:r w:rsidRPr="00871A3A">
              <w:rPr>
                <w:rFonts w:ascii="Calibri" w:hAnsi="Calibri" w:cs="Arial"/>
                <w:sz w:val="24"/>
                <w:szCs w:val="24"/>
              </w:rPr>
              <w:t>with you</w:t>
            </w:r>
            <w:r>
              <w:rPr>
                <w:rFonts w:ascii="Calibri" w:hAnsi="Calibri" w:cs="Arial"/>
                <w:sz w:val="24"/>
                <w:szCs w:val="24"/>
              </w:rPr>
              <w:t xml:space="preserve"> </w:t>
            </w:r>
            <w:r w:rsidRPr="00871A3A">
              <w:rPr>
                <w:rFonts w:ascii="Calibri" w:hAnsi="Calibri" w:cs="Arial"/>
                <w:sz w:val="24"/>
                <w:szCs w:val="24"/>
              </w:rPr>
              <w:t>in mind</w:t>
            </w:r>
          </w:p>
        </w:tc>
      </w:tr>
      <w:tr w:rsidR="00636572" w14:paraId="775420AE" w14:textId="77777777" w:rsidTr="00636572">
        <w:trPr>
          <w:trHeight w:val="567"/>
        </w:trPr>
        <w:tc>
          <w:tcPr>
            <w:tcW w:w="6945" w:type="dxa"/>
            <w:tcBorders>
              <w:top w:val="nil"/>
              <w:bottom w:val="nil"/>
            </w:tcBorders>
            <w:shd w:val="clear" w:color="auto" w:fill="FFDA7D"/>
            <w:vAlign w:val="center"/>
          </w:tcPr>
          <w:p w14:paraId="7A2EFAB0"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Truthful</w:t>
            </w:r>
            <w:r>
              <w:rPr>
                <w:rFonts w:ascii="Calibri" w:hAnsi="Calibri" w:cs="Arial"/>
                <w:sz w:val="24"/>
                <w:szCs w:val="24"/>
              </w:rPr>
              <w:t xml:space="preserve"> - </w:t>
            </w:r>
            <w:r w:rsidRPr="00871A3A">
              <w:rPr>
                <w:rFonts w:ascii="Calibri" w:hAnsi="Calibri" w:cs="Arial"/>
                <w:sz w:val="24"/>
                <w:szCs w:val="24"/>
              </w:rPr>
              <w:t>Honest</w:t>
            </w:r>
            <w:r>
              <w:rPr>
                <w:rFonts w:ascii="Calibri" w:hAnsi="Calibri" w:cs="Arial"/>
                <w:sz w:val="24"/>
                <w:szCs w:val="24"/>
              </w:rPr>
              <w:t xml:space="preserve"> </w:t>
            </w:r>
            <w:r w:rsidRPr="00871A3A">
              <w:rPr>
                <w:rFonts w:ascii="Calibri" w:hAnsi="Calibri" w:cs="Arial"/>
                <w:sz w:val="24"/>
                <w:szCs w:val="24"/>
              </w:rPr>
              <w:t>and</w:t>
            </w:r>
            <w:r>
              <w:rPr>
                <w:rFonts w:ascii="Calibri" w:hAnsi="Calibri" w:cs="Arial"/>
                <w:sz w:val="24"/>
                <w:szCs w:val="24"/>
              </w:rPr>
              <w:t xml:space="preserve"> </w:t>
            </w:r>
            <w:r w:rsidRPr="00871A3A">
              <w:rPr>
                <w:rFonts w:ascii="Calibri" w:hAnsi="Calibri" w:cs="Arial"/>
                <w:sz w:val="24"/>
                <w:szCs w:val="24"/>
              </w:rPr>
              <w:t>clear in</w:t>
            </w:r>
            <w:r>
              <w:rPr>
                <w:rFonts w:ascii="Calibri" w:hAnsi="Calibri" w:cs="Arial"/>
                <w:sz w:val="24"/>
                <w:szCs w:val="24"/>
              </w:rPr>
              <w:t xml:space="preserve"> </w:t>
            </w:r>
            <w:r w:rsidRPr="00871A3A">
              <w:rPr>
                <w:rFonts w:ascii="Calibri" w:hAnsi="Calibri" w:cs="Arial"/>
                <w:sz w:val="24"/>
                <w:szCs w:val="24"/>
              </w:rPr>
              <w:t>all we do</w:t>
            </w:r>
          </w:p>
        </w:tc>
      </w:tr>
      <w:tr w:rsidR="00636572" w14:paraId="6EBFDE6E" w14:textId="77777777" w:rsidTr="00636572">
        <w:trPr>
          <w:trHeight w:val="567"/>
        </w:trPr>
        <w:tc>
          <w:tcPr>
            <w:tcW w:w="6945" w:type="dxa"/>
            <w:tcBorders>
              <w:top w:val="nil"/>
              <w:bottom w:val="nil"/>
            </w:tcBorders>
            <w:shd w:val="clear" w:color="auto" w:fill="E9B8D5"/>
            <w:vAlign w:val="center"/>
          </w:tcPr>
          <w:p w14:paraId="71769F08"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Good Value</w:t>
            </w:r>
            <w:r>
              <w:rPr>
                <w:rFonts w:ascii="Calibri" w:hAnsi="Calibri" w:cs="Arial"/>
                <w:sz w:val="24"/>
                <w:szCs w:val="24"/>
              </w:rPr>
              <w:t xml:space="preserve"> - </w:t>
            </w:r>
            <w:r w:rsidRPr="00871A3A">
              <w:rPr>
                <w:rFonts w:ascii="Calibri" w:hAnsi="Calibri" w:cs="Arial"/>
                <w:sz w:val="24"/>
                <w:szCs w:val="24"/>
              </w:rPr>
              <w:t>Delivering</w:t>
            </w:r>
            <w:r>
              <w:rPr>
                <w:rFonts w:ascii="Calibri" w:hAnsi="Calibri" w:cs="Arial"/>
                <w:sz w:val="24"/>
                <w:szCs w:val="24"/>
              </w:rPr>
              <w:t xml:space="preserve"> </w:t>
            </w:r>
            <w:r w:rsidRPr="00871A3A">
              <w:rPr>
                <w:rFonts w:ascii="Calibri" w:hAnsi="Calibri" w:cs="Arial"/>
                <w:sz w:val="24"/>
                <w:szCs w:val="24"/>
              </w:rPr>
              <w:t>outstanding</w:t>
            </w:r>
            <w:r>
              <w:rPr>
                <w:rFonts w:ascii="Calibri" w:hAnsi="Calibri" w:cs="Arial"/>
                <w:sz w:val="24"/>
                <w:szCs w:val="24"/>
              </w:rPr>
              <w:t xml:space="preserve"> </w:t>
            </w:r>
            <w:r w:rsidRPr="00871A3A">
              <w:rPr>
                <w:rFonts w:ascii="Calibri" w:hAnsi="Calibri" w:cs="Arial"/>
                <w:sz w:val="24"/>
                <w:szCs w:val="24"/>
              </w:rPr>
              <w:t>services, smartly</w:t>
            </w:r>
            <w:r>
              <w:rPr>
                <w:rFonts w:ascii="Calibri" w:hAnsi="Calibri" w:cs="Arial"/>
                <w:sz w:val="24"/>
                <w:szCs w:val="24"/>
              </w:rPr>
              <w:t xml:space="preserve"> </w:t>
            </w:r>
            <w:r w:rsidRPr="00871A3A">
              <w:rPr>
                <w:rFonts w:ascii="Calibri" w:hAnsi="Calibri" w:cs="Arial"/>
                <w:sz w:val="24"/>
                <w:szCs w:val="24"/>
              </w:rPr>
              <w:t>&amp; economically</w:t>
            </w:r>
          </w:p>
        </w:tc>
      </w:tr>
      <w:tr w:rsidR="00636572" w14:paraId="0F3B9F5C" w14:textId="77777777" w:rsidTr="00636572">
        <w:trPr>
          <w:trHeight w:val="567"/>
        </w:trPr>
        <w:tc>
          <w:tcPr>
            <w:tcW w:w="6945" w:type="dxa"/>
            <w:tcBorders>
              <w:top w:val="nil"/>
            </w:tcBorders>
            <w:shd w:val="clear" w:color="auto" w:fill="C3E2BC"/>
            <w:vAlign w:val="center"/>
          </w:tcPr>
          <w:p w14:paraId="51C50AC9"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United</w:t>
            </w:r>
            <w:r>
              <w:rPr>
                <w:rFonts w:ascii="Calibri" w:hAnsi="Calibri" w:cs="Arial"/>
                <w:sz w:val="24"/>
                <w:szCs w:val="24"/>
              </w:rPr>
              <w:t xml:space="preserve"> - </w:t>
            </w:r>
            <w:r w:rsidRPr="00871A3A">
              <w:rPr>
                <w:rFonts w:ascii="Calibri" w:hAnsi="Calibri" w:cs="Arial"/>
                <w:sz w:val="24"/>
                <w:szCs w:val="24"/>
              </w:rPr>
              <w:t>Whoever we</w:t>
            </w:r>
            <w:r>
              <w:rPr>
                <w:rFonts w:ascii="Calibri" w:hAnsi="Calibri" w:cs="Arial"/>
                <w:sz w:val="24"/>
                <w:szCs w:val="24"/>
              </w:rPr>
              <w:t xml:space="preserve"> </w:t>
            </w:r>
            <w:r w:rsidRPr="00871A3A">
              <w:rPr>
                <w:rFonts w:ascii="Calibri" w:hAnsi="Calibri" w:cs="Arial"/>
                <w:sz w:val="24"/>
                <w:szCs w:val="24"/>
              </w:rPr>
              <w:t>work with,</w:t>
            </w:r>
            <w:r>
              <w:rPr>
                <w:rFonts w:ascii="Calibri" w:hAnsi="Calibri" w:cs="Arial"/>
                <w:sz w:val="24"/>
                <w:szCs w:val="24"/>
              </w:rPr>
              <w:t xml:space="preserve"> </w:t>
            </w:r>
            <w:r w:rsidRPr="00871A3A">
              <w:rPr>
                <w:rFonts w:ascii="Calibri" w:hAnsi="Calibri" w:cs="Arial"/>
                <w:sz w:val="24"/>
                <w:szCs w:val="24"/>
              </w:rPr>
              <w:t>we work</w:t>
            </w:r>
            <w:r>
              <w:rPr>
                <w:rFonts w:ascii="Calibri" w:hAnsi="Calibri" w:cs="Arial"/>
                <w:sz w:val="24"/>
                <w:szCs w:val="24"/>
              </w:rPr>
              <w:t xml:space="preserve"> </w:t>
            </w:r>
            <w:r w:rsidRPr="00871A3A">
              <w:rPr>
                <w:rFonts w:ascii="Calibri" w:hAnsi="Calibri" w:cs="Arial"/>
                <w:sz w:val="24"/>
                <w:szCs w:val="24"/>
              </w:rPr>
              <w:t>as one team</w:t>
            </w:r>
          </w:p>
        </w:tc>
      </w:tr>
    </w:tbl>
    <w:p w14:paraId="355D317A" w14:textId="02661B52" w:rsidR="002E1396" w:rsidRDefault="002E1396" w:rsidP="00E664CC">
      <w:pPr>
        <w:spacing w:before="120" w:after="120"/>
      </w:pPr>
    </w:p>
    <w:p w14:paraId="7B9A610B" w14:textId="11E72EBD" w:rsidR="002E1396" w:rsidRDefault="002E1396" w:rsidP="4975120F">
      <w:pPr>
        <w:spacing w:before="120" w:after="120"/>
        <w:rPr>
          <w:rFonts w:ascii="Calibri" w:hAnsi="Calibri" w:cs="Arial"/>
          <w:b/>
          <w:bCs/>
          <w:sz w:val="24"/>
          <w:szCs w:val="24"/>
        </w:rPr>
      </w:pPr>
      <w:r w:rsidRPr="4975120F">
        <w:rPr>
          <w:rFonts w:ascii="Calibri" w:hAnsi="Calibri" w:cs="Arial"/>
          <w:b/>
          <w:bCs/>
          <w:sz w:val="24"/>
          <w:szCs w:val="24"/>
        </w:rPr>
        <w:t>Key Responsibilities</w:t>
      </w:r>
      <w:r w:rsidR="00E664CC" w:rsidRPr="4975120F">
        <w:rPr>
          <w:rFonts w:ascii="Calibri" w:hAnsi="Calibri" w:cs="Arial"/>
          <w:b/>
          <w:bCs/>
          <w:sz w:val="24"/>
          <w:szCs w:val="24"/>
        </w:rPr>
        <w:t>:</w:t>
      </w:r>
    </w:p>
    <w:p w14:paraId="6C89EE23" w14:textId="77777777" w:rsidR="009F32F8" w:rsidRPr="001E5610" w:rsidRDefault="009F32F8" w:rsidP="00402740">
      <w:pPr>
        <w:spacing w:before="120" w:after="120"/>
        <w:rPr>
          <w:rFonts w:ascii="Calibri" w:hAnsi="Calibri" w:cs="Arial"/>
          <w:b/>
          <w:sz w:val="24"/>
          <w:szCs w:val="24"/>
        </w:rPr>
      </w:pPr>
      <w:r>
        <w:rPr>
          <w:rFonts w:ascii="Calibri" w:hAnsi="Calibri" w:cs="Arial"/>
          <w:b/>
          <w:sz w:val="24"/>
          <w:szCs w:val="24"/>
        </w:rPr>
        <w:t>Strategic Management</w:t>
      </w:r>
    </w:p>
    <w:p w14:paraId="4243E5DA" w14:textId="321CA55A" w:rsidR="001F2103" w:rsidRPr="000C39FC" w:rsidRDefault="00F85840" w:rsidP="000C39FC">
      <w:pPr>
        <w:keepNext/>
        <w:numPr>
          <w:ilvl w:val="0"/>
          <w:numId w:val="17"/>
        </w:numPr>
        <w:spacing w:before="120" w:after="120"/>
        <w:ind w:left="567" w:hanging="567"/>
        <w:jc w:val="both"/>
        <w:rPr>
          <w:rFonts w:ascii="Calibri" w:hAnsi="Calibri" w:cs="Arial"/>
          <w:sz w:val="24"/>
          <w:szCs w:val="24"/>
        </w:rPr>
      </w:pPr>
      <w:r w:rsidRPr="00734757">
        <w:rPr>
          <w:rFonts w:ascii="Calibri" w:hAnsi="Calibri" w:cs="Arial"/>
          <w:sz w:val="24"/>
          <w:szCs w:val="24"/>
        </w:rPr>
        <w:t xml:space="preserve">To </w:t>
      </w:r>
      <w:r w:rsidR="005B2FB6">
        <w:rPr>
          <w:rFonts w:ascii="Calibri" w:hAnsi="Calibri" w:cs="Arial"/>
          <w:sz w:val="24"/>
          <w:szCs w:val="24"/>
        </w:rPr>
        <w:t xml:space="preserve">support the </w:t>
      </w:r>
      <w:r w:rsidR="00EB44D2" w:rsidRPr="00EB44D2">
        <w:rPr>
          <w:rFonts w:ascii="Calibri" w:hAnsi="Calibri" w:cs="Arial"/>
          <w:sz w:val="24"/>
          <w:szCs w:val="24"/>
        </w:rPr>
        <w:t xml:space="preserve">Head of Energy Planning and Coastal Management and </w:t>
      </w:r>
      <w:r w:rsidR="007E586E">
        <w:rPr>
          <w:rFonts w:ascii="Calibri" w:hAnsi="Calibri" w:cs="Arial"/>
          <w:sz w:val="24"/>
          <w:szCs w:val="24"/>
        </w:rPr>
        <w:t>Project Manager - Energy Projects</w:t>
      </w:r>
      <w:r w:rsidR="00EB44D2" w:rsidRPr="00EB44D2">
        <w:rPr>
          <w:rFonts w:ascii="Calibri" w:hAnsi="Calibri" w:cs="Arial"/>
          <w:sz w:val="24"/>
          <w:szCs w:val="24"/>
        </w:rPr>
        <w:t xml:space="preserve"> </w:t>
      </w:r>
      <w:r w:rsidR="00CF1CF5">
        <w:rPr>
          <w:rFonts w:ascii="Calibri" w:hAnsi="Calibri" w:cs="Arial"/>
          <w:sz w:val="24"/>
          <w:szCs w:val="24"/>
        </w:rPr>
        <w:t>in support of the Council’s Corporate Strategies</w:t>
      </w:r>
      <w:r w:rsidR="007C7A91">
        <w:rPr>
          <w:rFonts w:ascii="Calibri" w:hAnsi="Calibri" w:cs="Arial"/>
          <w:sz w:val="24"/>
          <w:szCs w:val="24"/>
        </w:rPr>
        <w:t xml:space="preserve"> through </w:t>
      </w:r>
      <w:r w:rsidR="005C6A55">
        <w:rPr>
          <w:rFonts w:ascii="Calibri" w:hAnsi="Calibri" w:cs="Arial"/>
          <w:sz w:val="24"/>
          <w:szCs w:val="24"/>
        </w:rPr>
        <w:t>manag</w:t>
      </w:r>
      <w:r w:rsidR="007C7A91">
        <w:rPr>
          <w:rFonts w:ascii="Calibri" w:hAnsi="Calibri" w:cs="Arial"/>
          <w:sz w:val="24"/>
          <w:szCs w:val="24"/>
        </w:rPr>
        <w:t>ing</w:t>
      </w:r>
      <w:r w:rsidRPr="00734757">
        <w:rPr>
          <w:rFonts w:ascii="Calibri" w:hAnsi="Calibri" w:cs="Arial"/>
          <w:sz w:val="24"/>
          <w:szCs w:val="24"/>
        </w:rPr>
        <w:t xml:space="preserve"> the </w:t>
      </w:r>
      <w:r w:rsidR="000928DB">
        <w:rPr>
          <w:rFonts w:ascii="Calibri" w:hAnsi="Calibri" w:cs="Arial"/>
          <w:sz w:val="24"/>
          <w:szCs w:val="24"/>
        </w:rPr>
        <w:t xml:space="preserve">funding </w:t>
      </w:r>
      <w:r w:rsidR="005C6A55">
        <w:rPr>
          <w:rFonts w:ascii="Calibri" w:hAnsi="Calibri" w:cs="Arial"/>
          <w:sz w:val="24"/>
          <w:szCs w:val="24"/>
        </w:rPr>
        <w:t>associated with NSIPs</w:t>
      </w:r>
      <w:r w:rsidRPr="00734757">
        <w:rPr>
          <w:rFonts w:ascii="Calibri" w:hAnsi="Calibri" w:cs="Arial"/>
          <w:sz w:val="24"/>
          <w:szCs w:val="24"/>
        </w:rPr>
        <w:t>.</w:t>
      </w:r>
    </w:p>
    <w:p w14:paraId="5DC8F8BA" w14:textId="7404B89D" w:rsidR="00734757" w:rsidRPr="007D6398" w:rsidRDefault="001F2103" w:rsidP="000C39FC">
      <w:pPr>
        <w:keepNext/>
        <w:numPr>
          <w:ilvl w:val="0"/>
          <w:numId w:val="17"/>
        </w:numPr>
        <w:spacing w:before="120" w:after="120"/>
        <w:ind w:left="567" w:hanging="567"/>
        <w:jc w:val="both"/>
        <w:rPr>
          <w:rFonts w:ascii="Calibri" w:hAnsi="Calibri" w:cs="Arial"/>
          <w:sz w:val="24"/>
          <w:szCs w:val="24"/>
        </w:rPr>
      </w:pPr>
      <w:r w:rsidRPr="000C39FC">
        <w:rPr>
          <w:rFonts w:ascii="Calibri" w:hAnsi="Calibri" w:cs="Arial"/>
          <w:sz w:val="24"/>
          <w:szCs w:val="24"/>
        </w:rPr>
        <w:t>Assist the Head of Energy Planning and Coastal Management and</w:t>
      </w:r>
      <w:r w:rsidR="0083091E" w:rsidRPr="000C39FC">
        <w:rPr>
          <w:rFonts w:ascii="Calibri" w:hAnsi="Calibri" w:cs="Arial"/>
          <w:sz w:val="24"/>
          <w:szCs w:val="24"/>
        </w:rPr>
        <w:t xml:space="preserve"> </w:t>
      </w:r>
      <w:r w:rsidR="007E586E">
        <w:rPr>
          <w:rFonts w:ascii="Calibri" w:hAnsi="Calibri" w:cs="Arial"/>
          <w:sz w:val="24"/>
          <w:szCs w:val="24"/>
        </w:rPr>
        <w:t>Project Manager - Energy Projects</w:t>
      </w:r>
      <w:r w:rsidRPr="000C39FC">
        <w:rPr>
          <w:rFonts w:ascii="Calibri" w:hAnsi="Calibri" w:cs="Arial"/>
          <w:sz w:val="24"/>
          <w:szCs w:val="24"/>
        </w:rPr>
        <w:t xml:space="preserve"> in advising Council Members and Senior Officers, which may involve attending various meetings as needed.</w:t>
      </w:r>
    </w:p>
    <w:p w14:paraId="0C3BA346" w14:textId="08BBAF02" w:rsidR="003B51F3" w:rsidRDefault="003B51F3" w:rsidP="000C39FC">
      <w:pPr>
        <w:keepNext/>
        <w:numPr>
          <w:ilvl w:val="0"/>
          <w:numId w:val="17"/>
        </w:numPr>
        <w:spacing w:before="120" w:after="120"/>
        <w:ind w:left="567" w:hanging="567"/>
        <w:jc w:val="both"/>
        <w:rPr>
          <w:rFonts w:ascii="Calibri" w:hAnsi="Calibri" w:cs="Arial"/>
          <w:sz w:val="24"/>
          <w:szCs w:val="24"/>
        </w:rPr>
      </w:pPr>
      <w:r>
        <w:rPr>
          <w:rFonts w:ascii="Calibri" w:hAnsi="Calibri" w:cs="Arial"/>
          <w:sz w:val="24"/>
          <w:szCs w:val="24"/>
        </w:rPr>
        <w:t>To maintain documentation related to the management of f</w:t>
      </w:r>
      <w:r w:rsidR="00831E3F">
        <w:rPr>
          <w:rFonts w:ascii="Calibri" w:hAnsi="Calibri" w:cs="Arial"/>
          <w:sz w:val="24"/>
          <w:szCs w:val="24"/>
        </w:rPr>
        <w:t>unding</w:t>
      </w:r>
      <w:r>
        <w:rPr>
          <w:rFonts w:ascii="Calibri" w:hAnsi="Calibri" w:cs="Arial"/>
          <w:sz w:val="24"/>
          <w:szCs w:val="24"/>
        </w:rPr>
        <w:t xml:space="preserve"> associated with NSIPs</w:t>
      </w:r>
      <w:r w:rsidR="005707E6">
        <w:rPr>
          <w:rFonts w:ascii="Calibri" w:hAnsi="Calibri" w:cs="Arial"/>
          <w:sz w:val="24"/>
          <w:szCs w:val="24"/>
        </w:rPr>
        <w:t xml:space="preserve"> is retained for review by audit and external bodies</w:t>
      </w:r>
      <w:r w:rsidR="000F1144">
        <w:rPr>
          <w:rFonts w:ascii="Calibri" w:hAnsi="Calibri" w:cs="Arial"/>
          <w:sz w:val="24"/>
          <w:szCs w:val="24"/>
        </w:rPr>
        <w:t>,</w:t>
      </w:r>
      <w:r w:rsidR="005707E6">
        <w:rPr>
          <w:rFonts w:ascii="Calibri" w:hAnsi="Calibri" w:cs="Arial"/>
          <w:sz w:val="24"/>
          <w:szCs w:val="24"/>
        </w:rPr>
        <w:t xml:space="preserve"> such as NSIP developers. </w:t>
      </w:r>
    </w:p>
    <w:p w14:paraId="387DF54E" w14:textId="07ACA0CC" w:rsidR="006A49D5" w:rsidRPr="00680A0E" w:rsidRDefault="007E67DE" w:rsidP="000C39FC">
      <w:pPr>
        <w:keepNext/>
        <w:numPr>
          <w:ilvl w:val="0"/>
          <w:numId w:val="17"/>
        </w:numPr>
        <w:spacing w:before="120" w:after="120"/>
        <w:ind w:left="567" w:hanging="567"/>
        <w:jc w:val="both"/>
        <w:rPr>
          <w:rFonts w:ascii="Calibri" w:hAnsi="Calibri" w:cs="Arial"/>
          <w:sz w:val="24"/>
          <w:szCs w:val="24"/>
        </w:rPr>
      </w:pPr>
      <w:r w:rsidRPr="000C39FC">
        <w:rPr>
          <w:rFonts w:ascii="Calibri" w:hAnsi="Calibri" w:cs="Arial"/>
          <w:sz w:val="24"/>
          <w:szCs w:val="24"/>
        </w:rPr>
        <w:t xml:space="preserve">Offer support to Service Managers and Senior Officers for projects and reports at committee and corporate management meetings. </w:t>
      </w:r>
      <w:r w:rsidR="002B5B8B">
        <w:rPr>
          <w:rFonts w:ascii="Calibri" w:hAnsi="Calibri" w:cs="Arial"/>
          <w:sz w:val="24"/>
          <w:szCs w:val="24"/>
        </w:rPr>
        <w:t xml:space="preserve"> </w:t>
      </w:r>
      <w:r w:rsidR="002B5B8B" w:rsidRPr="005D380A">
        <w:rPr>
          <w:rFonts w:ascii="Calibri" w:hAnsi="Calibri" w:cs="Arial"/>
          <w:sz w:val="24"/>
          <w:szCs w:val="24"/>
        </w:rPr>
        <w:t xml:space="preserve">This includes </w:t>
      </w:r>
      <w:r w:rsidR="000D1978" w:rsidRPr="005D380A">
        <w:rPr>
          <w:rFonts w:ascii="Calibri" w:hAnsi="Calibri" w:cs="Arial"/>
          <w:sz w:val="24"/>
          <w:szCs w:val="24"/>
        </w:rPr>
        <w:t xml:space="preserve">providing </w:t>
      </w:r>
      <w:r w:rsidR="009340B9" w:rsidRPr="005D380A">
        <w:rPr>
          <w:rFonts w:ascii="Calibri" w:hAnsi="Calibri" w:cs="Arial"/>
          <w:sz w:val="24"/>
          <w:szCs w:val="24"/>
        </w:rPr>
        <w:t>support to Budget Holders</w:t>
      </w:r>
      <w:r w:rsidR="009340B9">
        <w:rPr>
          <w:rFonts w:ascii="Calibri" w:hAnsi="Calibri" w:cs="Arial"/>
          <w:sz w:val="24"/>
          <w:szCs w:val="24"/>
        </w:rPr>
        <w:t xml:space="preserve"> for the management</w:t>
      </w:r>
      <w:r w:rsidR="002A58B4">
        <w:rPr>
          <w:rFonts w:ascii="Calibri" w:hAnsi="Calibri" w:cs="Arial"/>
          <w:sz w:val="24"/>
          <w:szCs w:val="24"/>
        </w:rPr>
        <w:t>,</w:t>
      </w:r>
      <w:r w:rsidR="009340B9">
        <w:rPr>
          <w:rFonts w:ascii="Calibri" w:hAnsi="Calibri" w:cs="Arial"/>
          <w:sz w:val="24"/>
          <w:szCs w:val="24"/>
        </w:rPr>
        <w:t xml:space="preserve"> </w:t>
      </w:r>
      <w:r w:rsidR="007032EB">
        <w:rPr>
          <w:rFonts w:ascii="Calibri" w:hAnsi="Calibri" w:cs="Arial"/>
          <w:sz w:val="24"/>
          <w:szCs w:val="24"/>
        </w:rPr>
        <w:t xml:space="preserve">monitoring and reporting </w:t>
      </w:r>
      <w:r w:rsidR="009340B9">
        <w:rPr>
          <w:rFonts w:ascii="Calibri" w:hAnsi="Calibri" w:cs="Arial"/>
          <w:sz w:val="24"/>
          <w:szCs w:val="24"/>
        </w:rPr>
        <w:t>of funding associated with NSIPs.</w:t>
      </w:r>
    </w:p>
    <w:p w14:paraId="5338876D" w14:textId="77777777" w:rsidR="004215B8" w:rsidRPr="000C39FC" w:rsidRDefault="006A49D5" w:rsidP="000C39FC">
      <w:pPr>
        <w:keepNext/>
        <w:numPr>
          <w:ilvl w:val="0"/>
          <w:numId w:val="17"/>
        </w:numPr>
        <w:spacing w:before="120" w:after="120"/>
        <w:ind w:left="567" w:hanging="567"/>
        <w:jc w:val="both"/>
        <w:rPr>
          <w:rFonts w:ascii="Calibri" w:hAnsi="Calibri" w:cs="Arial"/>
          <w:sz w:val="24"/>
          <w:szCs w:val="24"/>
        </w:rPr>
      </w:pPr>
      <w:r w:rsidRPr="004215B8">
        <w:rPr>
          <w:rFonts w:ascii="Calibri" w:hAnsi="Calibri" w:cs="Arial"/>
          <w:sz w:val="24"/>
          <w:szCs w:val="24"/>
        </w:rPr>
        <w:t xml:space="preserve">Contribute to the development of corporate best practice on securing economy, </w:t>
      </w:r>
      <w:r w:rsidR="00DE2552" w:rsidRPr="004215B8">
        <w:rPr>
          <w:rFonts w:ascii="Calibri" w:hAnsi="Calibri" w:cs="Arial"/>
          <w:sz w:val="24"/>
          <w:szCs w:val="24"/>
        </w:rPr>
        <w:t>efficiency,</w:t>
      </w:r>
      <w:r w:rsidRPr="004215B8">
        <w:rPr>
          <w:rFonts w:ascii="Calibri" w:hAnsi="Calibri" w:cs="Arial"/>
          <w:sz w:val="24"/>
          <w:szCs w:val="24"/>
        </w:rPr>
        <w:t xml:space="preserve"> and effectiveness in the use of resources.</w:t>
      </w:r>
    </w:p>
    <w:p w14:paraId="3AB0557D" w14:textId="6DA2B1A8" w:rsidR="00AD3A21" w:rsidRPr="000C39FC" w:rsidRDefault="006A49D5" w:rsidP="000C39FC">
      <w:pPr>
        <w:keepNext/>
        <w:numPr>
          <w:ilvl w:val="0"/>
          <w:numId w:val="17"/>
        </w:numPr>
        <w:spacing w:before="120" w:after="120"/>
        <w:ind w:left="567" w:hanging="567"/>
        <w:jc w:val="both"/>
        <w:rPr>
          <w:rFonts w:ascii="Calibri" w:hAnsi="Calibri" w:cs="Arial"/>
          <w:sz w:val="24"/>
          <w:szCs w:val="24"/>
        </w:rPr>
      </w:pPr>
      <w:r w:rsidRPr="004215B8">
        <w:rPr>
          <w:rFonts w:ascii="Calibri" w:hAnsi="Calibri" w:cs="Arial"/>
          <w:sz w:val="24"/>
          <w:szCs w:val="24"/>
        </w:rPr>
        <w:t>Work</w:t>
      </w:r>
      <w:r w:rsidR="00E05414" w:rsidRPr="004215B8">
        <w:rPr>
          <w:rFonts w:ascii="Calibri" w:hAnsi="Calibri" w:cs="Arial"/>
          <w:sz w:val="24"/>
          <w:szCs w:val="24"/>
        </w:rPr>
        <w:t xml:space="preserve"> co-operatively and collaboratively with </w:t>
      </w:r>
      <w:r w:rsidR="00680A0E">
        <w:rPr>
          <w:rFonts w:ascii="Calibri" w:hAnsi="Calibri" w:cs="Arial"/>
          <w:sz w:val="24"/>
          <w:szCs w:val="24"/>
        </w:rPr>
        <w:t xml:space="preserve">colleagues across the Council </w:t>
      </w:r>
      <w:r w:rsidRPr="004215B8">
        <w:rPr>
          <w:rFonts w:ascii="Calibri" w:hAnsi="Calibri" w:cs="Arial"/>
          <w:sz w:val="24"/>
          <w:szCs w:val="24"/>
        </w:rPr>
        <w:t xml:space="preserve">in support of </w:t>
      </w:r>
      <w:r w:rsidR="002A58B4">
        <w:rPr>
          <w:rFonts w:ascii="Calibri" w:hAnsi="Calibri" w:cs="Arial"/>
          <w:sz w:val="24"/>
          <w:szCs w:val="24"/>
        </w:rPr>
        <w:t>the delivery of</w:t>
      </w:r>
      <w:r w:rsidR="0015549A">
        <w:rPr>
          <w:rFonts w:ascii="Calibri" w:hAnsi="Calibri" w:cs="Arial"/>
          <w:sz w:val="24"/>
          <w:szCs w:val="24"/>
        </w:rPr>
        <w:t xml:space="preserve"> </w:t>
      </w:r>
      <w:r w:rsidR="00F00060">
        <w:rPr>
          <w:rFonts w:ascii="Calibri" w:hAnsi="Calibri" w:cs="Arial"/>
          <w:sz w:val="24"/>
          <w:szCs w:val="24"/>
        </w:rPr>
        <w:t>Energy Projects</w:t>
      </w:r>
      <w:r w:rsidR="007306D0">
        <w:rPr>
          <w:rFonts w:ascii="Calibri" w:hAnsi="Calibri" w:cs="Arial"/>
          <w:sz w:val="24"/>
          <w:szCs w:val="24"/>
        </w:rPr>
        <w:t>,</w:t>
      </w:r>
      <w:r w:rsidR="004215B8" w:rsidRPr="000C39FC">
        <w:rPr>
          <w:rFonts w:ascii="Calibri" w:hAnsi="Calibri" w:cs="Arial"/>
          <w:sz w:val="24"/>
          <w:szCs w:val="24"/>
        </w:rPr>
        <w:t xml:space="preserve"> ensuring that the Council meets its stated objectives within statutory and corporate deadlines.</w:t>
      </w:r>
      <w:r w:rsidR="00AD3A21" w:rsidRPr="000C39FC">
        <w:rPr>
          <w:rFonts w:ascii="Calibri" w:hAnsi="Calibri" w:cs="Arial"/>
          <w:sz w:val="24"/>
          <w:szCs w:val="24"/>
        </w:rPr>
        <w:t xml:space="preserve"> </w:t>
      </w:r>
    </w:p>
    <w:p w14:paraId="2E74BB82" w14:textId="65715282" w:rsidR="00E066BB" w:rsidRPr="000F34CD" w:rsidRDefault="002B5B8B" w:rsidP="000F34CD">
      <w:pPr>
        <w:keepNext/>
        <w:numPr>
          <w:ilvl w:val="0"/>
          <w:numId w:val="17"/>
        </w:numPr>
        <w:spacing w:before="120" w:after="120"/>
        <w:ind w:left="567" w:hanging="567"/>
        <w:jc w:val="both"/>
        <w:rPr>
          <w:rFonts w:ascii="Calibri" w:hAnsi="Calibri" w:cs="Arial"/>
          <w:sz w:val="24"/>
          <w:szCs w:val="24"/>
        </w:rPr>
      </w:pPr>
      <w:r w:rsidRPr="4975120F">
        <w:rPr>
          <w:rFonts w:ascii="Calibri" w:hAnsi="Calibri" w:cs="Arial"/>
          <w:sz w:val="24"/>
          <w:szCs w:val="24"/>
        </w:rPr>
        <w:t>E</w:t>
      </w:r>
      <w:r w:rsidR="00AD3A21" w:rsidRPr="4975120F">
        <w:rPr>
          <w:rFonts w:ascii="Calibri" w:hAnsi="Calibri" w:cs="Arial"/>
          <w:sz w:val="24"/>
          <w:szCs w:val="24"/>
        </w:rPr>
        <w:t xml:space="preserve">nsure advice to </w:t>
      </w:r>
      <w:r w:rsidR="00680A0E" w:rsidRPr="4975120F">
        <w:rPr>
          <w:rFonts w:ascii="Calibri" w:hAnsi="Calibri" w:cs="Arial"/>
          <w:sz w:val="24"/>
          <w:szCs w:val="24"/>
        </w:rPr>
        <w:t>Senior Officers</w:t>
      </w:r>
      <w:r w:rsidR="00AD3A21" w:rsidRPr="4975120F">
        <w:rPr>
          <w:rFonts w:ascii="Calibri" w:hAnsi="Calibri" w:cs="Arial"/>
          <w:sz w:val="24"/>
          <w:szCs w:val="24"/>
        </w:rPr>
        <w:t xml:space="preserve"> and Service Managers on all current and evolving matters is timely, accurate and meaningful.</w:t>
      </w:r>
    </w:p>
    <w:p w14:paraId="2E48F566" w14:textId="5FF45B21" w:rsidR="00E066BB" w:rsidRPr="000F34CD" w:rsidRDefault="0208EDD4" w:rsidP="000F34CD">
      <w:pPr>
        <w:keepNext/>
        <w:spacing w:before="120" w:after="120"/>
        <w:ind w:left="567" w:hanging="567"/>
        <w:jc w:val="both"/>
        <w:rPr>
          <w:rFonts w:ascii="Calibri" w:hAnsi="Calibri" w:cs="Arial"/>
          <w:b/>
          <w:bCs/>
          <w:sz w:val="24"/>
          <w:szCs w:val="24"/>
        </w:rPr>
      </w:pPr>
      <w:r w:rsidRPr="4975120F">
        <w:rPr>
          <w:rFonts w:ascii="Calibri" w:hAnsi="Calibri" w:cs="Arial"/>
          <w:b/>
          <w:bCs/>
          <w:sz w:val="24"/>
          <w:szCs w:val="24"/>
        </w:rPr>
        <w:t>Specific Deliverables</w:t>
      </w:r>
    </w:p>
    <w:p w14:paraId="29C38A18" w14:textId="362BB5B9" w:rsidR="00E066BB" w:rsidRDefault="00D16FF9" w:rsidP="000C39FC">
      <w:pPr>
        <w:keepNext/>
        <w:numPr>
          <w:ilvl w:val="0"/>
          <w:numId w:val="17"/>
        </w:numPr>
        <w:spacing w:before="120" w:after="120"/>
        <w:ind w:left="567" w:hanging="567"/>
        <w:jc w:val="both"/>
        <w:rPr>
          <w:rFonts w:ascii="Calibri" w:hAnsi="Calibri" w:cs="Arial"/>
          <w:sz w:val="24"/>
          <w:szCs w:val="24"/>
        </w:rPr>
      </w:pPr>
      <w:r w:rsidRPr="4975120F">
        <w:rPr>
          <w:rFonts w:ascii="Calibri" w:hAnsi="Calibri" w:cs="Arial"/>
          <w:sz w:val="24"/>
          <w:szCs w:val="24"/>
        </w:rPr>
        <w:t>R</w:t>
      </w:r>
      <w:r w:rsidR="00E066BB" w:rsidRPr="4975120F">
        <w:rPr>
          <w:rFonts w:ascii="Calibri" w:hAnsi="Calibri" w:cs="Arial"/>
          <w:sz w:val="24"/>
          <w:szCs w:val="24"/>
        </w:rPr>
        <w:t>esponsible</w:t>
      </w:r>
      <w:r w:rsidRPr="4975120F">
        <w:rPr>
          <w:rFonts w:ascii="Calibri" w:hAnsi="Calibri" w:cs="Arial"/>
          <w:sz w:val="24"/>
          <w:szCs w:val="24"/>
        </w:rPr>
        <w:t xml:space="preserve"> for</w:t>
      </w:r>
      <w:r w:rsidR="00E066BB" w:rsidRPr="4975120F">
        <w:rPr>
          <w:rFonts w:ascii="Calibri" w:hAnsi="Calibri" w:cs="Arial"/>
          <w:sz w:val="24"/>
          <w:szCs w:val="24"/>
        </w:rPr>
        <w:t xml:space="preserve"> the management of funding collected under the Sizewell C Deed of Obligation, including the management of the collection of funding, supporting the use of this funding within the organisation, as well as, in conjunction with the NSIP Project Manager, ensuring that any reporting requirements associated with this are fulfilled. </w:t>
      </w:r>
    </w:p>
    <w:p w14:paraId="39391A2F" w14:textId="3D7BC9B8" w:rsidR="00E066BB" w:rsidRDefault="00E066BB" w:rsidP="000C39FC">
      <w:pPr>
        <w:keepNext/>
        <w:numPr>
          <w:ilvl w:val="0"/>
          <w:numId w:val="17"/>
        </w:numPr>
        <w:spacing w:before="120" w:after="120"/>
        <w:ind w:left="567" w:hanging="567"/>
        <w:jc w:val="both"/>
        <w:rPr>
          <w:rFonts w:ascii="Calibri" w:hAnsi="Calibri" w:cs="Arial"/>
          <w:sz w:val="24"/>
          <w:szCs w:val="24"/>
        </w:rPr>
      </w:pPr>
      <w:r>
        <w:rPr>
          <w:rFonts w:ascii="Calibri" w:hAnsi="Calibri" w:cs="Arial"/>
          <w:sz w:val="24"/>
          <w:szCs w:val="24"/>
        </w:rPr>
        <w:t xml:space="preserve">In conjunction with the </w:t>
      </w:r>
      <w:r w:rsidR="007E586E">
        <w:rPr>
          <w:rFonts w:ascii="Calibri" w:hAnsi="Calibri" w:cs="Arial"/>
          <w:sz w:val="24"/>
          <w:szCs w:val="24"/>
        </w:rPr>
        <w:t>Project Manager - Energy Projects</w:t>
      </w:r>
      <w:r>
        <w:rPr>
          <w:rFonts w:ascii="Calibri" w:hAnsi="Calibri" w:cs="Arial"/>
          <w:sz w:val="24"/>
          <w:szCs w:val="24"/>
        </w:rPr>
        <w:t xml:space="preserve">, ensure that all funding collected under Planning Performance Agreements (PPAs) is managed in accordance with </w:t>
      </w:r>
      <w:r>
        <w:rPr>
          <w:rFonts w:ascii="Calibri" w:hAnsi="Calibri" w:cs="Arial"/>
          <w:sz w:val="24"/>
          <w:szCs w:val="24"/>
        </w:rPr>
        <w:lastRenderedPageBreak/>
        <w:t xml:space="preserve">these agreements, including invoicing developers, </w:t>
      </w:r>
      <w:r w:rsidR="00CA42AF">
        <w:rPr>
          <w:rFonts w:ascii="Calibri" w:hAnsi="Calibri" w:cs="Arial"/>
          <w:sz w:val="24"/>
          <w:szCs w:val="24"/>
        </w:rPr>
        <w:t>managing budgets and ensuring that any related reported requirements are fulfilled.</w:t>
      </w:r>
    </w:p>
    <w:p w14:paraId="17814B28" w14:textId="1A3D4F32" w:rsidR="00CA42AF" w:rsidRDefault="00CA42AF" w:rsidP="000C39FC">
      <w:pPr>
        <w:keepNext/>
        <w:numPr>
          <w:ilvl w:val="0"/>
          <w:numId w:val="17"/>
        </w:numPr>
        <w:spacing w:before="120" w:after="120"/>
        <w:ind w:left="567" w:hanging="567"/>
        <w:jc w:val="both"/>
        <w:rPr>
          <w:rFonts w:ascii="Calibri" w:hAnsi="Calibri" w:cs="Arial"/>
          <w:sz w:val="24"/>
          <w:szCs w:val="24"/>
        </w:rPr>
      </w:pPr>
      <w:r>
        <w:rPr>
          <w:rFonts w:ascii="Calibri" w:hAnsi="Calibri" w:cs="Arial"/>
          <w:sz w:val="24"/>
          <w:szCs w:val="24"/>
        </w:rPr>
        <w:t xml:space="preserve">In conjunction with the </w:t>
      </w:r>
      <w:r w:rsidR="007E586E">
        <w:rPr>
          <w:rFonts w:ascii="Calibri" w:hAnsi="Calibri" w:cs="Arial"/>
          <w:sz w:val="24"/>
          <w:szCs w:val="24"/>
        </w:rPr>
        <w:t>Project Manager - Energy Projects</w:t>
      </w:r>
      <w:r>
        <w:rPr>
          <w:rFonts w:ascii="Calibri" w:hAnsi="Calibri" w:cs="Arial"/>
          <w:sz w:val="24"/>
          <w:szCs w:val="24"/>
        </w:rPr>
        <w:t xml:space="preserve">, ensure that all funding collected under </w:t>
      </w:r>
      <w:r w:rsidR="00AE1FE7">
        <w:rPr>
          <w:rFonts w:ascii="Calibri" w:hAnsi="Calibri" w:cs="Arial"/>
          <w:sz w:val="24"/>
          <w:szCs w:val="24"/>
        </w:rPr>
        <w:t>Planning Obligations and Community Benefit Agreements</w:t>
      </w:r>
      <w:r>
        <w:rPr>
          <w:rFonts w:ascii="Calibri" w:hAnsi="Calibri" w:cs="Arial"/>
          <w:sz w:val="24"/>
          <w:szCs w:val="24"/>
        </w:rPr>
        <w:t xml:space="preserve"> is managed in accordance with these agreements, including invoicing developers, managing budgets and ensuring that any related report</w:t>
      </w:r>
      <w:r w:rsidR="00AE1FE7">
        <w:rPr>
          <w:rFonts w:ascii="Calibri" w:hAnsi="Calibri" w:cs="Arial"/>
          <w:sz w:val="24"/>
          <w:szCs w:val="24"/>
        </w:rPr>
        <w:t>ing</w:t>
      </w:r>
      <w:r>
        <w:rPr>
          <w:rFonts w:ascii="Calibri" w:hAnsi="Calibri" w:cs="Arial"/>
          <w:sz w:val="24"/>
          <w:szCs w:val="24"/>
        </w:rPr>
        <w:t xml:space="preserve"> requirements are fulfilled.</w:t>
      </w:r>
    </w:p>
    <w:p w14:paraId="7F660FEE" w14:textId="7738FE49" w:rsidR="008D68A1" w:rsidRDefault="008C75CF" w:rsidP="000C39FC">
      <w:pPr>
        <w:keepNext/>
        <w:numPr>
          <w:ilvl w:val="0"/>
          <w:numId w:val="17"/>
        </w:numPr>
        <w:spacing w:before="120" w:after="120"/>
        <w:ind w:left="567" w:hanging="567"/>
        <w:jc w:val="both"/>
        <w:rPr>
          <w:rFonts w:ascii="Calibri" w:hAnsi="Calibri" w:cs="Arial"/>
          <w:sz w:val="24"/>
          <w:szCs w:val="24"/>
        </w:rPr>
      </w:pPr>
      <w:r w:rsidRPr="000C39FC">
        <w:rPr>
          <w:rFonts w:ascii="Calibri" w:hAnsi="Calibri" w:cs="Arial"/>
          <w:sz w:val="24"/>
          <w:szCs w:val="24"/>
        </w:rPr>
        <w:t xml:space="preserve">Provide support to </w:t>
      </w:r>
      <w:r w:rsidR="001B2B23" w:rsidRPr="000C39FC">
        <w:rPr>
          <w:rFonts w:ascii="Calibri" w:hAnsi="Calibri" w:cs="Arial"/>
          <w:sz w:val="24"/>
          <w:szCs w:val="24"/>
        </w:rPr>
        <w:t>those working on Energy Projects,</w:t>
      </w:r>
      <w:r w:rsidRPr="000C39FC">
        <w:rPr>
          <w:rFonts w:ascii="Calibri" w:hAnsi="Calibri" w:cs="Arial"/>
          <w:sz w:val="24"/>
          <w:szCs w:val="24"/>
        </w:rPr>
        <w:t xml:space="preserve"> </w:t>
      </w:r>
      <w:r w:rsidR="00330608" w:rsidRPr="000C39FC">
        <w:rPr>
          <w:rFonts w:ascii="Calibri" w:hAnsi="Calibri" w:cs="Arial"/>
          <w:sz w:val="24"/>
          <w:szCs w:val="24"/>
        </w:rPr>
        <w:t xml:space="preserve">by </w:t>
      </w:r>
      <w:r w:rsidRPr="000C39FC">
        <w:rPr>
          <w:rFonts w:ascii="Calibri" w:hAnsi="Calibri" w:cs="Arial"/>
          <w:sz w:val="24"/>
          <w:szCs w:val="24"/>
        </w:rPr>
        <w:t>providing f</w:t>
      </w:r>
      <w:r w:rsidR="00CD1953" w:rsidRPr="000C39FC">
        <w:rPr>
          <w:rFonts w:ascii="Calibri" w:hAnsi="Calibri" w:cs="Arial"/>
          <w:sz w:val="24"/>
          <w:szCs w:val="24"/>
        </w:rPr>
        <w:t>unding</w:t>
      </w:r>
      <w:r w:rsidR="006B68C1" w:rsidRPr="000C39FC">
        <w:rPr>
          <w:rFonts w:ascii="Calibri" w:hAnsi="Calibri" w:cs="Arial"/>
          <w:sz w:val="24"/>
          <w:szCs w:val="24"/>
        </w:rPr>
        <w:t xml:space="preserve"> </w:t>
      </w:r>
      <w:r w:rsidR="00AA7E8D" w:rsidRPr="000C39FC">
        <w:rPr>
          <w:rFonts w:ascii="Calibri" w:hAnsi="Calibri" w:cs="Arial"/>
          <w:sz w:val="24"/>
          <w:szCs w:val="24"/>
        </w:rPr>
        <w:t>monitoring information</w:t>
      </w:r>
      <w:r w:rsidRPr="000C39FC">
        <w:rPr>
          <w:rFonts w:ascii="Calibri" w:hAnsi="Calibri" w:cs="Arial"/>
          <w:sz w:val="24"/>
          <w:szCs w:val="24"/>
        </w:rPr>
        <w:t>, advice, challenge and collaborati</w:t>
      </w:r>
      <w:r w:rsidR="00330608" w:rsidRPr="000C39FC">
        <w:rPr>
          <w:rFonts w:ascii="Calibri" w:hAnsi="Calibri" w:cs="Arial"/>
          <w:sz w:val="24"/>
          <w:szCs w:val="24"/>
        </w:rPr>
        <w:t>on</w:t>
      </w:r>
      <w:r w:rsidRPr="000C39FC">
        <w:rPr>
          <w:rFonts w:ascii="Calibri" w:hAnsi="Calibri" w:cs="Arial"/>
          <w:sz w:val="24"/>
          <w:szCs w:val="24"/>
        </w:rPr>
        <w:t xml:space="preserve"> within the relevant project team.</w:t>
      </w:r>
      <w:r w:rsidR="003C052C" w:rsidRPr="000C39FC">
        <w:rPr>
          <w:rFonts w:ascii="Calibri" w:hAnsi="Calibri" w:cs="Arial"/>
          <w:sz w:val="24"/>
          <w:szCs w:val="24"/>
        </w:rPr>
        <w:t xml:space="preserve">  </w:t>
      </w:r>
    </w:p>
    <w:p w14:paraId="3A32F8FD" w14:textId="7AFF0D8B" w:rsidR="00B403B1" w:rsidRPr="00AB74AC" w:rsidRDefault="002A5880" w:rsidP="000C39FC">
      <w:pPr>
        <w:keepNext/>
        <w:numPr>
          <w:ilvl w:val="0"/>
          <w:numId w:val="17"/>
        </w:numPr>
        <w:spacing w:before="120" w:after="120"/>
        <w:ind w:left="567" w:hanging="567"/>
        <w:jc w:val="both"/>
        <w:rPr>
          <w:rFonts w:ascii="Calibri" w:hAnsi="Calibri" w:cs="Arial"/>
          <w:sz w:val="24"/>
          <w:szCs w:val="24"/>
        </w:rPr>
      </w:pPr>
      <w:r w:rsidRPr="0EF202AE">
        <w:rPr>
          <w:rFonts w:ascii="Calibri" w:hAnsi="Calibri" w:cs="Arial"/>
          <w:sz w:val="24"/>
          <w:szCs w:val="24"/>
        </w:rPr>
        <w:t xml:space="preserve">To </w:t>
      </w:r>
      <w:r w:rsidR="00475C18" w:rsidRPr="0EF202AE">
        <w:rPr>
          <w:rFonts w:ascii="Calibri" w:hAnsi="Calibri" w:cs="Arial"/>
          <w:sz w:val="24"/>
          <w:szCs w:val="24"/>
        </w:rPr>
        <w:t>provide accurate</w:t>
      </w:r>
      <w:r w:rsidR="00223AA2">
        <w:rPr>
          <w:rFonts w:ascii="Calibri" w:hAnsi="Calibri" w:cs="Arial"/>
          <w:sz w:val="24"/>
          <w:szCs w:val="24"/>
        </w:rPr>
        <w:t xml:space="preserve">, </w:t>
      </w:r>
      <w:r w:rsidR="00475C18" w:rsidRPr="0EF202AE">
        <w:rPr>
          <w:rFonts w:ascii="Calibri" w:hAnsi="Calibri" w:cs="Arial"/>
          <w:sz w:val="24"/>
          <w:szCs w:val="24"/>
        </w:rPr>
        <w:t xml:space="preserve">timely </w:t>
      </w:r>
      <w:r w:rsidR="00223AA2">
        <w:rPr>
          <w:rFonts w:ascii="Calibri" w:hAnsi="Calibri" w:cs="Arial"/>
          <w:sz w:val="24"/>
          <w:szCs w:val="24"/>
        </w:rPr>
        <w:t xml:space="preserve">and relevant </w:t>
      </w:r>
      <w:r w:rsidR="00E50327">
        <w:rPr>
          <w:rFonts w:ascii="Calibri" w:hAnsi="Calibri" w:cs="Arial"/>
          <w:sz w:val="24"/>
          <w:szCs w:val="24"/>
        </w:rPr>
        <w:t>monitoring of funding</w:t>
      </w:r>
      <w:r w:rsidR="00475C18" w:rsidRPr="0EF202AE">
        <w:rPr>
          <w:rFonts w:ascii="Calibri" w:hAnsi="Calibri" w:cs="Arial"/>
          <w:sz w:val="24"/>
          <w:szCs w:val="24"/>
        </w:rPr>
        <w:t xml:space="preserve"> to </w:t>
      </w:r>
      <w:r w:rsidR="0015549A">
        <w:rPr>
          <w:rFonts w:ascii="Calibri" w:hAnsi="Calibri" w:cs="Arial"/>
          <w:sz w:val="24"/>
          <w:szCs w:val="24"/>
        </w:rPr>
        <w:t>relevant committees/meetings</w:t>
      </w:r>
      <w:r w:rsidR="00AA7E8D">
        <w:rPr>
          <w:rFonts w:ascii="Calibri" w:hAnsi="Calibri" w:cs="Arial"/>
          <w:sz w:val="24"/>
          <w:szCs w:val="24"/>
        </w:rPr>
        <w:t>, including the NSIP Oversight Group</w:t>
      </w:r>
      <w:r w:rsidR="0015549A">
        <w:rPr>
          <w:rFonts w:ascii="Calibri" w:hAnsi="Calibri" w:cs="Arial"/>
          <w:sz w:val="24"/>
          <w:szCs w:val="24"/>
        </w:rPr>
        <w:t xml:space="preserve"> and </w:t>
      </w:r>
      <w:r w:rsidR="00346750" w:rsidRPr="00346750">
        <w:rPr>
          <w:rFonts w:ascii="Calibri" w:hAnsi="Calibri" w:cs="Arial"/>
          <w:sz w:val="24"/>
          <w:szCs w:val="24"/>
        </w:rPr>
        <w:t xml:space="preserve">Energy Projects </w:t>
      </w:r>
      <w:r w:rsidR="00AA7E8D">
        <w:rPr>
          <w:rFonts w:ascii="Calibri" w:hAnsi="Calibri" w:cs="Arial"/>
          <w:sz w:val="24"/>
          <w:szCs w:val="24"/>
        </w:rPr>
        <w:t>team</w:t>
      </w:r>
      <w:r w:rsidR="00475C18" w:rsidRPr="0EF202AE">
        <w:rPr>
          <w:rFonts w:ascii="Calibri" w:hAnsi="Calibri" w:cs="Arial"/>
          <w:sz w:val="24"/>
          <w:szCs w:val="24"/>
        </w:rPr>
        <w:t xml:space="preserve">, to support decision making and early detection of </w:t>
      </w:r>
      <w:r w:rsidR="00064510">
        <w:rPr>
          <w:rFonts w:ascii="Calibri" w:hAnsi="Calibri" w:cs="Arial"/>
          <w:sz w:val="24"/>
          <w:szCs w:val="24"/>
        </w:rPr>
        <w:t xml:space="preserve">funding </w:t>
      </w:r>
      <w:r w:rsidR="00D17B66" w:rsidRPr="0EF202AE">
        <w:rPr>
          <w:rFonts w:ascii="Calibri" w:hAnsi="Calibri" w:cs="Arial"/>
          <w:sz w:val="24"/>
          <w:szCs w:val="24"/>
        </w:rPr>
        <w:t>issues</w:t>
      </w:r>
      <w:r w:rsidR="0084679C" w:rsidRPr="0EF202AE">
        <w:rPr>
          <w:rFonts w:ascii="Calibri" w:hAnsi="Calibri" w:cs="Arial"/>
          <w:sz w:val="24"/>
          <w:szCs w:val="24"/>
        </w:rPr>
        <w:t>. This will include</w:t>
      </w:r>
      <w:r w:rsidR="00475C18" w:rsidRPr="0EF202AE">
        <w:rPr>
          <w:rFonts w:ascii="Calibri" w:hAnsi="Calibri" w:cs="Arial"/>
          <w:sz w:val="24"/>
          <w:szCs w:val="24"/>
        </w:rPr>
        <w:t xml:space="preserve"> recognising when matters need to be escalated.</w:t>
      </w:r>
      <w:r w:rsidR="00B403B1" w:rsidRPr="0EF202AE">
        <w:rPr>
          <w:rFonts w:ascii="Calibri" w:hAnsi="Calibri" w:cs="Arial"/>
          <w:sz w:val="24"/>
          <w:szCs w:val="24"/>
        </w:rPr>
        <w:t xml:space="preserve"> </w:t>
      </w:r>
      <w:r w:rsidR="00AB74AC" w:rsidRPr="0EF202AE">
        <w:rPr>
          <w:rFonts w:ascii="Calibri" w:hAnsi="Calibri" w:cs="Arial"/>
          <w:sz w:val="24"/>
          <w:szCs w:val="24"/>
        </w:rPr>
        <w:t>Highlight emerging issues when appropriate and be proactive in recommending and implementing corrective actions.</w:t>
      </w:r>
      <w:r w:rsidR="00AB74AC" w:rsidRPr="000C39FC">
        <w:rPr>
          <w:rFonts w:ascii="Calibri" w:hAnsi="Calibri" w:cs="Arial"/>
          <w:sz w:val="24"/>
          <w:szCs w:val="24"/>
        </w:rPr>
        <w:t xml:space="preserve"> </w:t>
      </w:r>
    </w:p>
    <w:p w14:paraId="0083ECD7" w14:textId="49ABE55C" w:rsidR="008E698B" w:rsidRDefault="007306D0" w:rsidP="000C39FC">
      <w:pPr>
        <w:keepNext/>
        <w:numPr>
          <w:ilvl w:val="0"/>
          <w:numId w:val="17"/>
        </w:numPr>
        <w:spacing w:before="120" w:after="120"/>
        <w:ind w:left="567" w:hanging="567"/>
        <w:jc w:val="both"/>
        <w:rPr>
          <w:rFonts w:ascii="Calibri" w:hAnsi="Calibri" w:cs="Arial"/>
          <w:sz w:val="24"/>
          <w:szCs w:val="24"/>
        </w:rPr>
      </w:pPr>
      <w:bookmarkStart w:id="0" w:name="_Hlk76562349"/>
      <w:r>
        <w:rPr>
          <w:rFonts w:ascii="Calibri" w:hAnsi="Calibri" w:cs="Arial"/>
          <w:sz w:val="24"/>
          <w:szCs w:val="24"/>
        </w:rPr>
        <w:t xml:space="preserve">To </w:t>
      </w:r>
      <w:r w:rsidR="00DD196D">
        <w:rPr>
          <w:rFonts w:ascii="Calibri" w:hAnsi="Calibri" w:cs="Arial"/>
          <w:sz w:val="24"/>
          <w:szCs w:val="24"/>
        </w:rPr>
        <w:t>c</w:t>
      </w:r>
      <w:r w:rsidR="008E698B">
        <w:rPr>
          <w:rFonts w:ascii="Calibri" w:hAnsi="Calibri" w:cs="Arial"/>
          <w:sz w:val="24"/>
          <w:szCs w:val="24"/>
        </w:rPr>
        <w:t>hallenge</w:t>
      </w:r>
      <w:r w:rsidR="00DD196D">
        <w:rPr>
          <w:rFonts w:ascii="Calibri" w:hAnsi="Calibri" w:cs="Arial"/>
          <w:sz w:val="24"/>
          <w:szCs w:val="24"/>
        </w:rPr>
        <w:t xml:space="preserve"> </w:t>
      </w:r>
      <w:r w:rsidR="00B173E1">
        <w:rPr>
          <w:rFonts w:ascii="Calibri" w:hAnsi="Calibri" w:cs="Arial"/>
          <w:sz w:val="24"/>
          <w:szCs w:val="24"/>
        </w:rPr>
        <w:t xml:space="preserve">funding </w:t>
      </w:r>
      <w:r w:rsidR="000A0034">
        <w:rPr>
          <w:rFonts w:ascii="Calibri" w:hAnsi="Calibri" w:cs="Arial"/>
          <w:sz w:val="24"/>
          <w:szCs w:val="24"/>
        </w:rPr>
        <w:t>pressures and opportunities</w:t>
      </w:r>
      <w:r w:rsidR="00DD196D">
        <w:rPr>
          <w:rFonts w:ascii="Calibri" w:hAnsi="Calibri" w:cs="Arial"/>
          <w:sz w:val="24"/>
          <w:szCs w:val="24"/>
        </w:rPr>
        <w:t xml:space="preserve">, and to use professional judgement and experience to flag </w:t>
      </w:r>
      <w:r w:rsidR="008E698B">
        <w:rPr>
          <w:rFonts w:ascii="Calibri" w:hAnsi="Calibri" w:cs="Arial"/>
          <w:sz w:val="24"/>
          <w:szCs w:val="24"/>
        </w:rPr>
        <w:t>f</w:t>
      </w:r>
      <w:r w:rsidR="004C2B72">
        <w:rPr>
          <w:rFonts w:ascii="Calibri" w:hAnsi="Calibri" w:cs="Arial"/>
          <w:sz w:val="24"/>
          <w:szCs w:val="24"/>
        </w:rPr>
        <w:t xml:space="preserve">unding </w:t>
      </w:r>
      <w:r w:rsidR="008E698B">
        <w:rPr>
          <w:rFonts w:ascii="Calibri" w:hAnsi="Calibri" w:cs="Arial"/>
          <w:sz w:val="24"/>
          <w:szCs w:val="24"/>
        </w:rPr>
        <w:t xml:space="preserve">matters </w:t>
      </w:r>
      <w:r w:rsidR="00DD196D">
        <w:rPr>
          <w:rFonts w:ascii="Calibri" w:hAnsi="Calibri" w:cs="Arial"/>
          <w:sz w:val="24"/>
          <w:szCs w:val="24"/>
        </w:rPr>
        <w:t>of concern</w:t>
      </w:r>
      <w:r w:rsidR="004A31E7">
        <w:rPr>
          <w:rFonts w:ascii="Calibri" w:hAnsi="Calibri" w:cs="Arial"/>
          <w:sz w:val="24"/>
          <w:szCs w:val="24"/>
        </w:rPr>
        <w:t xml:space="preserve">, ensuring that any emerging issues are highlighted and appropriate remedial actions are identified. </w:t>
      </w:r>
    </w:p>
    <w:p w14:paraId="76A961E8" w14:textId="37645785" w:rsidR="00545766" w:rsidRDefault="00077864" w:rsidP="000C39FC">
      <w:pPr>
        <w:keepNext/>
        <w:numPr>
          <w:ilvl w:val="0"/>
          <w:numId w:val="17"/>
        </w:numPr>
        <w:spacing w:before="120" w:after="120"/>
        <w:ind w:left="567" w:hanging="567"/>
        <w:jc w:val="both"/>
        <w:rPr>
          <w:rFonts w:ascii="Calibri" w:hAnsi="Calibri" w:cs="Arial"/>
          <w:sz w:val="24"/>
          <w:szCs w:val="24"/>
        </w:rPr>
      </w:pPr>
      <w:r>
        <w:rPr>
          <w:rFonts w:ascii="Calibri" w:hAnsi="Calibri" w:cs="Arial"/>
          <w:sz w:val="24"/>
          <w:szCs w:val="24"/>
        </w:rPr>
        <w:t>T</w:t>
      </w:r>
      <w:r w:rsidR="00765F6E" w:rsidRPr="007306D0">
        <w:rPr>
          <w:rFonts w:ascii="Calibri" w:hAnsi="Calibri" w:cs="Arial"/>
          <w:sz w:val="24"/>
          <w:szCs w:val="24"/>
        </w:rPr>
        <w:t xml:space="preserve">o </w:t>
      </w:r>
      <w:r w:rsidR="00902DC1">
        <w:rPr>
          <w:rFonts w:ascii="Calibri" w:hAnsi="Calibri" w:cs="Arial"/>
          <w:sz w:val="24"/>
          <w:szCs w:val="24"/>
        </w:rPr>
        <w:t xml:space="preserve">provide </w:t>
      </w:r>
      <w:r w:rsidR="008A1C7E">
        <w:rPr>
          <w:rFonts w:ascii="Calibri" w:hAnsi="Calibri" w:cs="Arial"/>
          <w:sz w:val="24"/>
          <w:szCs w:val="24"/>
        </w:rPr>
        <w:t xml:space="preserve">timely, </w:t>
      </w:r>
      <w:r w:rsidR="00140923">
        <w:rPr>
          <w:rFonts w:ascii="Calibri" w:hAnsi="Calibri" w:cs="Arial"/>
          <w:sz w:val="24"/>
          <w:szCs w:val="24"/>
        </w:rPr>
        <w:t xml:space="preserve">accurate </w:t>
      </w:r>
      <w:r w:rsidR="00143B57">
        <w:rPr>
          <w:rFonts w:ascii="Calibri" w:hAnsi="Calibri" w:cs="Arial"/>
          <w:sz w:val="24"/>
          <w:szCs w:val="24"/>
        </w:rPr>
        <w:t xml:space="preserve">and </w:t>
      </w:r>
      <w:r w:rsidR="00140923">
        <w:rPr>
          <w:rFonts w:ascii="Calibri" w:hAnsi="Calibri" w:cs="Arial"/>
          <w:sz w:val="24"/>
          <w:szCs w:val="24"/>
        </w:rPr>
        <w:t>relevant</w:t>
      </w:r>
      <w:r w:rsidR="00143B57">
        <w:rPr>
          <w:rFonts w:ascii="Calibri" w:hAnsi="Calibri" w:cs="Arial"/>
          <w:sz w:val="24"/>
          <w:szCs w:val="24"/>
        </w:rPr>
        <w:t xml:space="preserve"> </w:t>
      </w:r>
      <w:r w:rsidR="00902DC1">
        <w:rPr>
          <w:rFonts w:ascii="Calibri" w:hAnsi="Calibri" w:cs="Arial"/>
          <w:sz w:val="24"/>
          <w:szCs w:val="24"/>
        </w:rPr>
        <w:t xml:space="preserve">financial information and commentary </w:t>
      </w:r>
      <w:bookmarkEnd w:id="0"/>
    </w:p>
    <w:p w14:paraId="404C15FE" w14:textId="0114D2A7" w:rsidR="002A5880" w:rsidRDefault="00D45213" w:rsidP="000C39FC">
      <w:pPr>
        <w:keepNext/>
        <w:numPr>
          <w:ilvl w:val="0"/>
          <w:numId w:val="17"/>
        </w:numPr>
        <w:spacing w:before="120" w:after="120"/>
        <w:ind w:left="567" w:hanging="567"/>
        <w:jc w:val="both"/>
        <w:rPr>
          <w:rFonts w:ascii="Calibri" w:hAnsi="Calibri" w:cs="Arial"/>
          <w:sz w:val="24"/>
          <w:szCs w:val="24"/>
        </w:rPr>
      </w:pPr>
      <w:r>
        <w:rPr>
          <w:rFonts w:ascii="Calibri" w:hAnsi="Calibri" w:cs="Arial"/>
          <w:sz w:val="24"/>
          <w:szCs w:val="24"/>
        </w:rPr>
        <w:t xml:space="preserve">To </w:t>
      </w:r>
      <w:r w:rsidR="00CE2F4D">
        <w:rPr>
          <w:rFonts w:ascii="Calibri" w:hAnsi="Calibri" w:cs="Arial"/>
          <w:sz w:val="24"/>
          <w:szCs w:val="24"/>
        </w:rPr>
        <w:t xml:space="preserve">review </w:t>
      </w:r>
      <w:r w:rsidR="001E5C53">
        <w:rPr>
          <w:rFonts w:ascii="Calibri" w:hAnsi="Calibri" w:cs="Arial"/>
          <w:sz w:val="24"/>
          <w:szCs w:val="24"/>
        </w:rPr>
        <w:t xml:space="preserve">service </w:t>
      </w:r>
      <w:r w:rsidR="00CE2F4D">
        <w:rPr>
          <w:rFonts w:ascii="Calibri" w:hAnsi="Calibri" w:cs="Arial"/>
          <w:sz w:val="24"/>
          <w:szCs w:val="24"/>
        </w:rPr>
        <w:t xml:space="preserve">funding agreements and </w:t>
      </w:r>
      <w:r w:rsidR="00A43425">
        <w:rPr>
          <w:rFonts w:ascii="Calibri" w:hAnsi="Calibri" w:cs="Arial"/>
          <w:sz w:val="24"/>
          <w:szCs w:val="24"/>
        </w:rPr>
        <w:t xml:space="preserve">lead </w:t>
      </w:r>
      <w:r w:rsidR="0022167F">
        <w:rPr>
          <w:rFonts w:ascii="Calibri" w:hAnsi="Calibri" w:cs="Arial"/>
          <w:sz w:val="24"/>
          <w:szCs w:val="24"/>
        </w:rPr>
        <w:t xml:space="preserve">on </w:t>
      </w:r>
      <w:r w:rsidR="00F675D8">
        <w:rPr>
          <w:rFonts w:ascii="Calibri" w:hAnsi="Calibri" w:cs="Arial"/>
          <w:sz w:val="24"/>
          <w:szCs w:val="24"/>
        </w:rPr>
        <w:t xml:space="preserve">providing </w:t>
      </w:r>
      <w:r>
        <w:rPr>
          <w:rFonts w:ascii="Calibri" w:hAnsi="Calibri" w:cs="Arial"/>
          <w:sz w:val="24"/>
          <w:szCs w:val="24"/>
        </w:rPr>
        <w:t>f</w:t>
      </w:r>
      <w:r w:rsidR="002B71B6">
        <w:rPr>
          <w:rFonts w:ascii="Calibri" w:hAnsi="Calibri" w:cs="Arial"/>
          <w:sz w:val="24"/>
          <w:szCs w:val="24"/>
        </w:rPr>
        <w:t xml:space="preserve">unding </w:t>
      </w:r>
      <w:r>
        <w:rPr>
          <w:rFonts w:ascii="Calibri" w:hAnsi="Calibri" w:cs="Arial"/>
          <w:sz w:val="24"/>
          <w:szCs w:val="24"/>
        </w:rPr>
        <w:t xml:space="preserve">support </w:t>
      </w:r>
      <w:r w:rsidR="00B403B1">
        <w:rPr>
          <w:rFonts w:ascii="Calibri" w:hAnsi="Calibri" w:cs="Arial"/>
          <w:sz w:val="24"/>
          <w:szCs w:val="24"/>
        </w:rPr>
        <w:t xml:space="preserve">and information </w:t>
      </w:r>
      <w:r w:rsidR="007C41FB">
        <w:rPr>
          <w:rFonts w:ascii="Calibri" w:hAnsi="Calibri" w:cs="Arial"/>
          <w:sz w:val="24"/>
          <w:szCs w:val="24"/>
        </w:rPr>
        <w:t xml:space="preserve">for </w:t>
      </w:r>
      <w:r>
        <w:rPr>
          <w:rFonts w:ascii="Calibri" w:hAnsi="Calibri" w:cs="Arial"/>
          <w:sz w:val="24"/>
          <w:szCs w:val="24"/>
        </w:rPr>
        <w:t>monitoring and reporting</w:t>
      </w:r>
      <w:r w:rsidR="007C41FB">
        <w:rPr>
          <w:rFonts w:ascii="Calibri" w:hAnsi="Calibri" w:cs="Arial"/>
          <w:sz w:val="24"/>
          <w:szCs w:val="24"/>
        </w:rPr>
        <w:t xml:space="preserve">, and to ensure this is in accordance with </w:t>
      </w:r>
      <w:r w:rsidR="00655979" w:rsidRPr="004215B8">
        <w:rPr>
          <w:rFonts w:ascii="Calibri" w:hAnsi="Calibri" w:cs="Arial"/>
          <w:sz w:val="24"/>
          <w:szCs w:val="24"/>
        </w:rPr>
        <w:t xml:space="preserve">funding terms </w:t>
      </w:r>
      <w:r>
        <w:rPr>
          <w:rFonts w:ascii="Calibri" w:hAnsi="Calibri" w:cs="Arial"/>
          <w:sz w:val="24"/>
          <w:szCs w:val="24"/>
        </w:rPr>
        <w:t xml:space="preserve">and </w:t>
      </w:r>
      <w:r w:rsidR="00655979" w:rsidRPr="004215B8">
        <w:rPr>
          <w:rFonts w:ascii="Calibri" w:hAnsi="Calibri" w:cs="Arial"/>
          <w:sz w:val="24"/>
          <w:szCs w:val="24"/>
        </w:rPr>
        <w:t>guidance</w:t>
      </w:r>
      <w:r w:rsidR="00455703">
        <w:rPr>
          <w:rFonts w:ascii="Calibri" w:hAnsi="Calibri" w:cs="Arial"/>
          <w:sz w:val="24"/>
          <w:szCs w:val="24"/>
        </w:rPr>
        <w:t xml:space="preserve"> - </w:t>
      </w:r>
      <w:r w:rsidR="00455703" w:rsidRPr="00BC6312">
        <w:rPr>
          <w:rFonts w:ascii="Calibri" w:hAnsi="Calibri" w:cs="Arial"/>
          <w:sz w:val="24"/>
          <w:szCs w:val="24"/>
        </w:rPr>
        <w:t>to protect Council funding from being declined or returned.</w:t>
      </w:r>
    </w:p>
    <w:p w14:paraId="41F48113" w14:textId="140BAE8D" w:rsidR="00655979" w:rsidRPr="004215B8" w:rsidRDefault="002A5880" w:rsidP="000C39FC">
      <w:pPr>
        <w:keepNext/>
        <w:numPr>
          <w:ilvl w:val="0"/>
          <w:numId w:val="17"/>
        </w:numPr>
        <w:spacing w:before="120" w:after="120"/>
        <w:ind w:left="567" w:hanging="567"/>
        <w:jc w:val="both"/>
        <w:rPr>
          <w:rFonts w:ascii="Calibri" w:hAnsi="Calibri" w:cs="Arial"/>
          <w:sz w:val="24"/>
          <w:szCs w:val="24"/>
        </w:rPr>
      </w:pPr>
      <w:r w:rsidRPr="002A5880">
        <w:rPr>
          <w:rFonts w:ascii="Calibri" w:hAnsi="Calibri" w:cs="Arial"/>
          <w:sz w:val="24"/>
          <w:szCs w:val="24"/>
        </w:rPr>
        <w:t>To</w:t>
      </w:r>
      <w:r>
        <w:rPr>
          <w:rFonts w:ascii="Calibri" w:hAnsi="Calibri" w:cs="Arial"/>
          <w:sz w:val="24"/>
          <w:szCs w:val="24"/>
        </w:rPr>
        <w:t xml:space="preserve"> </w:t>
      </w:r>
      <w:r w:rsidR="00A32DCC">
        <w:rPr>
          <w:rFonts w:ascii="Calibri" w:hAnsi="Calibri" w:cs="Arial"/>
          <w:sz w:val="24"/>
          <w:szCs w:val="24"/>
        </w:rPr>
        <w:t xml:space="preserve">prepare and present reports and to represent </w:t>
      </w:r>
      <w:r w:rsidR="0015549A">
        <w:rPr>
          <w:rFonts w:ascii="Calibri" w:hAnsi="Calibri" w:cs="Arial"/>
          <w:sz w:val="24"/>
          <w:szCs w:val="24"/>
        </w:rPr>
        <w:t>the Energy Projects team</w:t>
      </w:r>
      <w:r w:rsidR="00A32DCC">
        <w:rPr>
          <w:rFonts w:ascii="Calibri" w:hAnsi="Calibri" w:cs="Arial"/>
          <w:sz w:val="24"/>
          <w:szCs w:val="24"/>
        </w:rPr>
        <w:t xml:space="preserve"> at </w:t>
      </w:r>
      <w:r w:rsidR="002B46C1">
        <w:rPr>
          <w:rFonts w:ascii="Calibri" w:hAnsi="Calibri" w:cs="Arial"/>
          <w:sz w:val="24"/>
          <w:szCs w:val="24"/>
        </w:rPr>
        <w:t>corporate and other relevant</w:t>
      </w:r>
      <w:r w:rsidR="00A32DCC">
        <w:rPr>
          <w:rFonts w:ascii="Calibri" w:hAnsi="Calibri" w:cs="Arial"/>
          <w:sz w:val="24"/>
          <w:szCs w:val="24"/>
        </w:rPr>
        <w:t xml:space="preserve"> meetings</w:t>
      </w:r>
      <w:r w:rsidRPr="002A5880">
        <w:rPr>
          <w:rFonts w:ascii="Calibri" w:hAnsi="Calibri" w:cs="Arial"/>
          <w:sz w:val="24"/>
          <w:szCs w:val="24"/>
        </w:rPr>
        <w:t xml:space="preserve">. </w:t>
      </w:r>
      <w:r>
        <w:rPr>
          <w:rFonts w:ascii="Calibri" w:hAnsi="Calibri" w:cs="Arial"/>
          <w:sz w:val="24"/>
          <w:szCs w:val="24"/>
        </w:rPr>
        <w:t xml:space="preserve"> </w:t>
      </w:r>
    </w:p>
    <w:p w14:paraId="77979FFE" w14:textId="47DC09FD" w:rsidR="001B3D97" w:rsidRDefault="001B3D97" w:rsidP="000C39FC">
      <w:pPr>
        <w:keepNext/>
        <w:numPr>
          <w:ilvl w:val="0"/>
          <w:numId w:val="17"/>
        </w:numPr>
        <w:spacing w:before="120" w:after="120"/>
        <w:ind w:left="567" w:hanging="567"/>
        <w:jc w:val="both"/>
        <w:rPr>
          <w:rFonts w:ascii="Calibri" w:hAnsi="Calibri" w:cs="Arial"/>
          <w:sz w:val="24"/>
          <w:szCs w:val="24"/>
        </w:rPr>
      </w:pPr>
      <w:r w:rsidRPr="004215B8">
        <w:rPr>
          <w:rFonts w:ascii="Calibri" w:hAnsi="Calibri" w:cs="Arial"/>
          <w:sz w:val="24"/>
          <w:szCs w:val="24"/>
        </w:rPr>
        <w:t>Champion and implement appropriate change in a proactive manner to improve overall service delivery</w:t>
      </w:r>
      <w:r w:rsidR="00DF6379" w:rsidRPr="004215B8">
        <w:rPr>
          <w:rFonts w:ascii="Calibri" w:hAnsi="Calibri" w:cs="Arial"/>
          <w:sz w:val="24"/>
          <w:szCs w:val="24"/>
        </w:rPr>
        <w:t>, ensuring that the Council meets its stated objectives within statutory and corporate deadlines</w:t>
      </w:r>
      <w:r w:rsidR="00F80A42">
        <w:rPr>
          <w:rFonts w:ascii="Calibri" w:hAnsi="Calibri" w:cs="Arial"/>
          <w:sz w:val="24"/>
          <w:szCs w:val="24"/>
        </w:rPr>
        <w:t>.</w:t>
      </w:r>
    </w:p>
    <w:p w14:paraId="3820F9A0" w14:textId="7170C34A" w:rsidR="00AE1FE7" w:rsidRDefault="00AE1FE7" w:rsidP="000C39FC">
      <w:pPr>
        <w:keepNext/>
        <w:numPr>
          <w:ilvl w:val="0"/>
          <w:numId w:val="17"/>
        </w:numPr>
        <w:spacing w:before="120" w:after="120"/>
        <w:ind w:left="567" w:hanging="567"/>
        <w:jc w:val="both"/>
        <w:rPr>
          <w:rFonts w:ascii="Calibri" w:hAnsi="Calibri" w:cs="Arial"/>
          <w:sz w:val="24"/>
          <w:szCs w:val="24"/>
        </w:rPr>
      </w:pPr>
      <w:r>
        <w:rPr>
          <w:rFonts w:ascii="Calibri" w:hAnsi="Calibri" w:cs="Arial"/>
          <w:sz w:val="24"/>
          <w:szCs w:val="24"/>
        </w:rPr>
        <w:t xml:space="preserve">To work with other </w:t>
      </w:r>
      <w:r w:rsidR="007B60E5">
        <w:rPr>
          <w:rFonts w:ascii="Calibri" w:hAnsi="Calibri" w:cs="Arial"/>
          <w:sz w:val="24"/>
          <w:szCs w:val="24"/>
        </w:rPr>
        <w:t xml:space="preserve">relevant </w:t>
      </w:r>
      <w:r>
        <w:rPr>
          <w:rFonts w:ascii="Calibri" w:hAnsi="Calibri" w:cs="Arial"/>
          <w:sz w:val="24"/>
          <w:szCs w:val="24"/>
        </w:rPr>
        <w:t xml:space="preserve">service areas to produce statutory </w:t>
      </w:r>
      <w:r w:rsidR="007B60E5">
        <w:rPr>
          <w:rFonts w:ascii="Calibri" w:hAnsi="Calibri" w:cs="Arial"/>
          <w:sz w:val="24"/>
          <w:szCs w:val="24"/>
        </w:rPr>
        <w:t xml:space="preserve">reports in relation to Energy Project Planning Obligations, including the annual </w:t>
      </w:r>
      <w:r w:rsidR="00D402A4">
        <w:rPr>
          <w:rFonts w:ascii="Calibri" w:hAnsi="Calibri" w:cs="Arial"/>
          <w:sz w:val="24"/>
          <w:szCs w:val="24"/>
        </w:rPr>
        <w:t>I</w:t>
      </w:r>
      <w:r w:rsidR="007B60E5">
        <w:rPr>
          <w:rFonts w:ascii="Calibri" w:hAnsi="Calibri" w:cs="Arial"/>
          <w:sz w:val="24"/>
          <w:szCs w:val="24"/>
        </w:rPr>
        <w:t xml:space="preserve">nfrastructure </w:t>
      </w:r>
      <w:r w:rsidR="00D402A4">
        <w:rPr>
          <w:rFonts w:ascii="Calibri" w:hAnsi="Calibri" w:cs="Arial"/>
          <w:sz w:val="24"/>
          <w:szCs w:val="24"/>
        </w:rPr>
        <w:t>F</w:t>
      </w:r>
      <w:r w:rsidR="007B60E5">
        <w:rPr>
          <w:rFonts w:ascii="Calibri" w:hAnsi="Calibri" w:cs="Arial"/>
          <w:sz w:val="24"/>
          <w:szCs w:val="24"/>
        </w:rPr>
        <w:t xml:space="preserve">unding </w:t>
      </w:r>
      <w:r w:rsidR="00D402A4">
        <w:rPr>
          <w:rFonts w:ascii="Calibri" w:hAnsi="Calibri" w:cs="Arial"/>
          <w:sz w:val="24"/>
          <w:szCs w:val="24"/>
        </w:rPr>
        <w:t>S</w:t>
      </w:r>
      <w:r w:rsidR="007B60E5">
        <w:rPr>
          <w:rFonts w:ascii="Calibri" w:hAnsi="Calibri" w:cs="Arial"/>
          <w:sz w:val="24"/>
          <w:szCs w:val="24"/>
        </w:rPr>
        <w:t>tatement.</w:t>
      </w:r>
    </w:p>
    <w:p w14:paraId="4FF5A9CD" w14:textId="55CF6993" w:rsidR="004503C4" w:rsidRPr="000C39FC" w:rsidRDefault="00920D6D" w:rsidP="000C39FC">
      <w:pPr>
        <w:keepNext/>
        <w:numPr>
          <w:ilvl w:val="0"/>
          <w:numId w:val="17"/>
        </w:numPr>
        <w:spacing w:before="120" w:after="120"/>
        <w:ind w:left="567" w:hanging="567"/>
        <w:jc w:val="both"/>
        <w:rPr>
          <w:rFonts w:ascii="Calibri" w:hAnsi="Calibri" w:cs="Arial"/>
          <w:sz w:val="24"/>
          <w:szCs w:val="24"/>
        </w:rPr>
      </w:pPr>
      <w:r>
        <w:rPr>
          <w:rFonts w:ascii="Calibri" w:hAnsi="Calibri" w:cs="Arial"/>
          <w:sz w:val="24"/>
          <w:szCs w:val="24"/>
        </w:rPr>
        <w:t>To collate and p</w:t>
      </w:r>
      <w:r w:rsidR="00F047CC">
        <w:rPr>
          <w:rFonts w:ascii="Calibri" w:hAnsi="Calibri" w:cs="Arial"/>
          <w:sz w:val="24"/>
          <w:szCs w:val="24"/>
        </w:rPr>
        <w:t xml:space="preserve">rovide timely information in relation to income, spend and allocation of </w:t>
      </w:r>
      <w:r w:rsidR="00304DD4">
        <w:rPr>
          <w:rFonts w:ascii="Calibri" w:hAnsi="Calibri" w:cs="Arial"/>
          <w:sz w:val="24"/>
          <w:szCs w:val="24"/>
        </w:rPr>
        <w:t xml:space="preserve">funds collected </w:t>
      </w:r>
      <w:r w:rsidR="00412C09">
        <w:rPr>
          <w:rFonts w:ascii="Calibri" w:hAnsi="Calibri" w:cs="Arial"/>
          <w:sz w:val="24"/>
          <w:szCs w:val="24"/>
        </w:rPr>
        <w:t xml:space="preserve">for Energy Projects </w:t>
      </w:r>
      <w:r w:rsidR="00304DD4">
        <w:rPr>
          <w:rFonts w:ascii="Calibri" w:hAnsi="Calibri" w:cs="Arial"/>
          <w:sz w:val="24"/>
          <w:szCs w:val="24"/>
        </w:rPr>
        <w:t xml:space="preserve">under Planning Obligations </w:t>
      </w:r>
      <w:r w:rsidR="00707468">
        <w:rPr>
          <w:rFonts w:ascii="Calibri" w:hAnsi="Calibri" w:cs="Arial"/>
          <w:sz w:val="24"/>
          <w:szCs w:val="24"/>
        </w:rPr>
        <w:t xml:space="preserve">to enable up to date </w:t>
      </w:r>
      <w:r w:rsidR="00E91003">
        <w:rPr>
          <w:rFonts w:ascii="Calibri" w:hAnsi="Calibri" w:cs="Arial"/>
          <w:sz w:val="24"/>
          <w:szCs w:val="24"/>
        </w:rPr>
        <w:t xml:space="preserve">data </w:t>
      </w:r>
      <w:r w:rsidR="00E91003">
        <w:rPr>
          <w:rFonts w:ascii="Calibri" w:hAnsi="Calibri" w:cs="Arial"/>
          <w:sz w:val="24"/>
          <w:szCs w:val="24"/>
        </w:rPr>
        <w:lastRenderedPageBreak/>
        <w:t xml:space="preserve">to be made available publicly </w:t>
      </w:r>
      <w:r w:rsidR="00E73FBE">
        <w:rPr>
          <w:rFonts w:ascii="Calibri" w:hAnsi="Calibri" w:cs="Arial"/>
          <w:sz w:val="24"/>
          <w:szCs w:val="24"/>
        </w:rPr>
        <w:t>and transparently</w:t>
      </w:r>
      <w:r>
        <w:rPr>
          <w:rFonts w:ascii="Calibri" w:hAnsi="Calibri" w:cs="Arial"/>
          <w:sz w:val="24"/>
          <w:szCs w:val="24"/>
        </w:rPr>
        <w:t xml:space="preserve"> via the Council’s developer contributions dashboard</w:t>
      </w:r>
      <w:r w:rsidR="0023317E">
        <w:rPr>
          <w:rFonts w:ascii="Calibri" w:hAnsi="Calibri" w:cs="Arial"/>
          <w:sz w:val="24"/>
          <w:szCs w:val="24"/>
        </w:rPr>
        <w:t>.</w:t>
      </w:r>
    </w:p>
    <w:p w14:paraId="4FB13EF4" w14:textId="4B7B9AF4" w:rsidR="4975120F" w:rsidRPr="000F34CD" w:rsidRDefault="00ED0E64" w:rsidP="4975120F">
      <w:pPr>
        <w:keepNext/>
        <w:numPr>
          <w:ilvl w:val="0"/>
          <w:numId w:val="17"/>
        </w:numPr>
        <w:spacing w:before="120" w:after="120"/>
        <w:ind w:left="567" w:hanging="567"/>
        <w:jc w:val="both"/>
        <w:rPr>
          <w:rFonts w:ascii="Calibri" w:hAnsi="Calibri" w:cs="Arial"/>
          <w:sz w:val="24"/>
          <w:szCs w:val="24"/>
        </w:rPr>
      </w:pPr>
      <w:r w:rsidRPr="4975120F">
        <w:rPr>
          <w:rFonts w:ascii="Calibri" w:hAnsi="Calibri" w:cs="Arial"/>
          <w:sz w:val="24"/>
          <w:szCs w:val="24"/>
        </w:rPr>
        <w:t>To liaise and assist Internal and External Audit</w:t>
      </w:r>
      <w:r w:rsidR="009B29A1" w:rsidRPr="4975120F">
        <w:rPr>
          <w:rFonts w:ascii="Calibri" w:hAnsi="Calibri" w:cs="Arial"/>
          <w:sz w:val="24"/>
          <w:szCs w:val="24"/>
        </w:rPr>
        <w:t>, as well as NSIP developers,</w:t>
      </w:r>
      <w:r w:rsidRPr="4975120F">
        <w:rPr>
          <w:rFonts w:ascii="Calibri" w:hAnsi="Calibri" w:cs="Arial"/>
          <w:sz w:val="24"/>
          <w:szCs w:val="24"/>
        </w:rPr>
        <w:t xml:space="preserve"> as</w:t>
      </w:r>
      <w:r w:rsidR="00D022AC" w:rsidRPr="4975120F">
        <w:rPr>
          <w:rFonts w:ascii="Calibri" w:hAnsi="Calibri" w:cs="Arial"/>
          <w:sz w:val="24"/>
          <w:szCs w:val="24"/>
        </w:rPr>
        <w:t xml:space="preserve"> and when</w:t>
      </w:r>
      <w:r w:rsidRPr="4975120F">
        <w:rPr>
          <w:rFonts w:ascii="Calibri" w:hAnsi="Calibri" w:cs="Arial"/>
          <w:sz w:val="24"/>
          <w:szCs w:val="24"/>
        </w:rPr>
        <w:t xml:space="preserve"> required, </w:t>
      </w:r>
      <w:r w:rsidR="00D022AC" w:rsidRPr="4975120F">
        <w:rPr>
          <w:rFonts w:ascii="Calibri" w:hAnsi="Calibri" w:cs="Arial"/>
          <w:sz w:val="24"/>
          <w:szCs w:val="24"/>
        </w:rPr>
        <w:t>to ensure financial compliance.</w:t>
      </w:r>
    </w:p>
    <w:p w14:paraId="2EA2DBF3" w14:textId="77777777" w:rsidR="00B403B1" w:rsidRDefault="009F32F8" w:rsidP="00ED6D77">
      <w:pPr>
        <w:keepNext/>
        <w:tabs>
          <w:tab w:val="left" w:pos="2040"/>
        </w:tabs>
        <w:spacing w:before="120" w:after="120"/>
        <w:jc w:val="both"/>
        <w:rPr>
          <w:rFonts w:ascii="Calibri" w:hAnsi="Calibri" w:cs="Arial"/>
          <w:b/>
          <w:sz w:val="24"/>
          <w:szCs w:val="24"/>
        </w:rPr>
      </w:pPr>
      <w:r w:rsidRPr="004215B8">
        <w:rPr>
          <w:rFonts w:ascii="Calibri" w:hAnsi="Calibri" w:cs="Arial"/>
          <w:b/>
          <w:sz w:val="24"/>
          <w:szCs w:val="24"/>
        </w:rPr>
        <w:t>Other Duties</w:t>
      </w:r>
      <w:r w:rsidRPr="004215B8">
        <w:rPr>
          <w:rFonts w:ascii="Calibri" w:hAnsi="Calibri" w:cs="Arial"/>
          <w:b/>
          <w:sz w:val="24"/>
          <w:szCs w:val="24"/>
        </w:rPr>
        <w:tab/>
      </w:r>
    </w:p>
    <w:p w14:paraId="0879D025" w14:textId="5BDA9EED" w:rsidR="001B3D97" w:rsidRPr="008C74DF" w:rsidRDefault="00EF57DF" w:rsidP="00ED6D77">
      <w:pPr>
        <w:keepNext/>
        <w:numPr>
          <w:ilvl w:val="0"/>
          <w:numId w:val="17"/>
        </w:numPr>
        <w:spacing w:before="120" w:after="120"/>
        <w:ind w:left="567" w:hanging="567"/>
        <w:jc w:val="both"/>
        <w:rPr>
          <w:rFonts w:ascii="Calibri" w:hAnsi="Calibri" w:cs="Arial"/>
          <w:b/>
          <w:sz w:val="24"/>
          <w:szCs w:val="24"/>
        </w:rPr>
      </w:pPr>
      <w:r w:rsidRPr="008C74DF">
        <w:rPr>
          <w:rFonts w:ascii="Calibri" w:hAnsi="Calibri" w:cs="Arial"/>
          <w:sz w:val="24"/>
          <w:szCs w:val="24"/>
        </w:rPr>
        <w:t>To u</w:t>
      </w:r>
      <w:r w:rsidR="002A5880" w:rsidRPr="008C74DF">
        <w:rPr>
          <w:rFonts w:ascii="Calibri" w:hAnsi="Calibri" w:cs="Arial"/>
          <w:sz w:val="24"/>
          <w:szCs w:val="24"/>
        </w:rPr>
        <w:t>ndertake other such duties as may reasonably be required compatible with and/or arising from those listed above</w:t>
      </w:r>
      <w:r w:rsidR="009975BF">
        <w:rPr>
          <w:rFonts w:ascii="Calibri" w:hAnsi="Calibri" w:cs="Arial"/>
          <w:sz w:val="24"/>
          <w:szCs w:val="24"/>
        </w:rPr>
        <w:t xml:space="preserve">, </w:t>
      </w:r>
      <w:r w:rsidR="00E41EEA" w:rsidRPr="008C74DF">
        <w:rPr>
          <w:rFonts w:ascii="Calibri" w:hAnsi="Calibri" w:cs="Arial"/>
          <w:sz w:val="24"/>
          <w:szCs w:val="24"/>
        </w:rPr>
        <w:t>to</w:t>
      </w:r>
      <w:r w:rsidR="002A5880" w:rsidRPr="008C74DF">
        <w:rPr>
          <w:rFonts w:ascii="Calibri" w:hAnsi="Calibri" w:cs="Arial"/>
          <w:sz w:val="24"/>
          <w:szCs w:val="24"/>
        </w:rPr>
        <w:t xml:space="preserve"> protect the Council’s financial interests.</w:t>
      </w:r>
    </w:p>
    <w:p w14:paraId="4432DE34" w14:textId="73BEA1CE" w:rsidR="00EC561D" w:rsidRPr="004215B8" w:rsidRDefault="00636572" w:rsidP="00A05E29">
      <w:pPr>
        <w:numPr>
          <w:ilvl w:val="0"/>
          <w:numId w:val="17"/>
        </w:numPr>
        <w:spacing w:before="120" w:after="120"/>
        <w:ind w:left="567" w:hanging="567"/>
        <w:rPr>
          <w:rFonts w:ascii="Calibri" w:hAnsi="Calibri" w:cs="Arial"/>
          <w:sz w:val="24"/>
          <w:szCs w:val="24"/>
        </w:rPr>
      </w:pPr>
      <w:r w:rsidRPr="004215B8">
        <w:rPr>
          <w:rFonts w:ascii="Calibri" w:hAnsi="Calibri" w:cs="Arial"/>
          <w:sz w:val="24"/>
          <w:szCs w:val="24"/>
        </w:rPr>
        <w:t>To promote and adhere to the workplace values</w:t>
      </w:r>
      <w:r w:rsidR="00BF3F5C" w:rsidRPr="004215B8">
        <w:rPr>
          <w:rFonts w:ascii="Calibri" w:hAnsi="Calibri" w:cs="Arial"/>
          <w:sz w:val="24"/>
          <w:szCs w:val="24"/>
        </w:rPr>
        <w:t xml:space="preserve">, </w:t>
      </w:r>
      <w:r w:rsidR="00055320" w:rsidRPr="004215B8">
        <w:rPr>
          <w:rFonts w:ascii="Calibri" w:hAnsi="Calibri" w:cs="Arial"/>
          <w:sz w:val="24"/>
          <w:szCs w:val="24"/>
        </w:rPr>
        <w:t>financial procedures,</w:t>
      </w:r>
      <w:r w:rsidR="00BF3F5C" w:rsidRPr="004215B8">
        <w:rPr>
          <w:rFonts w:ascii="Calibri" w:hAnsi="Calibri" w:cs="Arial"/>
          <w:sz w:val="24"/>
          <w:szCs w:val="24"/>
        </w:rPr>
        <w:t xml:space="preserve"> and policies</w:t>
      </w:r>
      <w:r w:rsidRPr="004215B8">
        <w:rPr>
          <w:rFonts w:ascii="Calibri" w:hAnsi="Calibri" w:cs="Arial"/>
          <w:sz w:val="24"/>
          <w:szCs w:val="24"/>
        </w:rPr>
        <w:t xml:space="preserve"> of </w:t>
      </w:r>
      <w:r w:rsidR="00EF57DF">
        <w:rPr>
          <w:rFonts w:ascii="Calibri" w:hAnsi="Calibri" w:cs="Arial"/>
          <w:sz w:val="24"/>
          <w:szCs w:val="24"/>
        </w:rPr>
        <w:t>the Council</w:t>
      </w:r>
      <w:r w:rsidRPr="004215B8">
        <w:rPr>
          <w:rFonts w:ascii="Calibri" w:hAnsi="Calibri" w:cs="Arial"/>
          <w:sz w:val="24"/>
          <w:szCs w:val="24"/>
        </w:rPr>
        <w:t>.</w:t>
      </w:r>
    </w:p>
    <w:p w14:paraId="6E8344A8" w14:textId="77777777" w:rsidR="00E664CC" w:rsidRPr="001E5610" w:rsidRDefault="003319BE" w:rsidP="00A05E29">
      <w:pPr>
        <w:pStyle w:val="Header"/>
        <w:tabs>
          <w:tab w:val="clear" w:pos="4153"/>
          <w:tab w:val="clear" w:pos="8306"/>
        </w:tabs>
        <w:spacing w:before="120" w:after="120"/>
        <w:rPr>
          <w:rFonts w:ascii="Calibri" w:hAnsi="Calibri" w:cs="Arial"/>
          <w:b/>
          <w:sz w:val="24"/>
          <w:szCs w:val="24"/>
        </w:rPr>
      </w:pPr>
      <w:r>
        <w:rPr>
          <w:rFonts w:ascii="Calibri" w:hAnsi="Calibri" w:cs="Arial"/>
          <w:b/>
          <w:sz w:val="24"/>
          <w:szCs w:val="24"/>
        </w:rPr>
        <w:pict w14:anchorId="4C04E1FE">
          <v:rect id="_x0000_i1026" style="width:451.3pt;height:1.5pt" o:hralign="center" o:hrstd="t" o:hrnoshade="t" o:hr="t" fillcolor="#5a9ab0" stroked="f"/>
        </w:pict>
      </w:r>
    </w:p>
    <w:p w14:paraId="3CEDE415" w14:textId="4DB6E4D2" w:rsidR="001B3D97" w:rsidRDefault="00E664CC" w:rsidP="00E664CC">
      <w:pPr>
        <w:pStyle w:val="Header"/>
        <w:tabs>
          <w:tab w:val="clear" w:pos="4153"/>
          <w:tab w:val="clear" w:pos="8306"/>
        </w:tabs>
        <w:spacing w:before="120" w:after="120"/>
        <w:rPr>
          <w:rFonts w:ascii="Calibri" w:hAnsi="Calibri" w:cs="Arial"/>
          <w:sz w:val="24"/>
          <w:szCs w:val="24"/>
        </w:rPr>
      </w:pPr>
      <w:r w:rsidRPr="001E5610">
        <w:rPr>
          <w:rFonts w:ascii="Calibri" w:hAnsi="Calibri" w:cs="Arial"/>
          <w:b/>
          <w:sz w:val="24"/>
          <w:szCs w:val="24"/>
        </w:rPr>
        <w:t>Line Manager:</w:t>
      </w:r>
      <w:r w:rsidR="001B3D97">
        <w:rPr>
          <w:rFonts w:ascii="Calibri" w:hAnsi="Calibri" w:cs="Arial"/>
          <w:b/>
          <w:sz w:val="24"/>
          <w:szCs w:val="24"/>
        </w:rPr>
        <w:t xml:space="preserve"> </w:t>
      </w:r>
      <w:r w:rsidR="00AA7E8D">
        <w:rPr>
          <w:rFonts w:ascii="Calibri" w:hAnsi="Calibri" w:cs="Arial"/>
          <w:b/>
          <w:sz w:val="24"/>
          <w:szCs w:val="24"/>
        </w:rPr>
        <w:t xml:space="preserve">Project Manager - </w:t>
      </w:r>
      <w:r w:rsidR="00A67008">
        <w:rPr>
          <w:rFonts w:ascii="Calibri" w:hAnsi="Calibri" w:cs="Arial"/>
          <w:b/>
          <w:sz w:val="24"/>
          <w:szCs w:val="24"/>
        </w:rPr>
        <w:t xml:space="preserve">Energy Projects </w:t>
      </w:r>
    </w:p>
    <w:p w14:paraId="0D53C7A2" w14:textId="3E9556F3" w:rsidR="008D0735" w:rsidRPr="001B3D97" w:rsidRDefault="008D0735" w:rsidP="00E664CC">
      <w:pPr>
        <w:pStyle w:val="Header"/>
        <w:tabs>
          <w:tab w:val="clear" w:pos="4153"/>
          <w:tab w:val="clear" w:pos="8306"/>
        </w:tabs>
        <w:spacing w:before="120" w:after="120"/>
        <w:rPr>
          <w:rFonts w:ascii="Calibri" w:hAnsi="Calibri" w:cs="Arial"/>
          <w:sz w:val="24"/>
          <w:szCs w:val="24"/>
        </w:rPr>
      </w:pPr>
      <w:r w:rsidRPr="008D0735">
        <w:rPr>
          <w:rFonts w:ascii="Calibri" w:hAnsi="Calibri" w:cs="Arial"/>
          <w:b/>
          <w:bCs/>
          <w:sz w:val="24"/>
          <w:szCs w:val="24"/>
        </w:rPr>
        <w:t>Responsible for:</w:t>
      </w:r>
      <w:r>
        <w:rPr>
          <w:rFonts w:ascii="Calibri" w:hAnsi="Calibri" w:cs="Arial"/>
          <w:sz w:val="24"/>
          <w:szCs w:val="24"/>
        </w:rPr>
        <w:t xml:space="preserve"> </w:t>
      </w:r>
      <w:r w:rsidR="001F5BC0">
        <w:rPr>
          <w:rFonts w:ascii="Calibri" w:hAnsi="Calibri" w:cs="Arial"/>
          <w:sz w:val="24"/>
          <w:szCs w:val="24"/>
        </w:rPr>
        <w:t>N/A</w:t>
      </w:r>
    </w:p>
    <w:p w14:paraId="621E48B3" w14:textId="77777777" w:rsidR="002E1396" w:rsidRPr="001E5610" w:rsidRDefault="003319BE" w:rsidP="00E664CC">
      <w:pPr>
        <w:spacing w:before="120" w:after="120"/>
        <w:rPr>
          <w:rFonts w:ascii="Calibri" w:hAnsi="Calibri"/>
          <w:sz w:val="24"/>
          <w:szCs w:val="24"/>
        </w:rPr>
      </w:pPr>
      <w:r>
        <w:rPr>
          <w:rFonts w:ascii="Calibri" w:hAnsi="Calibri" w:cs="Arial"/>
          <w:b/>
          <w:sz w:val="24"/>
          <w:szCs w:val="24"/>
        </w:rPr>
        <w:pict w14:anchorId="725EBC04">
          <v:rect id="_x0000_i1027" style="width:451.3pt;height:1.5pt" o:hralign="center" o:hrstd="t" o:hrnoshade="t" o:hr="t" fillcolor="#5a9ab0" stroked="f"/>
        </w:pict>
      </w:r>
    </w:p>
    <w:p w14:paraId="3ED7D35E" w14:textId="0A684C99" w:rsidR="002E1396" w:rsidRDefault="001C3229" w:rsidP="00E664CC">
      <w:pPr>
        <w:spacing w:before="120" w:after="120"/>
        <w:rPr>
          <w:rFonts w:ascii="Calibri" w:hAnsi="Calibri"/>
          <w:sz w:val="24"/>
          <w:szCs w:val="24"/>
        </w:rPr>
      </w:pPr>
      <w:r>
        <w:rPr>
          <w:rFonts w:ascii="Calibri" w:hAnsi="Calibri"/>
          <w:b/>
          <w:sz w:val="24"/>
          <w:szCs w:val="24"/>
        </w:rPr>
        <w:t xml:space="preserve">Political Restriction: </w:t>
      </w:r>
      <w:r w:rsidR="00DC04D3">
        <w:rPr>
          <w:rFonts w:ascii="Calibri" w:hAnsi="Calibri"/>
          <w:sz w:val="24"/>
          <w:szCs w:val="24"/>
        </w:rPr>
        <w:t xml:space="preserve"> </w:t>
      </w:r>
    </w:p>
    <w:p w14:paraId="20D7DAC5" w14:textId="127C72A4" w:rsidR="00A67008" w:rsidRPr="001C3229" w:rsidRDefault="00A67008" w:rsidP="00E664CC">
      <w:pPr>
        <w:spacing w:before="120" w:after="120"/>
        <w:rPr>
          <w:rFonts w:ascii="Calibri" w:hAnsi="Calibri"/>
          <w:sz w:val="24"/>
          <w:szCs w:val="24"/>
        </w:rPr>
      </w:pPr>
      <w:r>
        <w:rPr>
          <w:rFonts w:ascii="Calibri" w:hAnsi="Calibri"/>
          <w:sz w:val="24"/>
          <w:szCs w:val="24"/>
        </w:rPr>
        <w:t>This post is not politically restricted.</w:t>
      </w:r>
    </w:p>
    <w:p w14:paraId="78D49CE7" w14:textId="77777777" w:rsidR="002E1396" w:rsidRPr="001E5610" w:rsidRDefault="003319BE" w:rsidP="00E664CC">
      <w:pPr>
        <w:spacing w:before="120" w:after="120"/>
        <w:rPr>
          <w:rFonts w:ascii="Calibri" w:hAnsi="Calibri"/>
          <w:sz w:val="24"/>
          <w:szCs w:val="24"/>
        </w:rPr>
      </w:pPr>
      <w:r>
        <w:rPr>
          <w:rFonts w:ascii="Calibri" w:hAnsi="Calibri" w:cs="Arial"/>
          <w:b/>
          <w:sz w:val="24"/>
          <w:szCs w:val="24"/>
        </w:rPr>
        <w:pict w14:anchorId="375FD120">
          <v:rect id="_x0000_i1028" style="width:451.3pt;height:1.5pt" o:hralign="center" o:hrstd="t" o:hrnoshade="t" o:hr="t" fillcolor="#5a9ab0" stroked="f"/>
        </w:pict>
      </w:r>
    </w:p>
    <w:p w14:paraId="0F944F5E" w14:textId="556275B7" w:rsidR="00E664CC" w:rsidRPr="001E5610" w:rsidRDefault="00643D73" w:rsidP="00E664CC">
      <w:pPr>
        <w:spacing w:before="120" w:after="120"/>
        <w:ind w:left="720" w:hanging="720"/>
        <w:jc w:val="both"/>
        <w:rPr>
          <w:rFonts w:ascii="Calibri" w:hAnsi="Calibri"/>
          <w:sz w:val="16"/>
          <w:szCs w:val="24"/>
        </w:rPr>
      </w:pPr>
      <w:r w:rsidRPr="001E5610">
        <w:rPr>
          <w:rFonts w:ascii="Calibri" w:hAnsi="Calibri"/>
          <w:sz w:val="16"/>
          <w:szCs w:val="24"/>
        </w:rPr>
        <w:t>Note:</w:t>
      </w:r>
      <w:r w:rsidRPr="001E5610">
        <w:rPr>
          <w:rFonts w:ascii="Calibri" w:hAnsi="Calibri"/>
          <w:sz w:val="16"/>
          <w:szCs w:val="24"/>
        </w:rPr>
        <w:tab/>
        <w:t>This is a description of the</w:t>
      </w:r>
      <w:r w:rsidR="002A43CA" w:rsidRPr="001E5610">
        <w:rPr>
          <w:rFonts w:ascii="Calibri" w:hAnsi="Calibri"/>
          <w:sz w:val="16"/>
          <w:szCs w:val="24"/>
        </w:rPr>
        <w:t xml:space="preserve"> job as it is constituted </w:t>
      </w:r>
      <w:r w:rsidR="00DE2552" w:rsidRPr="001E5610">
        <w:rPr>
          <w:rFonts w:ascii="Calibri" w:hAnsi="Calibri"/>
          <w:sz w:val="16"/>
          <w:szCs w:val="24"/>
        </w:rPr>
        <w:t>in</w:t>
      </w:r>
      <w:r w:rsidR="002A43CA" w:rsidRPr="001E5610">
        <w:rPr>
          <w:rFonts w:ascii="Calibri" w:hAnsi="Calibri"/>
          <w:sz w:val="16"/>
          <w:szCs w:val="24"/>
        </w:rPr>
        <w:t xml:space="preserve"> </w:t>
      </w:r>
      <w:r w:rsidR="00A67008">
        <w:rPr>
          <w:rFonts w:ascii="Calibri" w:hAnsi="Calibri"/>
          <w:sz w:val="16"/>
          <w:szCs w:val="24"/>
        </w:rPr>
        <w:t>(</w:t>
      </w:r>
      <w:r w:rsidR="000C39FC">
        <w:rPr>
          <w:rFonts w:ascii="Calibri" w:hAnsi="Calibri"/>
          <w:b/>
          <w:bCs/>
          <w:sz w:val="16"/>
          <w:szCs w:val="24"/>
        </w:rPr>
        <w:t xml:space="preserve">June </w:t>
      </w:r>
      <w:r w:rsidR="003C23F2" w:rsidRPr="003C23F2">
        <w:rPr>
          <w:rFonts w:ascii="Calibri" w:hAnsi="Calibri"/>
          <w:b/>
          <w:bCs/>
          <w:sz w:val="16"/>
          <w:szCs w:val="24"/>
        </w:rPr>
        <w:t>2026</w:t>
      </w:r>
      <w:r w:rsidR="003C23F2">
        <w:rPr>
          <w:rFonts w:ascii="Calibri" w:hAnsi="Calibri"/>
          <w:sz w:val="16"/>
          <w:szCs w:val="24"/>
        </w:rPr>
        <w:t xml:space="preserve">) </w:t>
      </w:r>
      <w:r w:rsidRPr="001E5610">
        <w:rPr>
          <w:rFonts w:ascii="Calibri" w:hAnsi="Calibri"/>
          <w:sz w:val="16"/>
          <w:szCs w:val="24"/>
        </w:rPr>
        <w:t xml:space="preserve">but, as the organisation develops, it may be necessary to vary the duties and responsibilities from time to time.  </w:t>
      </w:r>
      <w:r w:rsidR="00DE2552">
        <w:rPr>
          <w:rFonts w:ascii="Calibri" w:hAnsi="Calibri"/>
          <w:sz w:val="16"/>
          <w:szCs w:val="24"/>
        </w:rPr>
        <w:t>The</w:t>
      </w:r>
      <w:r w:rsidRPr="001E5610">
        <w:rPr>
          <w:rFonts w:ascii="Calibri" w:hAnsi="Calibri"/>
          <w:sz w:val="16"/>
          <w:szCs w:val="24"/>
        </w:rPr>
        <w:t xml:space="preserve"> Council periodically review</w:t>
      </w:r>
      <w:r w:rsidR="00DE2552">
        <w:rPr>
          <w:rFonts w:ascii="Calibri" w:hAnsi="Calibri"/>
          <w:sz w:val="16"/>
          <w:szCs w:val="24"/>
        </w:rPr>
        <w:t>s</w:t>
      </w:r>
      <w:r w:rsidRPr="001E5610">
        <w:rPr>
          <w:rFonts w:ascii="Calibri" w:hAnsi="Calibri"/>
          <w:sz w:val="16"/>
          <w:szCs w:val="24"/>
        </w:rPr>
        <w:t xml:space="preserve"> Job Descriptions to ensure that they relate to the job as being performed or to incorporate whatever changes may be necessary. </w:t>
      </w:r>
      <w:r w:rsidR="00DE2552">
        <w:rPr>
          <w:rFonts w:ascii="Calibri" w:hAnsi="Calibri"/>
          <w:sz w:val="16"/>
          <w:szCs w:val="24"/>
        </w:rPr>
        <w:t>The</w:t>
      </w:r>
      <w:r w:rsidRPr="001E5610">
        <w:rPr>
          <w:rFonts w:ascii="Calibri" w:hAnsi="Calibri"/>
          <w:sz w:val="16"/>
          <w:szCs w:val="24"/>
        </w:rPr>
        <w:t xml:space="preserve"> Council aim</w:t>
      </w:r>
      <w:r w:rsidR="00DE2552">
        <w:rPr>
          <w:rFonts w:ascii="Calibri" w:hAnsi="Calibri"/>
          <w:sz w:val="16"/>
          <w:szCs w:val="24"/>
        </w:rPr>
        <w:t>s</w:t>
      </w:r>
      <w:r w:rsidRPr="001E5610">
        <w:rPr>
          <w:rFonts w:ascii="Calibri" w:hAnsi="Calibri"/>
          <w:sz w:val="16"/>
          <w:szCs w:val="24"/>
        </w:rPr>
        <w:t xml:space="preserve"> to reach agreement to such reasonable changes with the postholder but if agreement is not possible the Council reserve the right to insist on changes to the Job Description after consultation with the postholder.</w:t>
      </w:r>
    </w:p>
    <w:p w14:paraId="47B58FF5" w14:textId="77777777" w:rsidR="00E664CC" w:rsidRPr="001E5610" w:rsidRDefault="00E664CC" w:rsidP="007B1C33">
      <w:pPr>
        <w:spacing w:before="120" w:after="120"/>
        <w:ind w:left="720" w:hanging="720"/>
        <w:jc w:val="center"/>
        <w:rPr>
          <w:rFonts w:ascii="Calibri" w:hAnsi="Calibri"/>
          <w:b/>
          <w:sz w:val="24"/>
          <w:szCs w:val="24"/>
        </w:rPr>
      </w:pPr>
      <w:r w:rsidRPr="001E5610">
        <w:rPr>
          <w:rFonts w:ascii="Calibri" w:hAnsi="Calibri"/>
          <w:sz w:val="16"/>
          <w:szCs w:val="24"/>
        </w:rPr>
        <w:br w:type="page"/>
      </w:r>
      <w:r w:rsidRPr="001E5610">
        <w:rPr>
          <w:rFonts w:ascii="Calibri" w:hAnsi="Calibri"/>
          <w:b/>
          <w:sz w:val="24"/>
          <w:szCs w:val="24"/>
        </w:rPr>
        <w:lastRenderedPageBreak/>
        <w:t>Person Specification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3472"/>
        <w:gridCol w:w="3473"/>
      </w:tblGrid>
      <w:tr w:rsidR="00B74DB3" w:rsidRPr="00B74DB3" w14:paraId="42BC7A86" w14:textId="77777777" w:rsidTr="00B81FBE">
        <w:tc>
          <w:tcPr>
            <w:tcW w:w="2235" w:type="dxa"/>
            <w:shd w:val="clear" w:color="auto" w:fill="AEC8D2"/>
          </w:tcPr>
          <w:p w14:paraId="1B60766F" w14:textId="77777777" w:rsidR="00B74DB3" w:rsidRPr="00B74DB3" w:rsidRDefault="00B74DB3" w:rsidP="00B74DB3">
            <w:pPr>
              <w:jc w:val="center"/>
              <w:rPr>
                <w:rFonts w:ascii="Calibri" w:hAnsi="Calibri"/>
                <w:b/>
                <w:sz w:val="24"/>
                <w:szCs w:val="24"/>
              </w:rPr>
            </w:pPr>
          </w:p>
        </w:tc>
        <w:tc>
          <w:tcPr>
            <w:tcW w:w="3472" w:type="dxa"/>
            <w:shd w:val="clear" w:color="auto" w:fill="AEC8D2"/>
          </w:tcPr>
          <w:p w14:paraId="5EAC3E4A" w14:textId="77777777" w:rsidR="00B74DB3" w:rsidRPr="00B74DB3" w:rsidRDefault="00B74DB3" w:rsidP="00B74DB3">
            <w:pPr>
              <w:jc w:val="center"/>
              <w:rPr>
                <w:rFonts w:ascii="Calibri" w:hAnsi="Calibri" w:cs="Arial"/>
                <w:b/>
                <w:sz w:val="24"/>
                <w:szCs w:val="24"/>
              </w:rPr>
            </w:pPr>
            <w:r w:rsidRPr="00B74DB3">
              <w:rPr>
                <w:rFonts w:ascii="Calibri" w:hAnsi="Calibri" w:cs="Arial"/>
                <w:b/>
                <w:sz w:val="24"/>
                <w:szCs w:val="24"/>
              </w:rPr>
              <w:t>Essential</w:t>
            </w:r>
          </w:p>
        </w:tc>
        <w:tc>
          <w:tcPr>
            <w:tcW w:w="3473" w:type="dxa"/>
            <w:shd w:val="clear" w:color="auto" w:fill="AEC8D2"/>
          </w:tcPr>
          <w:p w14:paraId="10DE7F0B" w14:textId="77777777" w:rsidR="00B74DB3" w:rsidRPr="00B74DB3" w:rsidRDefault="00B74DB3" w:rsidP="00B74DB3">
            <w:pPr>
              <w:jc w:val="center"/>
              <w:rPr>
                <w:rFonts w:ascii="Calibri" w:hAnsi="Calibri" w:cs="Arial"/>
                <w:b/>
                <w:sz w:val="24"/>
                <w:szCs w:val="24"/>
              </w:rPr>
            </w:pPr>
            <w:r w:rsidRPr="00B74DB3">
              <w:rPr>
                <w:rFonts w:ascii="Calibri" w:hAnsi="Calibri" w:cs="Arial"/>
                <w:b/>
                <w:sz w:val="24"/>
                <w:szCs w:val="24"/>
              </w:rPr>
              <w:t>Desirable</w:t>
            </w:r>
          </w:p>
        </w:tc>
      </w:tr>
      <w:tr w:rsidR="00B74DB3" w:rsidRPr="00B74DB3" w14:paraId="3F7BB536" w14:textId="77777777" w:rsidTr="000C39FC">
        <w:trPr>
          <w:trHeight w:val="3400"/>
        </w:trPr>
        <w:tc>
          <w:tcPr>
            <w:tcW w:w="2235" w:type="dxa"/>
          </w:tcPr>
          <w:p w14:paraId="4BEB4C6E" w14:textId="77777777" w:rsidR="00B74DB3" w:rsidRDefault="00B74DB3" w:rsidP="001E5610">
            <w:pPr>
              <w:rPr>
                <w:rFonts w:ascii="Calibri" w:hAnsi="Calibri" w:cs="Arial"/>
                <w:b/>
                <w:sz w:val="24"/>
                <w:szCs w:val="24"/>
              </w:rPr>
            </w:pPr>
            <w:r>
              <w:rPr>
                <w:rFonts w:ascii="Calibri" w:hAnsi="Calibri" w:cs="Arial"/>
                <w:b/>
                <w:sz w:val="24"/>
                <w:szCs w:val="24"/>
              </w:rPr>
              <w:t>Knowledge and Experience</w:t>
            </w:r>
            <w:r w:rsidR="007B1C33">
              <w:rPr>
                <w:rFonts w:ascii="Calibri" w:hAnsi="Calibri" w:cs="Arial"/>
                <w:b/>
                <w:sz w:val="24"/>
                <w:szCs w:val="24"/>
              </w:rPr>
              <w:t>:</w:t>
            </w:r>
          </w:p>
          <w:p w14:paraId="5582E032" w14:textId="77777777" w:rsidR="000C39FC" w:rsidRPr="000C39FC" w:rsidRDefault="000C39FC" w:rsidP="000C39FC">
            <w:pPr>
              <w:rPr>
                <w:rFonts w:ascii="Calibri" w:hAnsi="Calibri" w:cs="Arial"/>
                <w:sz w:val="24"/>
                <w:szCs w:val="24"/>
              </w:rPr>
            </w:pPr>
          </w:p>
          <w:p w14:paraId="53B542FE" w14:textId="45837E64" w:rsidR="000C39FC" w:rsidRPr="000C39FC" w:rsidRDefault="000C39FC" w:rsidP="000C39FC">
            <w:pPr>
              <w:rPr>
                <w:rFonts w:ascii="Calibri" w:hAnsi="Calibri" w:cs="Arial"/>
                <w:sz w:val="24"/>
                <w:szCs w:val="24"/>
              </w:rPr>
            </w:pPr>
          </w:p>
        </w:tc>
        <w:tc>
          <w:tcPr>
            <w:tcW w:w="3472" w:type="dxa"/>
          </w:tcPr>
          <w:p w14:paraId="29E9CE0B" w14:textId="6F0A926D" w:rsidR="00BC4A3C" w:rsidRDefault="00BC4A3C" w:rsidP="0031413E">
            <w:pPr>
              <w:numPr>
                <w:ilvl w:val="0"/>
                <w:numId w:val="24"/>
              </w:numPr>
              <w:ind w:left="320"/>
              <w:rPr>
                <w:rFonts w:ascii="Calibri" w:hAnsi="Calibri" w:cs="Arial"/>
                <w:sz w:val="24"/>
                <w:szCs w:val="24"/>
              </w:rPr>
            </w:pPr>
            <w:bookmarkStart w:id="1" w:name="OLE_LINK1"/>
            <w:r>
              <w:rPr>
                <w:rFonts w:ascii="Calibri" w:hAnsi="Calibri" w:cs="Arial"/>
                <w:sz w:val="24"/>
                <w:szCs w:val="24"/>
              </w:rPr>
              <w:t>Managing project fundin</w:t>
            </w:r>
            <w:r w:rsidR="00096E82">
              <w:rPr>
                <w:rFonts w:ascii="Calibri" w:hAnsi="Calibri" w:cs="Arial"/>
                <w:sz w:val="24"/>
                <w:szCs w:val="24"/>
              </w:rPr>
              <w:t xml:space="preserve">g and spend </w:t>
            </w:r>
          </w:p>
          <w:p w14:paraId="25BA63E1" w14:textId="77777777" w:rsidR="0058209A" w:rsidRDefault="003A1317" w:rsidP="0058209A">
            <w:pPr>
              <w:numPr>
                <w:ilvl w:val="0"/>
                <w:numId w:val="24"/>
              </w:numPr>
              <w:ind w:left="320"/>
              <w:rPr>
                <w:rFonts w:ascii="Calibri" w:hAnsi="Calibri" w:cs="Arial"/>
                <w:sz w:val="24"/>
                <w:szCs w:val="24"/>
              </w:rPr>
            </w:pPr>
            <w:r>
              <w:rPr>
                <w:rFonts w:ascii="Calibri" w:hAnsi="Calibri" w:cs="Arial"/>
                <w:sz w:val="24"/>
                <w:szCs w:val="24"/>
              </w:rPr>
              <w:t>U</w:t>
            </w:r>
            <w:r w:rsidR="001B3D97">
              <w:rPr>
                <w:rFonts w:ascii="Calibri" w:hAnsi="Calibri" w:cs="Arial"/>
                <w:sz w:val="24"/>
                <w:szCs w:val="24"/>
              </w:rPr>
              <w:t>se of appropriate accounting tools and applications</w:t>
            </w:r>
            <w:r w:rsidR="00515445" w:rsidRPr="009E4A31">
              <w:rPr>
                <w:rFonts w:ascii="Calibri" w:hAnsi="Calibri" w:cs="Arial"/>
                <w:sz w:val="24"/>
                <w:szCs w:val="24"/>
              </w:rPr>
              <w:t>, such as financial ledgers, Excel, financial modelling and financial appraisals.</w:t>
            </w:r>
            <w:bookmarkEnd w:id="1"/>
          </w:p>
          <w:p w14:paraId="0A250134" w14:textId="537636A5" w:rsidR="00CA614C" w:rsidRPr="005E6BCB" w:rsidRDefault="00CA614C" w:rsidP="00714C1D">
            <w:pPr>
              <w:ind w:left="320"/>
              <w:rPr>
                <w:rFonts w:ascii="Calibri" w:hAnsi="Calibri" w:cs="Arial"/>
                <w:sz w:val="24"/>
                <w:szCs w:val="24"/>
              </w:rPr>
            </w:pPr>
          </w:p>
        </w:tc>
        <w:tc>
          <w:tcPr>
            <w:tcW w:w="3473" w:type="dxa"/>
          </w:tcPr>
          <w:p w14:paraId="11B5055C" w14:textId="77777777" w:rsidR="00096E82" w:rsidRDefault="00096E82" w:rsidP="00043A3E">
            <w:pPr>
              <w:numPr>
                <w:ilvl w:val="0"/>
                <w:numId w:val="5"/>
              </w:numPr>
              <w:rPr>
                <w:rFonts w:ascii="Calibri" w:hAnsi="Calibri" w:cs="Arial"/>
                <w:sz w:val="24"/>
                <w:szCs w:val="24"/>
              </w:rPr>
            </w:pPr>
            <w:r>
              <w:rPr>
                <w:rFonts w:ascii="Calibri" w:hAnsi="Calibri" w:cs="Arial"/>
                <w:sz w:val="24"/>
                <w:szCs w:val="24"/>
              </w:rPr>
              <w:t>Project management experience</w:t>
            </w:r>
          </w:p>
          <w:p w14:paraId="711B2275" w14:textId="3F5933C0" w:rsidR="00043A3E" w:rsidRDefault="00043A3E" w:rsidP="00043A3E">
            <w:pPr>
              <w:numPr>
                <w:ilvl w:val="0"/>
                <w:numId w:val="5"/>
              </w:numPr>
              <w:rPr>
                <w:rFonts w:ascii="Calibri" w:hAnsi="Calibri" w:cs="Arial"/>
                <w:sz w:val="24"/>
                <w:szCs w:val="24"/>
              </w:rPr>
            </w:pPr>
            <w:r w:rsidRPr="0031413E">
              <w:rPr>
                <w:rFonts w:ascii="Calibri" w:hAnsi="Calibri" w:cs="Arial"/>
                <w:sz w:val="24"/>
                <w:szCs w:val="24"/>
              </w:rPr>
              <w:t>Understanding of Local Government, including context and constraints.</w:t>
            </w:r>
          </w:p>
          <w:p w14:paraId="707E7C84" w14:textId="119BB2AC" w:rsidR="00CC6DF4" w:rsidRPr="000C39FC" w:rsidRDefault="001F5BC0" w:rsidP="000C39FC">
            <w:pPr>
              <w:numPr>
                <w:ilvl w:val="0"/>
                <w:numId w:val="5"/>
              </w:numPr>
              <w:tabs>
                <w:tab w:val="clear" w:pos="360"/>
              </w:tabs>
              <w:ind w:left="320"/>
              <w:rPr>
                <w:rFonts w:ascii="Calibri" w:hAnsi="Calibri" w:cs="Arial"/>
                <w:sz w:val="24"/>
                <w:szCs w:val="24"/>
              </w:rPr>
            </w:pPr>
            <w:r w:rsidRPr="00714C1D">
              <w:rPr>
                <w:rFonts w:ascii="Calibri" w:hAnsi="Calibri" w:cs="Arial"/>
                <w:sz w:val="24"/>
                <w:szCs w:val="24"/>
              </w:rPr>
              <w:t>Knowledge of funding associated with NSIPs, including Planning Performance Agreements and the Sizewell C Deed of Obligation.</w:t>
            </w:r>
          </w:p>
        </w:tc>
      </w:tr>
      <w:tr w:rsidR="00F22835" w:rsidRPr="00B74DB3" w14:paraId="0EEAC099" w14:textId="77777777" w:rsidTr="00B74DB3">
        <w:tc>
          <w:tcPr>
            <w:tcW w:w="2235" w:type="dxa"/>
          </w:tcPr>
          <w:p w14:paraId="07E3C0B2" w14:textId="77777777" w:rsidR="00F22835" w:rsidRPr="00B74DB3" w:rsidRDefault="00F22835" w:rsidP="00F22835">
            <w:pPr>
              <w:rPr>
                <w:rFonts w:ascii="Calibri" w:hAnsi="Calibri" w:cs="Arial"/>
                <w:b/>
                <w:sz w:val="24"/>
                <w:szCs w:val="24"/>
              </w:rPr>
            </w:pPr>
            <w:r>
              <w:rPr>
                <w:rFonts w:ascii="Calibri" w:hAnsi="Calibri" w:cs="Arial"/>
                <w:b/>
                <w:sz w:val="24"/>
                <w:szCs w:val="24"/>
              </w:rPr>
              <w:t>Skills and Abilities:</w:t>
            </w:r>
          </w:p>
          <w:p w14:paraId="47642B9B" w14:textId="77777777" w:rsidR="00F22835" w:rsidRPr="00B74DB3" w:rsidRDefault="00F22835" w:rsidP="00F22835">
            <w:pPr>
              <w:rPr>
                <w:rFonts w:ascii="Calibri" w:hAnsi="Calibri" w:cs="Arial"/>
                <w:sz w:val="24"/>
                <w:szCs w:val="24"/>
              </w:rPr>
            </w:pPr>
          </w:p>
        </w:tc>
        <w:tc>
          <w:tcPr>
            <w:tcW w:w="3472" w:type="dxa"/>
          </w:tcPr>
          <w:p w14:paraId="4BBE3B2C" w14:textId="19E8098B" w:rsidR="00406984" w:rsidRPr="00406984" w:rsidRDefault="00406984" w:rsidP="00406984">
            <w:pPr>
              <w:numPr>
                <w:ilvl w:val="0"/>
                <w:numId w:val="20"/>
              </w:numPr>
              <w:ind w:left="320"/>
              <w:rPr>
                <w:rFonts w:ascii="Calibri" w:hAnsi="Calibri" w:cs="Arial"/>
                <w:sz w:val="24"/>
                <w:szCs w:val="24"/>
              </w:rPr>
            </w:pPr>
            <w:r w:rsidRPr="00F95974">
              <w:rPr>
                <w:rFonts w:ascii="Calibri" w:hAnsi="Calibri" w:cs="Arial"/>
                <w:sz w:val="24"/>
                <w:szCs w:val="24"/>
              </w:rPr>
              <w:t>Ability to communicate finance matters to non-financial managers in a manner that aids decision making.</w:t>
            </w:r>
          </w:p>
          <w:p w14:paraId="3BC55120" w14:textId="57F76E4F" w:rsidR="00F22835" w:rsidRPr="006954CE" w:rsidRDefault="00042D47" w:rsidP="0031413E">
            <w:pPr>
              <w:numPr>
                <w:ilvl w:val="0"/>
                <w:numId w:val="20"/>
              </w:numPr>
              <w:ind w:left="320"/>
              <w:rPr>
                <w:rFonts w:ascii="Calibri" w:hAnsi="Calibri" w:cs="Arial"/>
                <w:sz w:val="24"/>
                <w:szCs w:val="24"/>
              </w:rPr>
            </w:pPr>
            <w:r>
              <w:rPr>
                <w:rFonts w:ascii="Calibri" w:hAnsi="Calibri" w:cs="Arial"/>
                <w:sz w:val="24"/>
                <w:szCs w:val="24"/>
              </w:rPr>
              <w:t>A</w:t>
            </w:r>
            <w:r w:rsidR="00F22835" w:rsidRPr="006954CE">
              <w:rPr>
                <w:rFonts w:ascii="Calibri" w:hAnsi="Calibri" w:cs="Arial"/>
                <w:sz w:val="24"/>
                <w:szCs w:val="24"/>
              </w:rPr>
              <w:t>ble</w:t>
            </w:r>
            <w:r w:rsidR="00F22835">
              <w:rPr>
                <w:rFonts w:ascii="Calibri" w:hAnsi="Calibri" w:cs="Arial"/>
                <w:sz w:val="24"/>
                <w:szCs w:val="24"/>
              </w:rPr>
              <w:t xml:space="preserve"> to buil</w:t>
            </w:r>
            <w:r w:rsidR="00A8491E">
              <w:rPr>
                <w:rFonts w:ascii="Calibri" w:hAnsi="Calibri" w:cs="Arial"/>
                <w:sz w:val="24"/>
                <w:szCs w:val="24"/>
              </w:rPr>
              <w:t>d</w:t>
            </w:r>
            <w:r w:rsidR="00F22835">
              <w:rPr>
                <w:rFonts w:ascii="Calibri" w:hAnsi="Calibri" w:cs="Arial"/>
                <w:sz w:val="24"/>
                <w:szCs w:val="24"/>
              </w:rPr>
              <w:t xml:space="preserve"> excellent </w:t>
            </w:r>
            <w:r w:rsidR="00062BFE">
              <w:rPr>
                <w:rFonts w:ascii="Calibri" w:hAnsi="Calibri" w:cs="Arial"/>
                <w:sz w:val="24"/>
                <w:szCs w:val="24"/>
              </w:rPr>
              <w:t xml:space="preserve">working </w:t>
            </w:r>
            <w:r w:rsidR="00F22835">
              <w:rPr>
                <w:rFonts w:ascii="Calibri" w:hAnsi="Calibri" w:cs="Arial"/>
                <w:sz w:val="24"/>
                <w:szCs w:val="24"/>
              </w:rPr>
              <w:t>relationships</w:t>
            </w:r>
            <w:r w:rsidR="00C40234">
              <w:rPr>
                <w:rFonts w:ascii="Calibri" w:hAnsi="Calibri" w:cs="Arial"/>
                <w:sz w:val="24"/>
                <w:szCs w:val="24"/>
              </w:rPr>
              <w:t xml:space="preserve"> and </w:t>
            </w:r>
            <w:r w:rsidR="00F10B16">
              <w:rPr>
                <w:rFonts w:ascii="Calibri" w:hAnsi="Calibri" w:cs="Arial"/>
                <w:sz w:val="24"/>
                <w:szCs w:val="24"/>
              </w:rPr>
              <w:t xml:space="preserve">to </w:t>
            </w:r>
            <w:r w:rsidR="00C40234">
              <w:rPr>
                <w:rFonts w:ascii="Calibri" w:hAnsi="Calibri" w:cs="Arial"/>
                <w:sz w:val="24"/>
                <w:szCs w:val="24"/>
              </w:rPr>
              <w:t>establish rapport</w:t>
            </w:r>
            <w:r w:rsidR="00F22835">
              <w:rPr>
                <w:rFonts w:ascii="Calibri" w:hAnsi="Calibri" w:cs="Arial"/>
                <w:sz w:val="24"/>
                <w:szCs w:val="24"/>
              </w:rPr>
              <w:t>.</w:t>
            </w:r>
          </w:p>
          <w:p w14:paraId="1BC5FCAA" w14:textId="5438D7AF" w:rsidR="00F22835" w:rsidRDefault="007E6D6B" w:rsidP="0031413E">
            <w:pPr>
              <w:numPr>
                <w:ilvl w:val="0"/>
                <w:numId w:val="20"/>
              </w:numPr>
              <w:ind w:left="320"/>
              <w:rPr>
                <w:rFonts w:ascii="Calibri" w:hAnsi="Calibri" w:cs="Arial"/>
                <w:sz w:val="24"/>
                <w:szCs w:val="24"/>
              </w:rPr>
            </w:pPr>
            <w:r>
              <w:rPr>
                <w:rFonts w:ascii="Calibri" w:hAnsi="Calibri" w:cs="Arial"/>
                <w:sz w:val="24"/>
                <w:szCs w:val="24"/>
              </w:rPr>
              <w:t>Strong</w:t>
            </w:r>
            <w:r w:rsidR="00F22835" w:rsidRPr="006954CE">
              <w:rPr>
                <w:rFonts w:ascii="Calibri" w:hAnsi="Calibri" w:cs="Arial"/>
                <w:sz w:val="24"/>
                <w:szCs w:val="24"/>
              </w:rPr>
              <w:t xml:space="preserve"> analytical skills </w:t>
            </w:r>
            <w:r w:rsidR="00F22835" w:rsidRPr="00F97388">
              <w:rPr>
                <w:rFonts w:ascii="Calibri" w:hAnsi="Calibri" w:cs="Arial"/>
                <w:sz w:val="24"/>
                <w:szCs w:val="24"/>
              </w:rPr>
              <w:t>with the ability to analyse information and arrive at timely and considered decisions.</w:t>
            </w:r>
          </w:p>
          <w:p w14:paraId="157AB68A" w14:textId="77777777" w:rsidR="00F22835" w:rsidRDefault="00F22835" w:rsidP="0031413E">
            <w:pPr>
              <w:numPr>
                <w:ilvl w:val="0"/>
                <w:numId w:val="20"/>
              </w:numPr>
              <w:ind w:left="320"/>
              <w:rPr>
                <w:rFonts w:ascii="Calibri" w:hAnsi="Calibri" w:cs="Arial"/>
                <w:sz w:val="24"/>
                <w:szCs w:val="24"/>
              </w:rPr>
            </w:pPr>
            <w:r>
              <w:rPr>
                <w:rFonts w:ascii="Calibri" w:hAnsi="Calibri" w:cs="Arial"/>
                <w:sz w:val="24"/>
                <w:szCs w:val="24"/>
              </w:rPr>
              <w:t>A</w:t>
            </w:r>
            <w:r w:rsidRPr="00C97001">
              <w:rPr>
                <w:rFonts w:ascii="Calibri" w:hAnsi="Calibri" w:cs="Arial"/>
                <w:sz w:val="24"/>
                <w:szCs w:val="24"/>
              </w:rPr>
              <w:t xml:space="preserve"> proactive approach to problem solving.</w:t>
            </w:r>
          </w:p>
          <w:p w14:paraId="3890D98C" w14:textId="77777777" w:rsidR="00F22835" w:rsidRPr="00F97388" w:rsidRDefault="00F22835" w:rsidP="0031413E">
            <w:pPr>
              <w:numPr>
                <w:ilvl w:val="0"/>
                <w:numId w:val="20"/>
              </w:numPr>
              <w:ind w:left="320"/>
              <w:rPr>
                <w:rFonts w:ascii="Calibri" w:hAnsi="Calibri" w:cs="Arial"/>
                <w:sz w:val="24"/>
                <w:szCs w:val="24"/>
              </w:rPr>
            </w:pPr>
            <w:r w:rsidRPr="00F97388">
              <w:rPr>
                <w:rFonts w:ascii="Calibri" w:hAnsi="Calibri" w:cs="Arial"/>
                <w:sz w:val="24"/>
                <w:szCs w:val="24"/>
              </w:rPr>
              <w:t>Diplomacy.</w:t>
            </w:r>
          </w:p>
          <w:p w14:paraId="27F69D90" w14:textId="77777777" w:rsidR="00F22835" w:rsidRDefault="00F22835" w:rsidP="0031413E">
            <w:pPr>
              <w:numPr>
                <w:ilvl w:val="0"/>
                <w:numId w:val="20"/>
              </w:numPr>
              <w:ind w:left="320"/>
              <w:rPr>
                <w:rFonts w:ascii="Calibri" w:hAnsi="Calibri" w:cs="Arial"/>
                <w:sz w:val="24"/>
                <w:szCs w:val="24"/>
              </w:rPr>
            </w:pPr>
            <w:r w:rsidRPr="00F97388">
              <w:rPr>
                <w:rFonts w:ascii="Calibri" w:hAnsi="Calibri" w:cs="Arial"/>
                <w:sz w:val="24"/>
                <w:szCs w:val="24"/>
              </w:rPr>
              <w:t>Excellent organisational skills with ability to prioritise to meet competing deadlines, manage customer expectations, and work well under pressure.</w:t>
            </w:r>
          </w:p>
          <w:p w14:paraId="3B075EA7" w14:textId="75C2DD14" w:rsidR="00F22835" w:rsidRDefault="00137272" w:rsidP="0031413E">
            <w:pPr>
              <w:numPr>
                <w:ilvl w:val="0"/>
                <w:numId w:val="20"/>
              </w:numPr>
              <w:ind w:left="320"/>
              <w:rPr>
                <w:rFonts w:ascii="Calibri" w:hAnsi="Calibri" w:cs="Arial"/>
                <w:sz w:val="24"/>
                <w:szCs w:val="24"/>
              </w:rPr>
            </w:pPr>
            <w:r>
              <w:rPr>
                <w:rFonts w:ascii="Calibri" w:hAnsi="Calibri" w:cs="Arial"/>
                <w:sz w:val="24"/>
                <w:szCs w:val="24"/>
              </w:rPr>
              <w:t>Strong</w:t>
            </w:r>
            <w:r w:rsidR="00F22835" w:rsidRPr="00F97388">
              <w:rPr>
                <w:rFonts w:ascii="Calibri" w:hAnsi="Calibri" w:cs="Arial"/>
                <w:sz w:val="24"/>
                <w:szCs w:val="24"/>
              </w:rPr>
              <w:t xml:space="preserve"> influencing</w:t>
            </w:r>
            <w:r w:rsidR="00406984">
              <w:rPr>
                <w:rFonts w:ascii="Calibri" w:hAnsi="Calibri" w:cs="Arial"/>
                <w:sz w:val="24"/>
                <w:szCs w:val="24"/>
              </w:rPr>
              <w:t xml:space="preserve"> </w:t>
            </w:r>
            <w:r w:rsidR="00F22835" w:rsidRPr="00F97388">
              <w:rPr>
                <w:rFonts w:ascii="Calibri" w:hAnsi="Calibri" w:cs="Arial"/>
                <w:sz w:val="24"/>
                <w:szCs w:val="24"/>
              </w:rPr>
              <w:t>skills.</w:t>
            </w:r>
          </w:p>
          <w:p w14:paraId="7ED0A33F" w14:textId="07C12D6B" w:rsidR="00F22835" w:rsidRPr="00F97388" w:rsidRDefault="003A6E33" w:rsidP="0031413E">
            <w:pPr>
              <w:numPr>
                <w:ilvl w:val="0"/>
                <w:numId w:val="20"/>
              </w:numPr>
              <w:ind w:left="320"/>
              <w:rPr>
                <w:rFonts w:ascii="Calibri" w:hAnsi="Calibri" w:cs="Arial"/>
                <w:sz w:val="24"/>
                <w:szCs w:val="24"/>
              </w:rPr>
            </w:pPr>
            <w:r>
              <w:rPr>
                <w:rFonts w:ascii="Calibri" w:hAnsi="Calibri" w:cs="Arial"/>
                <w:sz w:val="24"/>
                <w:szCs w:val="24"/>
              </w:rPr>
              <w:t>Q</w:t>
            </w:r>
            <w:r w:rsidR="00F22835" w:rsidRPr="00F97388">
              <w:rPr>
                <w:rFonts w:ascii="Calibri" w:hAnsi="Calibri" w:cs="Arial"/>
                <w:sz w:val="24"/>
                <w:szCs w:val="24"/>
              </w:rPr>
              <w:t>uestioning, active listening skills</w:t>
            </w:r>
            <w:r w:rsidR="00406984">
              <w:rPr>
                <w:rFonts w:ascii="Calibri" w:hAnsi="Calibri" w:cs="Arial"/>
                <w:sz w:val="24"/>
                <w:szCs w:val="24"/>
              </w:rPr>
              <w:t>.</w:t>
            </w:r>
          </w:p>
          <w:p w14:paraId="2ADB9E93" w14:textId="77777777" w:rsidR="006E32EF" w:rsidRDefault="00F22835" w:rsidP="00A40E21">
            <w:pPr>
              <w:numPr>
                <w:ilvl w:val="0"/>
                <w:numId w:val="20"/>
              </w:numPr>
              <w:ind w:left="320"/>
              <w:rPr>
                <w:rFonts w:ascii="Calibri" w:hAnsi="Calibri" w:cs="Arial"/>
                <w:sz w:val="24"/>
                <w:szCs w:val="24"/>
              </w:rPr>
            </w:pPr>
            <w:r>
              <w:rPr>
                <w:rFonts w:ascii="Calibri" w:hAnsi="Calibri" w:cs="Arial"/>
                <w:sz w:val="24"/>
                <w:szCs w:val="24"/>
              </w:rPr>
              <w:lastRenderedPageBreak/>
              <w:t xml:space="preserve">Ability to adapt priorities and focus </w:t>
            </w:r>
            <w:r w:rsidR="00E41EEA">
              <w:rPr>
                <w:rFonts w:ascii="Calibri" w:hAnsi="Calibri" w:cs="Arial"/>
                <w:sz w:val="24"/>
                <w:szCs w:val="24"/>
              </w:rPr>
              <w:t>on</w:t>
            </w:r>
            <w:r>
              <w:rPr>
                <w:rFonts w:ascii="Calibri" w:hAnsi="Calibri" w:cs="Arial"/>
                <w:sz w:val="24"/>
                <w:szCs w:val="24"/>
              </w:rPr>
              <w:t xml:space="preserve"> short notice. </w:t>
            </w:r>
          </w:p>
          <w:p w14:paraId="6C037ADC" w14:textId="3DBA1EF8" w:rsidR="00A40E21" w:rsidRPr="00A40E21" w:rsidRDefault="00A40E21" w:rsidP="00A40E21">
            <w:pPr>
              <w:ind w:left="320"/>
              <w:rPr>
                <w:rFonts w:ascii="Calibri" w:hAnsi="Calibri" w:cs="Arial"/>
                <w:sz w:val="24"/>
                <w:szCs w:val="24"/>
              </w:rPr>
            </w:pPr>
          </w:p>
        </w:tc>
        <w:tc>
          <w:tcPr>
            <w:tcW w:w="3473" w:type="dxa"/>
          </w:tcPr>
          <w:p w14:paraId="465F36FB" w14:textId="43F1C25B" w:rsidR="00A40E21" w:rsidRPr="00A40E21" w:rsidRDefault="00043A3E" w:rsidP="00A40E21">
            <w:pPr>
              <w:numPr>
                <w:ilvl w:val="0"/>
                <w:numId w:val="20"/>
              </w:numPr>
              <w:ind w:left="320"/>
              <w:rPr>
                <w:rFonts w:ascii="Calibri" w:hAnsi="Calibri" w:cs="Arial"/>
                <w:sz w:val="24"/>
                <w:szCs w:val="24"/>
              </w:rPr>
            </w:pPr>
            <w:r w:rsidRPr="004E12BB">
              <w:rPr>
                <w:rFonts w:ascii="Calibri" w:hAnsi="Calibri" w:cs="Arial"/>
                <w:sz w:val="24"/>
                <w:szCs w:val="24"/>
              </w:rPr>
              <w:lastRenderedPageBreak/>
              <w:t>Good presentation skills to deliver training, present reports and finance information to various audiences (committees, boards, service managers, senior officers etc.) and the ability to explain complex subjects to a range of audiences.</w:t>
            </w:r>
          </w:p>
          <w:p w14:paraId="4DCD2342" w14:textId="77777777" w:rsidR="00A40E21" w:rsidRPr="004E12BB" w:rsidRDefault="00A40E21" w:rsidP="00A40E21">
            <w:pPr>
              <w:numPr>
                <w:ilvl w:val="0"/>
                <w:numId w:val="20"/>
              </w:numPr>
              <w:ind w:left="320"/>
              <w:rPr>
                <w:rFonts w:ascii="Calibri" w:hAnsi="Calibri" w:cs="Arial"/>
                <w:sz w:val="24"/>
                <w:szCs w:val="24"/>
              </w:rPr>
            </w:pPr>
            <w:r w:rsidRPr="004E12BB">
              <w:rPr>
                <w:rFonts w:ascii="Calibri" w:hAnsi="Calibri" w:cs="Arial"/>
                <w:sz w:val="24"/>
                <w:szCs w:val="24"/>
              </w:rPr>
              <w:t>Commercial awareness and acumen.</w:t>
            </w:r>
          </w:p>
          <w:p w14:paraId="51CE8047" w14:textId="77777777" w:rsidR="00A40E21" w:rsidRPr="004E12BB" w:rsidRDefault="00A40E21" w:rsidP="00A40E21">
            <w:pPr>
              <w:numPr>
                <w:ilvl w:val="0"/>
                <w:numId w:val="20"/>
              </w:numPr>
              <w:ind w:left="320"/>
              <w:rPr>
                <w:rFonts w:ascii="Calibri" w:hAnsi="Calibri" w:cs="Arial"/>
                <w:sz w:val="24"/>
                <w:szCs w:val="24"/>
              </w:rPr>
            </w:pPr>
            <w:r w:rsidRPr="004E12BB">
              <w:rPr>
                <w:rFonts w:ascii="Calibri" w:hAnsi="Calibri" w:cs="Arial"/>
                <w:sz w:val="24"/>
                <w:szCs w:val="24"/>
              </w:rPr>
              <w:t>Awareness of the social, political and economic environment in which the organisation operates, and its impact on strategic planning and priorities.</w:t>
            </w:r>
          </w:p>
          <w:p w14:paraId="2230DB3F" w14:textId="71DF442F" w:rsidR="00A40E21" w:rsidRPr="004E12BB" w:rsidRDefault="00A40E21" w:rsidP="00A40E21">
            <w:pPr>
              <w:numPr>
                <w:ilvl w:val="0"/>
                <w:numId w:val="20"/>
              </w:numPr>
              <w:ind w:left="320"/>
              <w:rPr>
                <w:rFonts w:ascii="Calibri" w:hAnsi="Calibri" w:cs="Arial"/>
                <w:sz w:val="24"/>
                <w:szCs w:val="24"/>
              </w:rPr>
            </w:pPr>
            <w:r>
              <w:rPr>
                <w:rFonts w:ascii="Calibri" w:hAnsi="Calibri" w:cs="Arial"/>
                <w:sz w:val="24"/>
                <w:szCs w:val="24"/>
              </w:rPr>
              <w:t>Good</w:t>
            </w:r>
            <w:r w:rsidRPr="004E12BB">
              <w:rPr>
                <w:rFonts w:ascii="Calibri" w:hAnsi="Calibri" w:cs="Arial"/>
                <w:sz w:val="24"/>
                <w:szCs w:val="24"/>
              </w:rPr>
              <w:t xml:space="preserve"> report writing skills.</w:t>
            </w:r>
          </w:p>
          <w:p w14:paraId="4757BADB" w14:textId="77777777" w:rsidR="00A40E21" w:rsidRPr="00F97388" w:rsidRDefault="00A40E21" w:rsidP="00A40E21">
            <w:pPr>
              <w:numPr>
                <w:ilvl w:val="0"/>
                <w:numId w:val="20"/>
              </w:numPr>
              <w:ind w:left="320"/>
              <w:rPr>
                <w:rFonts w:ascii="Calibri" w:hAnsi="Calibri" w:cs="Arial"/>
                <w:sz w:val="24"/>
                <w:szCs w:val="24"/>
              </w:rPr>
            </w:pPr>
            <w:r>
              <w:rPr>
                <w:rFonts w:ascii="Calibri" w:hAnsi="Calibri" w:cs="Arial"/>
                <w:sz w:val="24"/>
                <w:szCs w:val="24"/>
              </w:rPr>
              <w:t>Strong n</w:t>
            </w:r>
            <w:r w:rsidRPr="00F97388">
              <w:rPr>
                <w:rFonts w:ascii="Calibri" w:hAnsi="Calibri" w:cs="Arial"/>
                <w:sz w:val="24"/>
                <w:szCs w:val="24"/>
              </w:rPr>
              <w:t>egotiation, mediation and facilitation skills.</w:t>
            </w:r>
          </w:p>
          <w:p w14:paraId="4678448D" w14:textId="0BA83B87" w:rsidR="00F22835" w:rsidRPr="008D2A33" w:rsidRDefault="00F22835" w:rsidP="00490EF3">
            <w:pPr>
              <w:ind w:left="320"/>
              <w:rPr>
                <w:rFonts w:ascii="Calibri" w:hAnsi="Calibri" w:cs="Arial"/>
                <w:sz w:val="24"/>
                <w:szCs w:val="24"/>
              </w:rPr>
            </w:pPr>
          </w:p>
        </w:tc>
      </w:tr>
      <w:tr w:rsidR="00F22835" w:rsidRPr="00B74DB3" w14:paraId="78F31C21" w14:textId="77777777" w:rsidTr="000C39FC">
        <w:trPr>
          <w:trHeight w:val="3330"/>
        </w:trPr>
        <w:tc>
          <w:tcPr>
            <w:tcW w:w="2235" w:type="dxa"/>
          </w:tcPr>
          <w:p w14:paraId="5EEB6C38" w14:textId="5A63015E" w:rsidR="00F22835" w:rsidRPr="00B74DB3" w:rsidRDefault="00F22835" w:rsidP="00F22835">
            <w:pPr>
              <w:rPr>
                <w:rFonts w:ascii="Calibri" w:hAnsi="Calibri" w:cs="Arial"/>
                <w:b/>
                <w:sz w:val="24"/>
                <w:szCs w:val="24"/>
              </w:rPr>
            </w:pPr>
            <w:r>
              <w:rPr>
                <w:rFonts w:ascii="Calibri" w:hAnsi="Calibri" w:cs="Arial"/>
                <w:b/>
                <w:sz w:val="24"/>
                <w:szCs w:val="24"/>
              </w:rPr>
              <w:t>Education and Training</w:t>
            </w:r>
            <w:r w:rsidR="003D4345">
              <w:rPr>
                <w:rFonts w:ascii="Calibri" w:hAnsi="Calibri" w:cs="Arial"/>
                <w:b/>
                <w:sz w:val="24"/>
                <w:szCs w:val="24"/>
              </w:rPr>
              <w:t>:</w:t>
            </w:r>
          </w:p>
        </w:tc>
        <w:tc>
          <w:tcPr>
            <w:tcW w:w="3472" w:type="dxa"/>
          </w:tcPr>
          <w:p w14:paraId="3F88EEED" w14:textId="43FC7114" w:rsidR="00F22835" w:rsidRPr="00474918" w:rsidRDefault="00957C71" w:rsidP="000C39FC">
            <w:pPr>
              <w:pStyle w:val="ListParagraph"/>
              <w:numPr>
                <w:ilvl w:val="0"/>
                <w:numId w:val="26"/>
              </w:numPr>
              <w:tabs>
                <w:tab w:val="left" w:pos="58"/>
              </w:tabs>
              <w:ind w:left="229" w:hanging="229"/>
              <w:rPr>
                <w:rFonts w:ascii="Calibri" w:hAnsi="Calibri" w:cs="Arial"/>
                <w:sz w:val="24"/>
                <w:szCs w:val="24"/>
              </w:rPr>
            </w:pPr>
            <w:r w:rsidRPr="00474918">
              <w:rPr>
                <w:rFonts w:ascii="Calibri" w:hAnsi="Calibri" w:cs="Arial"/>
                <w:sz w:val="24"/>
                <w:szCs w:val="24"/>
              </w:rPr>
              <w:t>D</w:t>
            </w:r>
            <w:r w:rsidR="00F22835" w:rsidRPr="00474918">
              <w:rPr>
                <w:rFonts w:ascii="Calibri" w:hAnsi="Calibri" w:cs="Arial"/>
                <w:sz w:val="24"/>
                <w:szCs w:val="24"/>
              </w:rPr>
              <w:t>emonstrable operational experience in similar role and willing and able to obtain relevant qualifications.</w:t>
            </w:r>
          </w:p>
          <w:p w14:paraId="0440E711" w14:textId="395B03DE" w:rsidR="00F22835" w:rsidRDefault="00F22835" w:rsidP="000C39FC">
            <w:pPr>
              <w:pStyle w:val="ListParagraph"/>
              <w:numPr>
                <w:ilvl w:val="0"/>
                <w:numId w:val="26"/>
              </w:numPr>
              <w:tabs>
                <w:tab w:val="left" w:pos="58"/>
              </w:tabs>
              <w:ind w:left="229" w:hanging="229"/>
              <w:rPr>
                <w:rFonts w:ascii="Calibri" w:hAnsi="Calibri" w:cs="Arial"/>
                <w:sz w:val="24"/>
                <w:szCs w:val="24"/>
              </w:rPr>
            </w:pPr>
            <w:r>
              <w:rPr>
                <w:rFonts w:ascii="Calibri" w:hAnsi="Calibri" w:cs="Arial"/>
                <w:sz w:val="24"/>
                <w:szCs w:val="24"/>
              </w:rPr>
              <w:t xml:space="preserve">Evidence of the practical application of continuing professional </w:t>
            </w:r>
            <w:r w:rsidR="00E41EEA">
              <w:rPr>
                <w:rFonts w:ascii="Calibri" w:hAnsi="Calibri" w:cs="Arial"/>
                <w:sz w:val="24"/>
                <w:szCs w:val="24"/>
              </w:rPr>
              <w:t>development,</w:t>
            </w:r>
            <w:r w:rsidR="0037310E">
              <w:rPr>
                <w:rFonts w:ascii="Calibri" w:hAnsi="Calibri" w:cs="Arial"/>
                <w:sz w:val="24"/>
                <w:szCs w:val="24"/>
              </w:rPr>
              <w:t xml:space="preserve"> and to</w:t>
            </w:r>
            <w:r w:rsidR="0037310E" w:rsidRPr="00EF7152">
              <w:rPr>
                <w:rFonts w:ascii="Calibri" w:hAnsi="Calibri" w:cs="Arial"/>
                <w:sz w:val="24"/>
                <w:szCs w:val="24"/>
              </w:rPr>
              <w:t xml:space="preserve"> keep up to date with knowledge and skills required to undertake the duties of th</w:t>
            </w:r>
            <w:r w:rsidR="0037310E">
              <w:rPr>
                <w:rFonts w:ascii="Calibri" w:hAnsi="Calibri" w:cs="Arial"/>
                <w:sz w:val="24"/>
                <w:szCs w:val="24"/>
              </w:rPr>
              <w:t>e role.</w:t>
            </w:r>
          </w:p>
          <w:p w14:paraId="338A89BA" w14:textId="6AE51BB6" w:rsidR="000C39FC" w:rsidRPr="000C39FC" w:rsidRDefault="000C39FC" w:rsidP="000C39FC">
            <w:pPr>
              <w:tabs>
                <w:tab w:val="left" w:pos="273"/>
              </w:tabs>
              <w:ind w:left="-11"/>
              <w:rPr>
                <w:rFonts w:ascii="Calibri" w:hAnsi="Calibri" w:cs="Arial"/>
                <w:sz w:val="24"/>
                <w:szCs w:val="24"/>
              </w:rPr>
            </w:pPr>
          </w:p>
        </w:tc>
        <w:tc>
          <w:tcPr>
            <w:tcW w:w="3473" w:type="dxa"/>
          </w:tcPr>
          <w:p w14:paraId="64D26A2E" w14:textId="50852E21" w:rsidR="00F22835" w:rsidRDefault="00F22835" w:rsidP="00F22835">
            <w:pPr>
              <w:numPr>
                <w:ilvl w:val="0"/>
                <w:numId w:val="5"/>
              </w:numPr>
              <w:tabs>
                <w:tab w:val="clear" w:pos="360"/>
                <w:tab w:val="left" w:pos="273"/>
                <w:tab w:val="num" w:pos="982"/>
              </w:tabs>
              <w:ind w:left="273" w:hanging="284"/>
              <w:rPr>
                <w:rFonts w:ascii="Calibri" w:hAnsi="Calibri" w:cs="Arial"/>
                <w:sz w:val="24"/>
                <w:szCs w:val="24"/>
              </w:rPr>
            </w:pPr>
            <w:r>
              <w:rPr>
                <w:rFonts w:ascii="Calibri" w:hAnsi="Calibri" w:cs="Arial"/>
                <w:sz w:val="24"/>
                <w:szCs w:val="24"/>
              </w:rPr>
              <w:t>CIPFA qualified.</w:t>
            </w:r>
          </w:p>
          <w:p w14:paraId="77404DBC" w14:textId="77777777" w:rsidR="00F22835" w:rsidRPr="00B74DB3" w:rsidRDefault="00F22835" w:rsidP="00F22835">
            <w:pPr>
              <w:tabs>
                <w:tab w:val="left" w:pos="273"/>
              </w:tabs>
              <w:ind w:left="273"/>
              <w:rPr>
                <w:rFonts w:ascii="Calibri" w:hAnsi="Calibri" w:cs="Arial"/>
                <w:sz w:val="24"/>
                <w:szCs w:val="24"/>
              </w:rPr>
            </w:pPr>
          </w:p>
        </w:tc>
      </w:tr>
      <w:tr w:rsidR="00F22835" w:rsidRPr="00B74DB3" w14:paraId="2CF5B524" w14:textId="77777777" w:rsidTr="00B74DB3">
        <w:tc>
          <w:tcPr>
            <w:tcW w:w="2235" w:type="dxa"/>
          </w:tcPr>
          <w:p w14:paraId="218B217D" w14:textId="14A2DCAD" w:rsidR="00F22835" w:rsidRPr="00B74DB3" w:rsidRDefault="00F22835" w:rsidP="00F22835">
            <w:pPr>
              <w:rPr>
                <w:rFonts w:ascii="Calibri" w:hAnsi="Calibri" w:cs="Arial"/>
                <w:b/>
                <w:sz w:val="24"/>
                <w:szCs w:val="24"/>
              </w:rPr>
            </w:pPr>
            <w:r w:rsidRPr="00B74DB3">
              <w:rPr>
                <w:rFonts w:ascii="Calibri" w:hAnsi="Calibri" w:cs="Arial"/>
                <w:b/>
                <w:sz w:val="24"/>
                <w:szCs w:val="24"/>
              </w:rPr>
              <w:t>Other Requirements</w:t>
            </w:r>
            <w:r w:rsidR="00B24056">
              <w:rPr>
                <w:rFonts w:ascii="Calibri" w:hAnsi="Calibri" w:cs="Arial"/>
                <w:b/>
                <w:sz w:val="24"/>
                <w:szCs w:val="24"/>
              </w:rPr>
              <w:t>:</w:t>
            </w:r>
          </w:p>
        </w:tc>
        <w:tc>
          <w:tcPr>
            <w:tcW w:w="3472" w:type="dxa"/>
          </w:tcPr>
          <w:p w14:paraId="719089DB" w14:textId="77777777" w:rsidR="00F22835" w:rsidRDefault="00F22835" w:rsidP="00F22835">
            <w:pPr>
              <w:numPr>
                <w:ilvl w:val="0"/>
                <w:numId w:val="5"/>
              </w:numPr>
              <w:rPr>
                <w:rFonts w:ascii="Calibri" w:hAnsi="Calibri" w:cs="Arial"/>
                <w:sz w:val="24"/>
                <w:szCs w:val="24"/>
              </w:rPr>
            </w:pPr>
            <w:r>
              <w:rPr>
                <w:rFonts w:ascii="Calibri" w:hAnsi="Calibri" w:cs="Arial"/>
                <w:sz w:val="24"/>
                <w:szCs w:val="24"/>
              </w:rPr>
              <w:t>Necessary to work within data protection and confidentiality requirements.</w:t>
            </w:r>
          </w:p>
          <w:p w14:paraId="1E2080B2" w14:textId="77777777" w:rsidR="00F22835" w:rsidRDefault="00F22835" w:rsidP="00F22835">
            <w:pPr>
              <w:numPr>
                <w:ilvl w:val="0"/>
                <w:numId w:val="5"/>
              </w:numPr>
              <w:rPr>
                <w:rFonts w:ascii="Calibri" w:hAnsi="Calibri" w:cs="Arial"/>
                <w:sz w:val="24"/>
                <w:szCs w:val="24"/>
              </w:rPr>
            </w:pPr>
            <w:r w:rsidRPr="00B536D4">
              <w:rPr>
                <w:rFonts w:ascii="Calibri" w:hAnsi="Calibri" w:cs="Arial"/>
                <w:sz w:val="24"/>
                <w:szCs w:val="24"/>
              </w:rPr>
              <w:t>A commitment to own development and to supporting training and development initiatives of the team and customers.</w:t>
            </w:r>
          </w:p>
          <w:p w14:paraId="0A5154F6" w14:textId="77777777" w:rsidR="00390B2B" w:rsidRDefault="00390B2B" w:rsidP="00F22835">
            <w:pPr>
              <w:numPr>
                <w:ilvl w:val="0"/>
                <w:numId w:val="5"/>
              </w:numPr>
              <w:rPr>
                <w:rFonts w:ascii="Calibri" w:hAnsi="Calibri" w:cs="Arial"/>
                <w:sz w:val="24"/>
                <w:szCs w:val="24"/>
              </w:rPr>
            </w:pPr>
            <w:r>
              <w:rPr>
                <w:rFonts w:ascii="Calibri" w:hAnsi="Calibri" w:cs="Arial"/>
                <w:sz w:val="24"/>
                <w:szCs w:val="24"/>
              </w:rPr>
              <w:t>Ability to work flexibly to meet business need as required.</w:t>
            </w:r>
          </w:p>
          <w:p w14:paraId="19A4BFE2" w14:textId="2E4B63A6" w:rsidR="00B24056" w:rsidRPr="00F22835" w:rsidRDefault="00B24056" w:rsidP="00B24056">
            <w:pPr>
              <w:ind w:left="360"/>
              <w:rPr>
                <w:rFonts w:ascii="Calibri" w:hAnsi="Calibri" w:cs="Arial"/>
                <w:sz w:val="24"/>
                <w:szCs w:val="24"/>
              </w:rPr>
            </w:pPr>
          </w:p>
        </w:tc>
        <w:tc>
          <w:tcPr>
            <w:tcW w:w="3473" w:type="dxa"/>
          </w:tcPr>
          <w:p w14:paraId="60620F66" w14:textId="77777777" w:rsidR="00F22835" w:rsidRPr="00B74DB3" w:rsidRDefault="00F22835" w:rsidP="00F22835">
            <w:pPr>
              <w:tabs>
                <w:tab w:val="left" w:pos="273"/>
              </w:tabs>
              <w:rPr>
                <w:rFonts w:ascii="Calibri" w:hAnsi="Calibri" w:cs="Arial"/>
                <w:sz w:val="24"/>
                <w:szCs w:val="24"/>
              </w:rPr>
            </w:pPr>
          </w:p>
        </w:tc>
      </w:tr>
    </w:tbl>
    <w:p w14:paraId="6932EDEF" w14:textId="77777777" w:rsidR="00E664CC" w:rsidRPr="001E5610" w:rsidRDefault="00E664CC" w:rsidP="00E664CC">
      <w:pPr>
        <w:spacing w:before="120" w:after="120"/>
        <w:ind w:left="720" w:hanging="720"/>
        <w:rPr>
          <w:rFonts w:ascii="Calibri" w:hAnsi="Calibri"/>
          <w:b/>
          <w:sz w:val="24"/>
          <w:szCs w:val="24"/>
        </w:rPr>
      </w:pPr>
    </w:p>
    <w:sectPr w:rsidR="00E664CC" w:rsidRPr="001E5610" w:rsidSect="007C4696">
      <w:headerReference w:type="default" r:id="rId13"/>
      <w:footerReference w:type="default" r:id="rId14"/>
      <w:pgSz w:w="11906" w:h="16838"/>
      <w:pgMar w:top="3375" w:right="1274" w:bottom="1440" w:left="1440" w:header="862" w:footer="720" w:gutter="0"/>
      <w:paperSrc w:first="14" w:other="14"/>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06FCA" w14:textId="77777777" w:rsidR="003319BE" w:rsidRDefault="003319BE">
      <w:r>
        <w:separator/>
      </w:r>
    </w:p>
  </w:endnote>
  <w:endnote w:type="continuationSeparator" w:id="0">
    <w:p w14:paraId="2E75BE0C" w14:textId="77777777" w:rsidR="003319BE" w:rsidRDefault="00331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978FE" w14:textId="77777777" w:rsidR="00367985" w:rsidRPr="00367985" w:rsidRDefault="00367985">
    <w:pPr>
      <w:pStyle w:val="Footer"/>
      <w:rPr>
        <w:rFonts w:ascii="Calibri" w:hAnsi="Calibri"/>
        <w:sz w:val="24"/>
        <w:szCs w:val="24"/>
      </w:rPr>
    </w:pPr>
    <w:r w:rsidRPr="00367985">
      <w:rPr>
        <w:rFonts w:ascii="Calibri" w:hAnsi="Calibri"/>
        <w:sz w:val="24"/>
        <w:szCs w:val="24"/>
      </w:rPr>
      <w:t xml:space="preserve">Page | </w:t>
    </w:r>
    <w:r w:rsidRPr="00367985">
      <w:rPr>
        <w:rFonts w:ascii="Calibri" w:hAnsi="Calibri"/>
        <w:sz w:val="24"/>
        <w:szCs w:val="24"/>
      </w:rPr>
      <w:fldChar w:fldCharType="begin"/>
    </w:r>
    <w:r w:rsidRPr="00367985">
      <w:rPr>
        <w:rFonts w:ascii="Calibri" w:hAnsi="Calibri"/>
        <w:sz w:val="24"/>
        <w:szCs w:val="24"/>
      </w:rPr>
      <w:instrText xml:space="preserve"> PAGE   \* MERGEFORMAT </w:instrText>
    </w:r>
    <w:r w:rsidRPr="00367985">
      <w:rPr>
        <w:rFonts w:ascii="Calibri" w:hAnsi="Calibri"/>
        <w:sz w:val="24"/>
        <w:szCs w:val="24"/>
      </w:rPr>
      <w:fldChar w:fldCharType="separate"/>
    </w:r>
    <w:r w:rsidR="0040765E">
      <w:rPr>
        <w:rFonts w:ascii="Calibri" w:hAnsi="Calibri"/>
        <w:noProof/>
        <w:sz w:val="24"/>
        <w:szCs w:val="24"/>
      </w:rPr>
      <w:t>2</w:t>
    </w:r>
    <w:r w:rsidRPr="00367985">
      <w:rPr>
        <w:rFonts w:ascii="Calibri" w:hAnsi="Calibri"/>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09FB8" w14:textId="77777777" w:rsidR="003319BE" w:rsidRDefault="003319BE">
      <w:r>
        <w:separator/>
      </w:r>
    </w:p>
  </w:footnote>
  <w:footnote w:type="continuationSeparator" w:id="0">
    <w:p w14:paraId="21AE7FAC" w14:textId="77777777" w:rsidR="003319BE" w:rsidRDefault="003319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48" w:type="dxa"/>
      <w:tblInd w:w="108" w:type="dxa"/>
      <w:tblBorders>
        <w:top w:val="single" w:sz="12" w:space="0" w:color="5A9AB0"/>
        <w:left w:val="single" w:sz="12" w:space="0" w:color="5A9AB0"/>
        <w:bottom w:val="single" w:sz="12" w:space="0" w:color="5A9AB0"/>
        <w:right w:val="single" w:sz="12" w:space="0" w:color="5A9AB0"/>
        <w:insideH w:val="single" w:sz="12" w:space="0" w:color="5A9AB0"/>
        <w:insideV w:val="single" w:sz="12" w:space="0" w:color="5A9AB0"/>
      </w:tblBorders>
      <w:tblLayout w:type="fixed"/>
      <w:tblLook w:val="04A0" w:firstRow="1" w:lastRow="0" w:firstColumn="1" w:lastColumn="0" w:noHBand="0" w:noVBand="1"/>
    </w:tblPr>
    <w:tblGrid>
      <w:gridCol w:w="3686"/>
      <w:gridCol w:w="1842"/>
      <w:gridCol w:w="3720"/>
    </w:tblGrid>
    <w:tr w:rsidR="004F5B43" w:rsidRPr="006D530E" w14:paraId="0AEB10BA" w14:textId="77777777" w:rsidTr="0023186E">
      <w:trPr>
        <w:trHeight w:val="567"/>
      </w:trPr>
      <w:tc>
        <w:tcPr>
          <w:tcW w:w="3686" w:type="dxa"/>
          <w:vMerge w:val="restart"/>
          <w:tcBorders>
            <w:top w:val="nil"/>
            <w:left w:val="nil"/>
            <w:bottom w:val="nil"/>
          </w:tcBorders>
          <w:vAlign w:val="center"/>
        </w:tcPr>
        <w:p w14:paraId="63A1433E" w14:textId="1E3C24BF" w:rsidR="004F5B43" w:rsidRPr="00B81FBE" w:rsidRDefault="00CE016E" w:rsidP="001C3229">
          <w:pPr>
            <w:pStyle w:val="Header"/>
            <w:rPr>
              <w:rFonts w:ascii="Calibri" w:hAnsi="Calibri"/>
              <w:b/>
              <w:sz w:val="24"/>
              <w:szCs w:val="24"/>
            </w:rPr>
          </w:pPr>
          <w:r>
            <w:rPr>
              <w:rFonts w:ascii="Calibri" w:hAnsi="Calibri"/>
              <w:b/>
              <w:noProof/>
              <w:sz w:val="24"/>
              <w:szCs w:val="24"/>
            </w:rPr>
            <w:drawing>
              <wp:inline distT="0" distB="0" distL="0" distR="0" wp14:anchorId="12612ADF" wp14:editId="46BDB185">
                <wp:extent cx="2041274" cy="1501140"/>
                <wp:effectExtent l="0" t="0" r="0" b="0"/>
                <wp:docPr id="1865623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0887" cy="1508209"/>
                        </a:xfrm>
                        <a:prstGeom prst="rect">
                          <a:avLst/>
                        </a:prstGeom>
                        <a:noFill/>
                        <a:ln>
                          <a:noFill/>
                        </a:ln>
                      </pic:spPr>
                    </pic:pic>
                  </a:graphicData>
                </a:graphic>
              </wp:inline>
            </w:drawing>
          </w:r>
        </w:p>
      </w:tc>
      <w:tc>
        <w:tcPr>
          <w:tcW w:w="1842" w:type="dxa"/>
          <w:vAlign w:val="center"/>
        </w:tcPr>
        <w:p w14:paraId="3C9D7D89" w14:textId="77777777" w:rsidR="004F5B43" w:rsidRPr="00B81FBE" w:rsidRDefault="004F5B43" w:rsidP="004F5B43">
          <w:pPr>
            <w:pStyle w:val="Header"/>
            <w:rPr>
              <w:rFonts w:ascii="Calibri" w:hAnsi="Calibri"/>
              <w:b/>
              <w:sz w:val="24"/>
              <w:szCs w:val="24"/>
            </w:rPr>
          </w:pPr>
          <w:r w:rsidRPr="00B81FBE">
            <w:rPr>
              <w:rFonts w:ascii="Calibri" w:hAnsi="Calibri"/>
              <w:b/>
              <w:sz w:val="24"/>
              <w:szCs w:val="24"/>
            </w:rPr>
            <w:t>Job Title:</w:t>
          </w:r>
        </w:p>
      </w:tc>
      <w:tc>
        <w:tcPr>
          <w:tcW w:w="3720" w:type="dxa"/>
          <w:vAlign w:val="center"/>
        </w:tcPr>
        <w:p w14:paraId="00E5CCB6" w14:textId="468AE535" w:rsidR="004F5B43" w:rsidRPr="00B81FBE" w:rsidRDefault="0015549A" w:rsidP="004F5B43">
          <w:pPr>
            <w:rPr>
              <w:rFonts w:ascii="Calibri" w:hAnsi="Calibri"/>
              <w:b/>
              <w:sz w:val="24"/>
              <w:szCs w:val="24"/>
            </w:rPr>
          </w:pPr>
          <w:r w:rsidRPr="00896C73">
            <w:rPr>
              <w:rFonts w:ascii="Calibri" w:hAnsi="Calibri"/>
              <w:b/>
              <w:sz w:val="24"/>
              <w:szCs w:val="24"/>
            </w:rPr>
            <w:t>Funding Officer</w:t>
          </w:r>
          <w:r w:rsidR="00EB195F">
            <w:rPr>
              <w:rFonts w:ascii="Calibri" w:hAnsi="Calibri"/>
              <w:b/>
              <w:sz w:val="24"/>
              <w:szCs w:val="24"/>
            </w:rPr>
            <w:t xml:space="preserve"> </w:t>
          </w:r>
          <w:r w:rsidR="00384E25">
            <w:rPr>
              <w:rFonts w:ascii="Calibri" w:hAnsi="Calibri"/>
              <w:b/>
              <w:sz w:val="24"/>
              <w:szCs w:val="24"/>
            </w:rPr>
            <w:t xml:space="preserve">- </w:t>
          </w:r>
          <w:r w:rsidR="00EE3910">
            <w:rPr>
              <w:rFonts w:ascii="Calibri" w:hAnsi="Calibri"/>
              <w:b/>
              <w:sz w:val="24"/>
              <w:szCs w:val="24"/>
            </w:rPr>
            <w:t>Energy Projects</w:t>
          </w:r>
        </w:p>
      </w:tc>
    </w:tr>
    <w:tr w:rsidR="004F5B43" w:rsidRPr="006D530E" w14:paraId="4F5456F5" w14:textId="77777777" w:rsidTr="0023186E">
      <w:trPr>
        <w:trHeight w:val="567"/>
      </w:trPr>
      <w:tc>
        <w:tcPr>
          <w:tcW w:w="3686" w:type="dxa"/>
          <w:vMerge/>
          <w:tcBorders>
            <w:left w:val="nil"/>
            <w:bottom w:val="nil"/>
          </w:tcBorders>
        </w:tcPr>
        <w:p w14:paraId="76ED624B" w14:textId="77777777" w:rsidR="004F5B43" w:rsidRPr="00B81FBE" w:rsidRDefault="004F5B43" w:rsidP="004F5B43">
          <w:pPr>
            <w:pStyle w:val="Header"/>
            <w:rPr>
              <w:rFonts w:ascii="Calibri" w:hAnsi="Calibri"/>
              <w:b/>
              <w:sz w:val="24"/>
              <w:szCs w:val="24"/>
            </w:rPr>
          </w:pPr>
        </w:p>
      </w:tc>
      <w:tc>
        <w:tcPr>
          <w:tcW w:w="1842" w:type="dxa"/>
          <w:vAlign w:val="center"/>
        </w:tcPr>
        <w:p w14:paraId="0BE0E1D4" w14:textId="77777777" w:rsidR="004F5B43" w:rsidRPr="00B81FBE" w:rsidRDefault="004F5B43" w:rsidP="004F5B43">
          <w:pPr>
            <w:pStyle w:val="Header"/>
            <w:rPr>
              <w:rFonts w:ascii="Calibri" w:hAnsi="Calibri"/>
              <w:b/>
              <w:sz w:val="24"/>
              <w:szCs w:val="24"/>
            </w:rPr>
          </w:pPr>
          <w:r w:rsidRPr="00B81FBE">
            <w:rPr>
              <w:rFonts w:ascii="Calibri" w:hAnsi="Calibri"/>
              <w:b/>
              <w:sz w:val="24"/>
              <w:szCs w:val="24"/>
            </w:rPr>
            <w:t>Service Area:</w:t>
          </w:r>
        </w:p>
      </w:tc>
      <w:tc>
        <w:tcPr>
          <w:tcW w:w="3720" w:type="dxa"/>
          <w:vAlign w:val="center"/>
        </w:tcPr>
        <w:p w14:paraId="4D444693" w14:textId="0E6A3033" w:rsidR="004F5B43" w:rsidRPr="00B81FBE" w:rsidRDefault="00EB195F" w:rsidP="004F5B43">
          <w:pPr>
            <w:rPr>
              <w:rFonts w:ascii="Calibri" w:hAnsi="Calibri"/>
              <w:b/>
              <w:sz w:val="24"/>
              <w:szCs w:val="24"/>
            </w:rPr>
          </w:pPr>
          <w:r>
            <w:rPr>
              <w:rFonts w:ascii="Calibri" w:hAnsi="Calibri"/>
              <w:b/>
              <w:sz w:val="24"/>
              <w:szCs w:val="24"/>
            </w:rPr>
            <w:t>Energy P</w:t>
          </w:r>
          <w:r w:rsidR="008D27FF">
            <w:rPr>
              <w:rFonts w:ascii="Calibri" w:hAnsi="Calibri"/>
              <w:b/>
              <w:sz w:val="24"/>
              <w:szCs w:val="24"/>
            </w:rPr>
            <w:t>lanning</w:t>
          </w:r>
          <w:r>
            <w:rPr>
              <w:rFonts w:ascii="Calibri" w:hAnsi="Calibri"/>
              <w:b/>
              <w:sz w:val="24"/>
              <w:szCs w:val="24"/>
            </w:rPr>
            <w:t xml:space="preserve"> and Coastal Management</w:t>
          </w:r>
        </w:p>
      </w:tc>
    </w:tr>
    <w:tr w:rsidR="004F5B43" w:rsidRPr="006D530E" w14:paraId="51819952" w14:textId="77777777" w:rsidTr="0023186E">
      <w:trPr>
        <w:trHeight w:val="567"/>
      </w:trPr>
      <w:tc>
        <w:tcPr>
          <w:tcW w:w="3686" w:type="dxa"/>
          <w:vMerge/>
          <w:tcBorders>
            <w:left w:val="nil"/>
            <w:bottom w:val="nil"/>
          </w:tcBorders>
        </w:tcPr>
        <w:p w14:paraId="7198E1DF" w14:textId="77777777" w:rsidR="004F5B43" w:rsidRPr="00B81FBE" w:rsidRDefault="004F5B43" w:rsidP="004F5B43">
          <w:pPr>
            <w:pStyle w:val="Header"/>
            <w:rPr>
              <w:rFonts w:ascii="Calibri" w:hAnsi="Calibri"/>
              <w:b/>
              <w:sz w:val="24"/>
              <w:szCs w:val="24"/>
            </w:rPr>
          </w:pPr>
        </w:p>
      </w:tc>
      <w:tc>
        <w:tcPr>
          <w:tcW w:w="1842" w:type="dxa"/>
          <w:vAlign w:val="center"/>
        </w:tcPr>
        <w:p w14:paraId="111E254C" w14:textId="77777777" w:rsidR="004F5B43" w:rsidRPr="00B81FBE" w:rsidRDefault="004F5B43" w:rsidP="004F5B43">
          <w:pPr>
            <w:pStyle w:val="Header"/>
            <w:rPr>
              <w:rFonts w:ascii="Calibri" w:hAnsi="Calibri"/>
              <w:b/>
              <w:sz w:val="24"/>
              <w:szCs w:val="24"/>
            </w:rPr>
          </w:pPr>
          <w:r w:rsidRPr="00B81FBE">
            <w:rPr>
              <w:rFonts w:ascii="Calibri" w:hAnsi="Calibri"/>
              <w:b/>
              <w:sz w:val="24"/>
              <w:szCs w:val="24"/>
            </w:rPr>
            <w:t>Team:</w:t>
          </w:r>
        </w:p>
      </w:tc>
      <w:tc>
        <w:tcPr>
          <w:tcW w:w="3720" w:type="dxa"/>
          <w:vAlign w:val="center"/>
        </w:tcPr>
        <w:p w14:paraId="4C897CB2" w14:textId="2CBF6B36" w:rsidR="004F5B43" w:rsidRPr="00B81FBE" w:rsidRDefault="00EB195F" w:rsidP="009F32F8">
          <w:pPr>
            <w:rPr>
              <w:rFonts w:ascii="Calibri" w:hAnsi="Calibri"/>
              <w:b/>
              <w:sz w:val="24"/>
              <w:szCs w:val="24"/>
            </w:rPr>
          </w:pPr>
          <w:r>
            <w:rPr>
              <w:rFonts w:ascii="Calibri" w:hAnsi="Calibri"/>
              <w:b/>
              <w:sz w:val="24"/>
              <w:szCs w:val="24"/>
            </w:rPr>
            <w:t>Energy Projects</w:t>
          </w:r>
        </w:p>
      </w:tc>
    </w:tr>
    <w:tr w:rsidR="004F5B43" w:rsidRPr="006D530E" w14:paraId="50DB5F98" w14:textId="77777777" w:rsidTr="0023186E">
      <w:trPr>
        <w:trHeight w:val="567"/>
      </w:trPr>
      <w:tc>
        <w:tcPr>
          <w:tcW w:w="3686" w:type="dxa"/>
          <w:vMerge/>
          <w:tcBorders>
            <w:left w:val="nil"/>
            <w:bottom w:val="nil"/>
          </w:tcBorders>
        </w:tcPr>
        <w:p w14:paraId="73E3C4C3" w14:textId="77777777" w:rsidR="004F5B43" w:rsidRPr="00B81FBE" w:rsidRDefault="004F5B43" w:rsidP="004F5B43">
          <w:pPr>
            <w:pStyle w:val="Header"/>
            <w:rPr>
              <w:rFonts w:ascii="Calibri" w:hAnsi="Calibri"/>
              <w:b/>
              <w:sz w:val="24"/>
              <w:szCs w:val="24"/>
            </w:rPr>
          </w:pPr>
        </w:p>
      </w:tc>
      <w:tc>
        <w:tcPr>
          <w:tcW w:w="1842" w:type="dxa"/>
          <w:vAlign w:val="center"/>
        </w:tcPr>
        <w:p w14:paraId="04007537" w14:textId="77777777" w:rsidR="004F5B43" w:rsidRPr="00B81FBE" w:rsidRDefault="004F5B43" w:rsidP="004F5B43">
          <w:pPr>
            <w:pStyle w:val="Header"/>
            <w:rPr>
              <w:rFonts w:ascii="Calibri" w:hAnsi="Calibri"/>
              <w:b/>
              <w:sz w:val="24"/>
              <w:szCs w:val="24"/>
            </w:rPr>
          </w:pPr>
          <w:r w:rsidRPr="00B81FBE">
            <w:rPr>
              <w:rFonts w:ascii="Calibri" w:hAnsi="Calibri"/>
              <w:b/>
              <w:sz w:val="24"/>
              <w:szCs w:val="24"/>
            </w:rPr>
            <w:t>Salary:</w:t>
          </w:r>
        </w:p>
      </w:tc>
      <w:tc>
        <w:tcPr>
          <w:tcW w:w="3720" w:type="dxa"/>
          <w:vAlign w:val="center"/>
        </w:tcPr>
        <w:p w14:paraId="209D6293" w14:textId="297DFCBB" w:rsidR="004E12BB" w:rsidRPr="00B81FBE" w:rsidRDefault="006A49D5" w:rsidP="006A49D5">
          <w:pPr>
            <w:rPr>
              <w:rFonts w:ascii="Calibri" w:hAnsi="Calibri"/>
              <w:b/>
              <w:sz w:val="24"/>
              <w:szCs w:val="24"/>
            </w:rPr>
          </w:pPr>
          <w:r>
            <w:rPr>
              <w:rFonts w:ascii="Calibri" w:hAnsi="Calibri"/>
              <w:b/>
              <w:sz w:val="24"/>
              <w:szCs w:val="24"/>
            </w:rPr>
            <w:t xml:space="preserve">Band </w:t>
          </w:r>
          <w:r w:rsidR="00C90757">
            <w:rPr>
              <w:rFonts w:ascii="Calibri" w:hAnsi="Calibri"/>
              <w:b/>
              <w:sz w:val="24"/>
              <w:szCs w:val="24"/>
            </w:rPr>
            <w:t>7</w:t>
          </w:r>
          <w:r w:rsidR="004E12BB">
            <w:rPr>
              <w:rFonts w:ascii="Calibri" w:hAnsi="Calibri"/>
              <w:b/>
              <w:sz w:val="24"/>
              <w:szCs w:val="24"/>
            </w:rPr>
            <w:t xml:space="preserve"> </w:t>
          </w:r>
          <w:r w:rsidR="004F5B43" w:rsidRPr="00B81FBE">
            <w:rPr>
              <w:rFonts w:ascii="Calibri" w:hAnsi="Calibri"/>
              <w:b/>
              <w:sz w:val="24"/>
              <w:szCs w:val="24"/>
            </w:rPr>
            <w:t>(SCP</w:t>
          </w:r>
          <w:r w:rsidR="00C90757">
            <w:rPr>
              <w:rFonts w:ascii="Calibri" w:hAnsi="Calibri"/>
              <w:b/>
              <w:sz w:val="24"/>
              <w:szCs w:val="24"/>
            </w:rPr>
            <w:t xml:space="preserve"> </w:t>
          </w:r>
          <w:r w:rsidR="00B416BC">
            <w:rPr>
              <w:rFonts w:ascii="Calibri" w:hAnsi="Calibri"/>
              <w:b/>
              <w:sz w:val="24"/>
              <w:szCs w:val="24"/>
            </w:rPr>
            <w:t>28</w:t>
          </w:r>
          <w:r w:rsidR="004F5B43" w:rsidRPr="00B81FBE">
            <w:rPr>
              <w:rFonts w:ascii="Calibri" w:hAnsi="Calibri"/>
              <w:b/>
              <w:sz w:val="24"/>
              <w:szCs w:val="24"/>
            </w:rPr>
            <w:t xml:space="preserve"> to</w:t>
          </w:r>
          <w:r w:rsidR="00E66FD6">
            <w:rPr>
              <w:rFonts w:ascii="Calibri" w:hAnsi="Calibri"/>
              <w:b/>
              <w:sz w:val="24"/>
              <w:szCs w:val="24"/>
            </w:rPr>
            <w:t xml:space="preserve"> </w:t>
          </w:r>
          <w:r w:rsidR="00B416BC">
            <w:rPr>
              <w:rFonts w:ascii="Calibri" w:hAnsi="Calibri"/>
              <w:b/>
              <w:sz w:val="24"/>
              <w:szCs w:val="24"/>
            </w:rPr>
            <w:t>32</w:t>
          </w:r>
          <w:r w:rsidR="004F5B43" w:rsidRPr="00B81FBE">
            <w:rPr>
              <w:rFonts w:ascii="Calibri" w:hAnsi="Calibri"/>
              <w:b/>
              <w:sz w:val="24"/>
              <w:szCs w:val="24"/>
            </w:rPr>
            <w:t>)</w:t>
          </w:r>
          <w:r w:rsidR="0023186E">
            <w:rPr>
              <w:rFonts w:ascii="Calibri" w:hAnsi="Calibri"/>
              <w:b/>
              <w:sz w:val="24"/>
              <w:szCs w:val="24"/>
            </w:rPr>
            <w:t xml:space="preserve"> </w:t>
          </w:r>
        </w:p>
      </w:tc>
    </w:tr>
  </w:tbl>
  <w:p w14:paraId="0AEF1AEC" w14:textId="325BE072" w:rsidR="00AA79FD" w:rsidRDefault="00AA79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7D4E"/>
    <w:multiLevelType w:val="hybridMultilevel"/>
    <w:tmpl w:val="C430FE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344105"/>
    <w:multiLevelType w:val="hybridMultilevel"/>
    <w:tmpl w:val="A28C5B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30FCA"/>
    <w:multiLevelType w:val="multilevel"/>
    <w:tmpl w:val="72AA54E0"/>
    <w:lvl w:ilvl="0">
      <w:start w:val="1"/>
      <w:numFmt w:val="decimal"/>
      <w:lvlText w:val="%1."/>
      <w:lvlJc w:val="left"/>
      <w:pPr>
        <w:ind w:left="1791" w:hanging="360"/>
      </w:pPr>
      <w:rPr>
        <w:b w:val="0"/>
        <w:bCs/>
      </w:rPr>
    </w:lvl>
    <w:lvl w:ilvl="1">
      <w:start w:val="1"/>
      <w:numFmt w:val="decimal"/>
      <w:isLgl/>
      <w:lvlText w:val="%1.%2."/>
      <w:lvlJc w:val="left"/>
      <w:pPr>
        <w:ind w:left="1791" w:hanging="360"/>
      </w:pPr>
      <w:rPr>
        <w:rFonts w:hint="default"/>
      </w:rPr>
    </w:lvl>
    <w:lvl w:ilvl="2">
      <w:start w:val="1"/>
      <w:numFmt w:val="decimal"/>
      <w:isLgl/>
      <w:lvlText w:val="%1.%2.%3."/>
      <w:lvlJc w:val="left"/>
      <w:pPr>
        <w:ind w:left="2151" w:hanging="720"/>
      </w:pPr>
      <w:rPr>
        <w:rFonts w:hint="default"/>
      </w:rPr>
    </w:lvl>
    <w:lvl w:ilvl="3">
      <w:start w:val="1"/>
      <w:numFmt w:val="decimal"/>
      <w:isLgl/>
      <w:lvlText w:val="%1.%2.%3.%4."/>
      <w:lvlJc w:val="left"/>
      <w:pPr>
        <w:ind w:left="2151" w:hanging="720"/>
      </w:pPr>
      <w:rPr>
        <w:rFonts w:hint="default"/>
      </w:rPr>
    </w:lvl>
    <w:lvl w:ilvl="4">
      <w:start w:val="1"/>
      <w:numFmt w:val="decimal"/>
      <w:isLgl/>
      <w:lvlText w:val="%1.%2.%3.%4.%5."/>
      <w:lvlJc w:val="left"/>
      <w:pPr>
        <w:ind w:left="2511" w:hanging="1080"/>
      </w:pPr>
      <w:rPr>
        <w:rFonts w:hint="default"/>
      </w:rPr>
    </w:lvl>
    <w:lvl w:ilvl="5">
      <w:start w:val="1"/>
      <w:numFmt w:val="decimal"/>
      <w:isLgl/>
      <w:lvlText w:val="%1.%2.%3.%4.%5.%6."/>
      <w:lvlJc w:val="left"/>
      <w:pPr>
        <w:ind w:left="2511" w:hanging="1080"/>
      </w:pPr>
      <w:rPr>
        <w:rFonts w:hint="default"/>
      </w:rPr>
    </w:lvl>
    <w:lvl w:ilvl="6">
      <w:start w:val="1"/>
      <w:numFmt w:val="decimal"/>
      <w:isLgl/>
      <w:lvlText w:val="%1.%2.%3.%4.%5.%6.%7."/>
      <w:lvlJc w:val="left"/>
      <w:pPr>
        <w:ind w:left="2871" w:hanging="1440"/>
      </w:pPr>
      <w:rPr>
        <w:rFonts w:hint="default"/>
      </w:rPr>
    </w:lvl>
    <w:lvl w:ilvl="7">
      <w:start w:val="1"/>
      <w:numFmt w:val="decimal"/>
      <w:isLgl/>
      <w:lvlText w:val="%1.%2.%3.%4.%5.%6.%7.%8."/>
      <w:lvlJc w:val="left"/>
      <w:pPr>
        <w:ind w:left="2871" w:hanging="1440"/>
      </w:pPr>
      <w:rPr>
        <w:rFonts w:hint="default"/>
      </w:rPr>
    </w:lvl>
    <w:lvl w:ilvl="8">
      <w:start w:val="1"/>
      <w:numFmt w:val="decimal"/>
      <w:isLgl/>
      <w:lvlText w:val="%1.%2.%3.%4.%5.%6.%7.%8.%9."/>
      <w:lvlJc w:val="left"/>
      <w:pPr>
        <w:ind w:left="3231" w:hanging="1800"/>
      </w:pPr>
      <w:rPr>
        <w:rFonts w:hint="default"/>
      </w:rPr>
    </w:lvl>
  </w:abstractNum>
  <w:abstractNum w:abstractNumId="3" w15:restartNumberingAfterBreak="0">
    <w:nsid w:val="09F52A71"/>
    <w:multiLevelType w:val="hybridMultilevel"/>
    <w:tmpl w:val="661CD7BC"/>
    <w:lvl w:ilvl="0" w:tplc="60809B34">
      <w:start w:val="1"/>
      <w:numFmt w:val="bullet"/>
      <w:lvlText w:val=""/>
      <w:lvlJc w:val="left"/>
      <w:pPr>
        <w:tabs>
          <w:tab w:val="num" w:pos="360"/>
        </w:tabs>
        <w:ind w:left="360" w:hanging="360"/>
      </w:pPr>
      <w:rPr>
        <w:rFonts w:ascii="Symbol" w:hAnsi="Symbol" w:hint="default"/>
        <w:sz w:val="24"/>
        <w:szCs w:val="24"/>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7636074"/>
    <w:multiLevelType w:val="hybridMultilevel"/>
    <w:tmpl w:val="1E367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8B654A"/>
    <w:multiLevelType w:val="multilevel"/>
    <w:tmpl w:val="732CE44C"/>
    <w:lvl w:ilvl="0">
      <w:start w:val="1"/>
      <w:numFmt w:val="decimal"/>
      <w:lvlText w:val="%1."/>
      <w:lvlJc w:val="left"/>
      <w:pPr>
        <w:ind w:left="1791" w:hanging="360"/>
      </w:pPr>
    </w:lvl>
    <w:lvl w:ilvl="1">
      <w:start w:val="1"/>
      <w:numFmt w:val="decimal"/>
      <w:isLgl/>
      <w:lvlText w:val="%1.%2."/>
      <w:lvlJc w:val="left"/>
      <w:pPr>
        <w:ind w:left="1791" w:hanging="360"/>
      </w:pPr>
      <w:rPr>
        <w:rFonts w:hint="default"/>
      </w:rPr>
    </w:lvl>
    <w:lvl w:ilvl="2">
      <w:start w:val="1"/>
      <w:numFmt w:val="decimal"/>
      <w:isLgl/>
      <w:lvlText w:val="%1.%2.%3."/>
      <w:lvlJc w:val="left"/>
      <w:pPr>
        <w:ind w:left="2151" w:hanging="720"/>
      </w:pPr>
      <w:rPr>
        <w:rFonts w:hint="default"/>
      </w:rPr>
    </w:lvl>
    <w:lvl w:ilvl="3">
      <w:start w:val="1"/>
      <w:numFmt w:val="decimal"/>
      <w:isLgl/>
      <w:lvlText w:val="%1.%2.%3.%4."/>
      <w:lvlJc w:val="left"/>
      <w:pPr>
        <w:ind w:left="2151" w:hanging="720"/>
      </w:pPr>
      <w:rPr>
        <w:rFonts w:hint="default"/>
      </w:rPr>
    </w:lvl>
    <w:lvl w:ilvl="4">
      <w:start w:val="1"/>
      <w:numFmt w:val="decimal"/>
      <w:isLgl/>
      <w:lvlText w:val="%1.%2.%3.%4.%5."/>
      <w:lvlJc w:val="left"/>
      <w:pPr>
        <w:ind w:left="2511" w:hanging="1080"/>
      </w:pPr>
      <w:rPr>
        <w:rFonts w:hint="default"/>
      </w:rPr>
    </w:lvl>
    <w:lvl w:ilvl="5">
      <w:start w:val="1"/>
      <w:numFmt w:val="decimal"/>
      <w:isLgl/>
      <w:lvlText w:val="%1.%2.%3.%4.%5.%6."/>
      <w:lvlJc w:val="left"/>
      <w:pPr>
        <w:ind w:left="2511" w:hanging="1080"/>
      </w:pPr>
      <w:rPr>
        <w:rFonts w:hint="default"/>
      </w:rPr>
    </w:lvl>
    <w:lvl w:ilvl="6">
      <w:start w:val="1"/>
      <w:numFmt w:val="decimal"/>
      <w:isLgl/>
      <w:lvlText w:val="%1.%2.%3.%4.%5.%6.%7."/>
      <w:lvlJc w:val="left"/>
      <w:pPr>
        <w:ind w:left="2871" w:hanging="1440"/>
      </w:pPr>
      <w:rPr>
        <w:rFonts w:hint="default"/>
      </w:rPr>
    </w:lvl>
    <w:lvl w:ilvl="7">
      <w:start w:val="1"/>
      <w:numFmt w:val="decimal"/>
      <w:isLgl/>
      <w:lvlText w:val="%1.%2.%3.%4.%5.%6.%7.%8."/>
      <w:lvlJc w:val="left"/>
      <w:pPr>
        <w:ind w:left="2871" w:hanging="1440"/>
      </w:pPr>
      <w:rPr>
        <w:rFonts w:hint="default"/>
      </w:rPr>
    </w:lvl>
    <w:lvl w:ilvl="8">
      <w:start w:val="1"/>
      <w:numFmt w:val="decimal"/>
      <w:isLgl/>
      <w:lvlText w:val="%1.%2.%3.%4.%5.%6.%7.%8.%9."/>
      <w:lvlJc w:val="left"/>
      <w:pPr>
        <w:ind w:left="3231" w:hanging="1800"/>
      </w:pPr>
      <w:rPr>
        <w:rFonts w:hint="default"/>
      </w:rPr>
    </w:lvl>
  </w:abstractNum>
  <w:abstractNum w:abstractNumId="6" w15:restartNumberingAfterBreak="0">
    <w:nsid w:val="1836741C"/>
    <w:multiLevelType w:val="hybridMultilevel"/>
    <w:tmpl w:val="235CF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EC5425"/>
    <w:multiLevelType w:val="hybridMultilevel"/>
    <w:tmpl w:val="D3363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CB0F03"/>
    <w:multiLevelType w:val="hybridMultilevel"/>
    <w:tmpl w:val="23DAC092"/>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9" w15:restartNumberingAfterBreak="0">
    <w:nsid w:val="27B61DC1"/>
    <w:multiLevelType w:val="hybridMultilevel"/>
    <w:tmpl w:val="7368F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537CEF"/>
    <w:multiLevelType w:val="hybridMultilevel"/>
    <w:tmpl w:val="FA54E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6F38C6"/>
    <w:multiLevelType w:val="hybridMultilevel"/>
    <w:tmpl w:val="2C52C8C6"/>
    <w:lvl w:ilvl="0" w:tplc="0BE4AAA0">
      <w:start w:val="1"/>
      <w:numFmt w:val="decimal"/>
      <w:lvlText w:val="%1."/>
      <w:lvlJc w:val="left"/>
      <w:pPr>
        <w:ind w:left="720" w:hanging="360"/>
      </w:pPr>
      <w:rPr>
        <w:rFonts w:ascii="Calibri" w:hAnsi="Calibri"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5452B5A"/>
    <w:multiLevelType w:val="hybridMultilevel"/>
    <w:tmpl w:val="CA10573E"/>
    <w:lvl w:ilvl="0" w:tplc="4ABEB934">
      <w:start w:val="1"/>
      <w:numFmt w:val="decimal"/>
      <w:lvlText w:val="%1."/>
      <w:lvlJc w:val="left"/>
      <w:pPr>
        <w:ind w:left="720" w:hanging="360"/>
      </w:pPr>
      <w:rPr>
        <w:rFonts w:ascii="Calibri" w:hAnsi="Calibri" w:cs="Calibri"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032382"/>
    <w:multiLevelType w:val="hybridMultilevel"/>
    <w:tmpl w:val="DF683192"/>
    <w:lvl w:ilvl="0" w:tplc="08090001">
      <w:start w:val="1"/>
      <w:numFmt w:val="bullet"/>
      <w:lvlText w:val=""/>
      <w:lvlJc w:val="left"/>
      <w:pPr>
        <w:ind w:left="993" w:hanging="360"/>
      </w:pPr>
      <w:rPr>
        <w:rFonts w:ascii="Symbol" w:hAnsi="Symbol" w:hint="default"/>
      </w:rPr>
    </w:lvl>
    <w:lvl w:ilvl="1" w:tplc="08090003" w:tentative="1">
      <w:start w:val="1"/>
      <w:numFmt w:val="bullet"/>
      <w:lvlText w:val="o"/>
      <w:lvlJc w:val="left"/>
      <w:pPr>
        <w:ind w:left="1713" w:hanging="360"/>
      </w:pPr>
      <w:rPr>
        <w:rFonts w:ascii="Courier New" w:hAnsi="Courier New" w:cs="Courier New" w:hint="default"/>
      </w:rPr>
    </w:lvl>
    <w:lvl w:ilvl="2" w:tplc="08090005" w:tentative="1">
      <w:start w:val="1"/>
      <w:numFmt w:val="bullet"/>
      <w:lvlText w:val=""/>
      <w:lvlJc w:val="left"/>
      <w:pPr>
        <w:ind w:left="2433" w:hanging="360"/>
      </w:pPr>
      <w:rPr>
        <w:rFonts w:ascii="Wingdings" w:hAnsi="Wingdings" w:hint="default"/>
      </w:rPr>
    </w:lvl>
    <w:lvl w:ilvl="3" w:tplc="08090001" w:tentative="1">
      <w:start w:val="1"/>
      <w:numFmt w:val="bullet"/>
      <w:lvlText w:val=""/>
      <w:lvlJc w:val="left"/>
      <w:pPr>
        <w:ind w:left="3153" w:hanging="360"/>
      </w:pPr>
      <w:rPr>
        <w:rFonts w:ascii="Symbol" w:hAnsi="Symbol" w:hint="default"/>
      </w:rPr>
    </w:lvl>
    <w:lvl w:ilvl="4" w:tplc="08090003" w:tentative="1">
      <w:start w:val="1"/>
      <w:numFmt w:val="bullet"/>
      <w:lvlText w:val="o"/>
      <w:lvlJc w:val="left"/>
      <w:pPr>
        <w:ind w:left="3873" w:hanging="360"/>
      </w:pPr>
      <w:rPr>
        <w:rFonts w:ascii="Courier New" w:hAnsi="Courier New" w:cs="Courier New" w:hint="default"/>
      </w:rPr>
    </w:lvl>
    <w:lvl w:ilvl="5" w:tplc="08090005" w:tentative="1">
      <w:start w:val="1"/>
      <w:numFmt w:val="bullet"/>
      <w:lvlText w:val=""/>
      <w:lvlJc w:val="left"/>
      <w:pPr>
        <w:ind w:left="4593" w:hanging="360"/>
      </w:pPr>
      <w:rPr>
        <w:rFonts w:ascii="Wingdings" w:hAnsi="Wingdings" w:hint="default"/>
      </w:rPr>
    </w:lvl>
    <w:lvl w:ilvl="6" w:tplc="08090001" w:tentative="1">
      <w:start w:val="1"/>
      <w:numFmt w:val="bullet"/>
      <w:lvlText w:val=""/>
      <w:lvlJc w:val="left"/>
      <w:pPr>
        <w:ind w:left="5313" w:hanging="360"/>
      </w:pPr>
      <w:rPr>
        <w:rFonts w:ascii="Symbol" w:hAnsi="Symbol" w:hint="default"/>
      </w:rPr>
    </w:lvl>
    <w:lvl w:ilvl="7" w:tplc="08090003" w:tentative="1">
      <w:start w:val="1"/>
      <w:numFmt w:val="bullet"/>
      <w:lvlText w:val="o"/>
      <w:lvlJc w:val="left"/>
      <w:pPr>
        <w:ind w:left="6033" w:hanging="360"/>
      </w:pPr>
      <w:rPr>
        <w:rFonts w:ascii="Courier New" w:hAnsi="Courier New" w:cs="Courier New" w:hint="default"/>
      </w:rPr>
    </w:lvl>
    <w:lvl w:ilvl="8" w:tplc="08090005" w:tentative="1">
      <w:start w:val="1"/>
      <w:numFmt w:val="bullet"/>
      <w:lvlText w:val=""/>
      <w:lvlJc w:val="left"/>
      <w:pPr>
        <w:ind w:left="6753" w:hanging="360"/>
      </w:pPr>
      <w:rPr>
        <w:rFonts w:ascii="Wingdings" w:hAnsi="Wingdings" w:hint="default"/>
      </w:rPr>
    </w:lvl>
  </w:abstractNum>
  <w:abstractNum w:abstractNumId="14" w15:restartNumberingAfterBreak="0">
    <w:nsid w:val="46091724"/>
    <w:multiLevelType w:val="hybridMultilevel"/>
    <w:tmpl w:val="BB483AD2"/>
    <w:lvl w:ilvl="0" w:tplc="08090001">
      <w:start w:val="1"/>
      <w:numFmt w:val="bullet"/>
      <w:lvlText w:val=""/>
      <w:lvlJc w:val="left"/>
      <w:pPr>
        <w:tabs>
          <w:tab w:val="num" w:pos="963"/>
        </w:tabs>
        <w:ind w:left="963"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CD5243"/>
    <w:multiLevelType w:val="hybridMultilevel"/>
    <w:tmpl w:val="1A385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0C2CEF"/>
    <w:multiLevelType w:val="hybridMultilevel"/>
    <w:tmpl w:val="36FE3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4249CA"/>
    <w:multiLevelType w:val="hybridMultilevel"/>
    <w:tmpl w:val="0A781C30"/>
    <w:lvl w:ilvl="0" w:tplc="08090001">
      <w:start w:val="1"/>
      <w:numFmt w:val="bullet"/>
      <w:lvlText w:val=""/>
      <w:lvlJc w:val="left"/>
      <w:pPr>
        <w:ind w:left="993" w:hanging="360"/>
      </w:pPr>
      <w:rPr>
        <w:rFonts w:ascii="Symbol" w:hAnsi="Symbol" w:hint="default"/>
      </w:rPr>
    </w:lvl>
    <w:lvl w:ilvl="1" w:tplc="08090003" w:tentative="1">
      <w:start w:val="1"/>
      <w:numFmt w:val="bullet"/>
      <w:lvlText w:val="o"/>
      <w:lvlJc w:val="left"/>
      <w:pPr>
        <w:ind w:left="1713" w:hanging="360"/>
      </w:pPr>
      <w:rPr>
        <w:rFonts w:ascii="Courier New" w:hAnsi="Courier New" w:cs="Courier New" w:hint="default"/>
      </w:rPr>
    </w:lvl>
    <w:lvl w:ilvl="2" w:tplc="08090005" w:tentative="1">
      <w:start w:val="1"/>
      <w:numFmt w:val="bullet"/>
      <w:lvlText w:val=""/>
      <w:lvlJc w:val="left"/>
      <w:pPr>
        <w:ind w:left="2433" w:hanging="360"/>
      </w:pPr>
      <w:rPr>
        <w:rFonts w:ascii="Wingdings" w:hAnsi="Wingdings" w:hint="default"/>
      </w:rPr>
    </w:lvl>
    <w:lvl w:ilvl="3" w:tplc="08090001" w:tentative="1">
      <w:start w:val="1"/>
      <w:numFmt w:val="bullet"/>
      <w:lvlText w:val=""/>
      <w:lvlJc w:val="left"/>
      <w:pPr>
        <w:ind w:left="3153" w:hanging="360"/>
      </w:pPr>
      <w:rPr>
        <w:rFonts w:ascii="Symbol" w:hAnsi="Symbol" w:hint="default"/>
      </w:rPr>
    </w:lvl>
    <w:lvl w:ilvl="4" w:tplc="08090003" w:tentative="1">
      <w:start w:val="1"/>
      <w:numFmt w:val="bullet"/>
      <w:lvlText w:val="o"/>
      <w:lvlJc w:val="left"/>
      <w:pPr>
        <w:ind w:left="3873" w:hanging="360"/>
      </w:pPr>
      <w:rPr>
        <w:rFonts w:ascii="Courier New" w:hAnsi="Courier New" w:cs="Courier New" w:hint="default"/>
      </w:rPr>
    </w:lvl>
    <w:lvl w:ilvl="5" w:tplc="08090005" w:tentative="1">
      <w:start w:val="1"/>
      <w:numFmt w:val="bullet"/>
      <w:lvlText w:val=""/>
      <w:lvlJc w:val="left"/>
      <w:pPr>
        <w:ind w:left="4593" w:hanging="360"/>
      </w:pPr>
      <w:rPr>
        <w:rFonts w:ascii="Wingdings" w:hAnsi="Wingdings" w:hint="default"/>
      </w:rPr>
    </w:lvl>
    <w:lvl w:ilvl="6" w:tplc="08090001" w:tentative="1">
      <w:start w:val="1"/>
      <w:numFmt w:val="bullet"/>
      <w:lvlText w:val=""/>
      <w:lvlJc w:val="left"/>
      <w:pPr>
        <w:ind w:left="5313" w:hanging="360"/>
      </w:pPr>
      <w:rPr>
        <w:rFonts w:ascii="Symbol" w:hAnsi="Symbol" w:hint="default"/>
      </w:rPr>
    </w:lvl>
    <w:lvl w:ilvl="7" w:tplc="08090003" w:tentative="1">
      <w:start w:val="1"/>
      <w:numFmt w:val="bullet"/>
      <w:lvlText w:val="o"/>
      <w:lvlJc w:val="left"/>
      <w:pPr>
        <w:ind w:left="6033" w:hanging="360"/>
      </w:pPr>
      <w:rPr>
        <w:rFonts w:ascii="Courier New" w:hAnsi="Courier New" w:cs="Courier New" w:hint="default"/>
      </w:rPr>
    </w:lvl>
    <w:lvl w:ilvl="8" w:tplc="08090005" w:tentative="1">
      <w:start w:val="1"/>
      <w:numFmt w:val="bullet"/>
      <w:lvlText w:val=""/>
      <w:lvlJc w:val="left"/>
      <w:pPr>
        <w:ind w:left="6753" w:hanging="360"/>
      </w:pPr>
      <w:rPr>
        <w:rFonts w:ascii="Wingdings" w:hAnsi="Wingdings" w:hint="default"/>
      </w:rPr>
    </w:lvl>
  </w:abstractNum>
  <w:abstractNum w:abstractNumId="18" w15:restartNumberingAfterBreak="0">
    <w:nsid w:val="543B1955"/>
    <w:multiLevelType w:val="hybridMultilevel"/>
    <w:tmpl w:val="E10C2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C66524"/>
    <w:multiLevelType w:val="hybridMultilevel"/>
    <w:tmpl w:val="A74E0036"/>
    <w:lvl w:ilvl="0" w:tplc="08090001">
      <w:start w:val="1"/>
      <w:numFmt w:val="bullet"/>
      <w:lvlText w:val=""/>
      <w:lvlJc w:val="left"/>
      <w:pPr>
        <w:ind w:left="1276" w:hanging="360"/>
      </w:pPr>
      <w:rPr>
        <w:rFonts w:ascii="Symbol" w:hAnsi="Symbol" w:hint="default"/>
      </w:rPr>
    </w:lvl>
    <w:lvl w:ilvl="1" w:tplc="08090003" w:tentative="1">
      <w:start w:val="1"/>
      <w:numFmt w:val="bullet"/>
      <w:lvlText w:val="o"/>
      <w:lvlJc w:val="left"/>
      <w:pPr>
        <w:ind w:left="1996" w:hanging="360"/>
      </w:pPr>
      <w:rPr>
        <w:rFonts w:ascii="Courier New" w:hAnsi="Courier New" w:cs="Courier New" w:hint="default"/>
      </w:rPr>
    </w:lvl>
    <w:lvl w:ilvl="2" w:tplc="08090005" w:tentative="1">
      <w:start w:val="1"/>
      <w:numFmt w:val="bullet"/>
      <w:lvlText w:val=""/>
      <w:lvlJc w:val="left"/>
      <w:pPr>
        <w:ind w:left="2716" w:hanging="360"/>
      </w:pPr>
      <w:rPr>
        <w:rFonts w:ascii="Wingdings" w:hAnsi="Wingdings" w:hint="default"/>
      </w:rPr>
    </w:lvl>
    <w:lvl w:ilvl="3" w:tplc="08090001" w:tentative="1">
      <w:start w:val="1"/>
      <w:numFmt w:val="bullet"/>
      <w:lvlText w:val=""/>
      <w:lvlJc w:val="left"/>
      <w:pPr>
        <w:ind w:left="3436" w:hanging="360"/>
      </w:pPr>
      <w:rPr>
        <w:rFonts w:ascii="Symbol" w:hAnsi="Symbol" w:hint="default"/>
      </w:rPr>
    </w:lvl>
    <w:lvl w:ilvl="4" w:tplc="08090003" w:tentative="1">
      <w:start w:val="1"/>
      <w:numFmt w:val="bullet"/>
      <w:lvlText w:val="o"/>
      <w:lvlJc w:val="left"/>
      <w:pPr>
        <w:ind w:left="4156" w:hanging="360"/>
      </w:pPr>
      <w:rPr>
        <w:rFonts w:ascii="Courier New" w:hAnsi="Courier New" w:cs="Courier New" w:hint="default"/>
      </w:rPr>
    </w:lvl>
    <w:lvl w:ilvl="5" w:tplc="08090005" w:tentative="1">
      <w:start w:val="1"/>
      <w:numFmt w:val="bullet"/>
      <w:lvlText w:val=""/>
      <w:lvlJc w:val="left"/>
      <w:pPr>
        <w:ind w:left="4876" w:hanging="360"/>
      </w:pPr>
      <w:rPr>
        <w:rFonts w:ascii="Wingdings" w:hAnsi="Wingdings" w:hint="default"/>
      </w:rPr>
    </w:lvl>
    <w:lvl w:ilvl="6" w:tplc="08090001" w:tentative="1">
      <w:start w:val="1"/>
      <w:numFmt w:val="bullet"/>
      <w:lvlText w:val=""/>
      <w:lvlJc w:val="left"/>
      <w:pPr>
        <w:ind w:left="5596" w:hanging="360"/>
      </w:pPr>
      <w:rPr>
        <w:rFonts w:ascii="Symbol" w:hAnsi="Symbol" w:hint="default"/>
      </w:rPr>
    </w:lvl>
    <w:lvl w:ilvl="7" w:tplc="08090003" w:tentative="1">
      <w:start w:val="1"/>
      <w:numFmt w:val="bullet"/>
      <w:lvlText w:val="o"/>
      <w:lvlJc w:val="left"/>
      <w:pPr>
        <w:ind w:left="6316" w:hanging="360"/>
      </w:pPr>
      <w:rPr>
        <w:rFonts w:ascii="Courier New" w:hAnsi="Courier New" w:cs="Courier New" w:hint="default"/>
      </w:rPr>
    </w:lvl>
    <w:lvl w:ilvl="8" w:tplc="08090005" w:tentative="1">
      <w:start w:val="1"/>
      <w:numFmt w:val="bullet"/>
      <w:lvlText w:val=""/>
      <w:lvlJc w:val="left"/>
      <w:pPr>
        <w:ind w:left="7036" w:hanging="360"/>
      </w:pPr>
      <w:rPr>
        <w:rFonts w:ascii="Wingdings" w:hAnsi="Wingdings" w:hint="default"/>
      </w:rPr>
    </w:lvl>
  </w:abstractNum>
  <w:abstractNum w:abstractNumId="20" w15:restartNumberingAfterBreak="0">
    <w:nsid w:val="5730079B"/>
    <w:multiLevelType w:val="hybridMultilevel"/>
    <w:tmpl w:val="FE746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047AC2"/>
    <w:multiLevelType w:val="hybridMultilevel"/>
    <w:tmpl w:val="5ADE80A6"/>
    <w:lvl w:ilvl="0" w:tplc="60809B34">
      <w:start w:val="1"/>
      <w:numFmt w:val="bullet"/>
      <w:lvlText w:val=""/>
      <w:lvlJc w:val="left"/>
      <w:pPr>
        <w:ind w:left="993" w:hanging="360"/>
      </w:pPr>
      <w:rPr>
        <w:rFonts w:ascii="Symbol" w:hAnsi="Symbol" w:hint="default"/>
        <w:sz w:val="24"/>
        <w:szCs w:val="24"/>
      </w:rPr>
    </w:lvl>
    <w:lvl w:ilvl="1" w:tplc="08090003" w:tentative="1">
      <w:start w:val="1"/>
      <w:numFmt w:val="bullet"/>
      <w:lvlText w:val="o"/>
      <w:lvlJc w:val="left"/>
      <w:pPr>
        <w:ind w:left="1713" w:hanging="360"/>
      </w:pPr>
      <w:rPr>
        <w:rFonts w:ascii="Courier New" w:hAnsi="Courier New" w:cs="Courier New" w:hint="default"/>
      </w:rPr>
    </w:lvl>
    <w:lvl w:ilvl="2" w:tplc="08090005" w:tentative="1">
      <w:start w:val="1"/>
      <w:numFmt w:val="bullet"/>
      <w:lvlText w:val=""/>
      <w:lvlJc w:val="left"/>
      <w:pPr>
        <w:ind w:left="2433" w:hanging="360"/>
      </w:pPr>
      <w:rPr>
        <w:rFonts w:ascii="Wingdings" w:hAnsi="Wingdings" w:hint="default"/>
      </w:rPr>
    </w:lvl>
    <w:lvl w:ilvl="3" w:tplc="08090001" w:tentative="1">
      <w:start w:val="1"/>
      <w:numFmt w:val="bullet"/>
      <w:lvlText w:val=""/>
      <w:lvlJc w:val="left"/>
      <w:pPr>
        <w:ind w:left="3153" w:hanging="360"/>
      </w:pPr>
      <w:rPr>
        <w:rFonts w:ascii="Symbol" w:hAnsi="Symbol" w:hint="default"/>
      </w:rPr>
    </w:lvl>
    <w:lvl w:ilvl="4" w:tplc="08090003" w:tentative="1">
      <w:start w:val="1"/>
      <w:numFmt w:val="bullet"/>
      <w:lvlText w:val="o"/>
      <w:lvlJc w:val="left"/>
      <w:pPr>
        <w:ind w:left="3873" w:hanging="360"/>
      </w:pPr>
      <w:rPr>
        <w:rFonts w:ascii="Courier New" w:hAnsi="Courier New" w:cs="Courier New" w:hint="default"/>
      </w:rPr>
    </w:lvl>
    <w:lvl w:ilvl="5" w:tplc="08090005" w:tentative="1">
      <w:start w:val="1"/>
      <w:numFmt w:val="bullet"/>
      <w:lvlText w:val=""/>
      <w:lvlJc w:val="left"/>
      <w:pPr>
        <w:ind w:left="4593" w:hanging="360"/>
      </w:pPr>
      <w:rPr>
        <w:rFonts w:ascii="Wingdings" w:hAnsi="Wingdings" w:hint="default"/>
      </w:rPr>
    </w:lvl>
    <w:lvl w:ilvl="6" w:tplc="08090001" w:tentative="1">
      <w:start w:val="1"/>
      <w:numFmt w:val="bullet"/>
      <w:lvlText w:val=""/>
      <w:lvlJc w:val="left"/>
      <w:pPr>
        <w:ind w:left="5313" w:hanging="360"/>
      </w:pPr>
      <w:rPr>
        <w:rFonts w:ascii="Symbol" w:hAnsi="Symbol" w:hint="default"/>
      </w:rPr>
    </w:lvl>
    <w:lvl w:ilvl="7" w:tplc="08090003" w:tentative="1">
      <w:start w:val="1"/>
      <w:numFmt w:val="bullet"/>
      <w:lvlText w:val="o"/>
      <w:lvlJc w:val="left"/>
      <w:pPr>
        <w:ind w:left="6033" w:hanging="360"/>
      </w:pPr>
      <w:rPr>
        <w:rFonts w:ascii="Courier New" w:hAnsi="Courier New" w:cs="Courier New" w:hint="default"/>
      </w:rPr>
    </w:lvl>
    <w:lvl w:ilvl="8" w:tplc="08090005" w:tentative="1">
      <w:start w:val="1"/>
      <w:numFmt w:val="bullet"/>
      <w:lvlText w:val=""/>
      <w:lvlJc w:val="left"/>
      <w:pPr>
        <w:ind w:left="6753" w:hanging="360"/>
      </w:pPr>
      <w:rPr>
        <w:rFonts w:ascii="Wingdings" w:hAnsi="Wingdings" w:hint="default"/>
      </w:rPr>
    </w:lvl>
  </w:abstractNum>
  <w:abstractNum w:abstractNumId="22" w15:restartNumberingAfterBreak="0">
    <w:nsid w:val="622562A2"/>
    <w:multiLevelType w:val="hybridMultilevel"/>
    <w:tmpl w:val="5D46B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BE18C0"/>
    <w:multiLevelType w:val="hybridMultilevel"/>
    <w:tmpl w:val="50CE6B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9CD0FC3"/>
    <w:multiLevelType w:val="hybridMultilevel"/>
    <w:tmpl w:val="B1582C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FB35B44"/>
    <w:multiLevelType w:val="hybridMultilevel"/>
    <w:tmpl w:val="1A6C067E"/>
    <w:lvl w:ilvl="0" w:tplc="08090001">
      <w:start w:val="1"/>
      <w:numFmt w:val="bullet"/>
      <w:lvlText w:val=""/>
      <w:lvlJc w:val="left"/>
      <w:pPr>
        <w:ind w:left="993" w:hanging="360"/>
      </w:pPr>
      <w:rPr>
        <w:rFonts w:ascii="Symbol" w:hAnsi="Symbol" w:hint="default"/>
      </w:rPr>
    </w:lvl>
    <w:lvl w:ilvl="1" w:tplc="08090003" w:tentative="1">
      <w:start w:val="1"/>
      <w:numFmt w:val="bullet"/>
      <w:lvlText w:val="o"/>
      <w:lvlJc w:val="left"/>
      <w:pPr>
        <w:ind w:left="1713" w:hanging="360"/>
      </w:pPr>
      <w:rPr>
        <w:rFonts w:ascii="Courier New" w:hAnsi="Courier New" w:cs="Courier New" w:hint="default"/>
      </w:rPr>
    </w:lvl>
    <w:lvl w:ilvl="2" w:tplc="08090005" w:tentative="1">
      <w:start w:val="1"/>
      <w:numFmt w:val="bullet"/>
      <w:lvlText w:val=""/>
      <w:lvlJc w:val="left"/>
      <w:pPr>
        <w:ind w:left="2433" w:hanging="360"/>
      </w:pPr>
      <w:rPr>
        <w:rFonts w:ascii="Wingdings" w:hAnsi="Wingdings" w:hint="default"/>
      </w:rPr>
    </w:lvl>
    <w:lvl w:ilvl="3" w:tplc="08090001" w:tentative="1">
      <w:start w:val="1"/>
      <w:numFmt w:val="bullet"/>
      <w:lvlText w:val=""/>
      <w:lvlJc w:val="left"/>
      <w:pPr>
        <w:ind w:left="3153" w:hanging="360"/>
      </w:pPr>
      <w:rPr>
        <w:rFonts w:ascii="Symbol" w:hAnsi="Symbol" w:hint="default"/>
      </w:rPr>
    </w:lvl>
    <w:lvl w:ilvl="4" w:tplc="08090003" w:tentative="1">
      <w:start w:val="1"/>
      <w:numFmt w:val="bullet"/>
      <w:lvlText w:val="o"/>
      <w:lvlJc w:val="left"/>
      <w:pPr>
        <w:ind w:left="3873" w:hanging="360"/>
      </w:pPr>
      <w:rPr>
        <w:rFonts w:ascii="Courier New" w:hAnsi="Courier New" w:cs="Courier New" w:hint="default"/>
      </w:rPr>
    </w:lvl>
    <w:lvl w:ilvl="5" w:tplc="08090005" w:tentative="1">
      <w:start w:val="1"/>
      <w:numFmt w:val="bullet"/>
      <w:lvlText w:val=""/>
      <w:lvlJc w:val="left"/>
      <w:pPr>
        <w:ind w:left="4593" w:hanging="360"/>
      </w:pPr>
      <w:rPr>
        <w:rFonts w:ascii="Wingdings" w:hAnsi="Wingdings" w:hint="default"/>
      </w:rPr>
    </w:lvl>
    <w:lvl w:ilvl="6" w:tplc="08090001" w:tentative="1">
      <w:start w:val="1"/>
      <w:numFmt w:val="bullet"/>
      <w:lvlText w:val=""/>
      <w:lvlJc w:val="left"/>
      <w:pPr>
        <w:ind w:left="5313" w:hanging="360"/>
      </w:pPr>
      <w:rPr>
        <w:rFonts w:ascii="Symbol" w:hAnsi="Symbol" w:hint="default"/>
      </w:rPr>
    </w:lvl>
    <w:lvl w:ilvl="7" w:tplc="08090003" w:tentative="1">
      <w:start w:val="1"/>
      <w:numFmt w:val="bullet"/>
      <w:lvlText w:val="o"/>
      <w:lvlJc w:val="left"/>
      <w:pPr>
        <w:ind w:left="6033" w:hanging="360"/>
      </w:pPr>
      <w:rPr>
        <w:rFonts w:ascii="Courier New" w:hAnsi="Courier New" w:cs="Courier New" w:hint="default"/>
      </w:rPr>
    </w:lvl>
    <w:lvl w:ilvl="8" w:tplc="08090005" w:tentative="1">
      <w:start w:val="1"/>
      <w:numFmt w:val="bullet"/>
      <w:lvlText w:val=""/>
      <w:lvlJc w:val="left"/>
      <w:pPr>
        <w:ind w:left="6753" w:hanging="360"/>
      </w:pPr>
      <w:rPr>
        <w:rFonts w:ascii="Wingdings" w:hAnsi="Wingdings" w:hint="default"/>
      </w:rPr>
    </w:lvl>
  </w:abstractNum>
  <w:num w:numId="1" w16cid:durableId="1903176666">
    <w:abstractNumId w:val="1"/>
  </w:num>
  <w:num w:numId="2" w16cid:durableId="1966157488">
    <w:abstractNumId w:val="14"/>
  </w:num>
  <w:num w:numId="3" w16cid:durableId="1113289277">
    <w:abstractNumId w:val="19"/>
  </w:num>
  <w:num w:numId="4" w16cid:durableId="1799759522">
    <w:abstractNumId w:val="4"/>
  </w:num>
  <w:num w:numId="5" w16cid:durableId="1259867062">
    <w:abstractNumId w:val="3"/>
  </w:num>
  <w:num w:numId="6" w16cid:durableId="165705334">
    <w:abstractNumId w:val="24"/>
  </w:num>
  <w:num w:numId="7" w16cid:durableId="1270965637">
    <w:abstractNumId w:val="15"/>
  </w:num>
  <w:num w:numId="8" w16cid:durableId="2054767937">
    <w:abstractNumId w:val="5"/>
  </w:num>
  <w:num w:numId="9" w16cid:durableId="100299734">
    <w:abstractNumId w:val="6"/>
  </w:num>
  <w:num w:numId="10" w16cid:durableId="654644882">
    <w:abstractNumId w:val="25"/>
  </w:num>
  <w:num w:numId="11" w16cid:durableId="164127807">
    <w:abstractNumId w:val="7"/>
  </w:num>
  <w:num w:numId="12" w16cid:durableId="199245917">
    <w:abstractNumId w:val="9"/>
  </w:num>
  <w:num w:numId="13" w16cid:durableId="1770658345">
    <w:abstractNumId w:val="13"/>
  </w:num>
  <w:num w:numId="14" w16cid:durableId="1601181956">
    <w:abstractNumId w:val="8"/>
  </w:num>
  <w:num w:numId="15" w16cid:durableId="1898780663">
    <w:abstractNumId w:val="12"/>
  </w:num>
  <w:num w:numId="16" w16cid:durableId="249168642">
    <w:abstractNumId w:val="2"/>
  </w:num>
  <w:num w:numId="17" w16cid:durableId="526602137">
    <w:abstractNumId w:val="11"/>
  </w:num>
  <w:num w:numId="18" w16cid:durableId="1974092894">
    <w:abstractNumId w:val="23"/>
  </w:num>
  <w:num w:numId="19" w16cid:durableId="1737123822">
    <w:abstractNumId w:val="21"/>
  </w:num>
  <w:num w:numId="20" w16cid:durableId="1084256968">
    <w:abstractNumId w:val="10"/>
  </w:num>
  <w:num w:numId="21" w16cid:durableId="1263807565">
    <w:abstractNumId w:val="17"/>
  </w:num>
  <w:num w:numId="22" w16cid:durableId="1198591315">
    <w:abstractNumId w:val="22"/>
  </w:num>
  <w:num w:numId="23" w16cid:durableId="1021979242">
    <w:abstractNumId w:val="18"/>
  </w:num>
  <w:num w:numId="24" w16cid:durableId="2146123585">
    <w:abstractNumId w:val="20"/>
  </w:num>
  <w:num w:numId="25" w16cid:durableId="744491351">
    <w:abstractNumId w:val="0"/>
  </w:num>
  <w:num w:numId="26" w16cid:durableId="998073212">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4e8a95"/>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925"/>
    <w:rsid w:val="0000535E"/>
    <w:rsid w:val="000068DF"/>
    <w:rsid w:val="00006E48"/>
    <w:rsid w:val="00007899"/>
    <w:rsid w:val="00015E63"/>
    <w:rsid w:val="00021A3E"/>
    <w:rsid w:val="00030879"/>
    <w:rsid w:val="00033EAF"/>
    <w:rsid w:val="000364A7"/>
    <w:rsid w:val="00042D47"/>
    <w:rsid w:val="00043A3E"/>
    <w:rsid w:val="00054341"/>
    <w:rsid w:val="00055320"/>
    <w:rsid w:val="00061FCA"/>
    <w:rsid w:val="00062BFE"/>
    <w:rsid w:val="00064510"/>
    <w:rsid w:val="00070A9C"/>
    <w:rsid w:val="000743BD"/>
    <w:rsid w:val="00074DB8"/>
    <w:rsid w:val="00075994"/>
    <w:rsid w:val="00077864"/>
    <w:rsid w:val="00083990"/>
    <w:rsid w:val="0008744C"/>
    <w:rsid w:val="000928DB"/>
    <w:rsid w:val="00096E82"/>
    <w:rsid w:val="000A0034"/>
    <w:rsid w:val="000A3171"/>
    <w:rsid w:val="000A3931"/>
    <w:rsid w:val="000B4374"/>
    <w:rsid w:val="000B498C"/>
    <w:rsid w:val="000B67E8"/>
    <w:rsid w:val="000C39FC"/>
    <w:rsid w:val="000C6A7A"/>
    <w:rsid w:val="000C7637"/>
    <w:rsid w:val="000C7FAE"/>
    <w:rsid w:val="000D1978"/>
    <w:rsid w:val="000E0796"/>
    <w:rsid w:val="000F1144"/>
    <w:rsid w:val="000F1979"/>
    <w:rsid w:val="000F34CD"/>
    <w:rsid w:val="000F5C17"/>
    <w:rsid w:val="00104C9F"/>
    <w:rsid w:val="00104D58"/>
    <w:rsid w:val="001060DC"/>
    <w:rsid w:val="00113FE3"/>
    <w:rsid w:val="001200B4"/>
    <w:rsid w:val="00123925"/>
    <w:rsid w:val="001311A4"/>
    <w:rsid w:val="00131257"/>
    <w:rsid w:val="00136A9F"/>
    <w:rsid w:val="00137272"/>
    <w:rsid w:val="00140923"/>
    <w:rsid w:val="001422AA"/>
    <w:rsid w:val="00143B57"/>
    <w:rsid w:val="0015549A"/>
    <w:rsid w:val="00160FAA"/>
    <w:rsid w:val="00163103"/>
    <w:rsid w:val="00163361"/>
    <w:rsid w:val="001648BE"/>
    <w:rsid w:val="001762EF"/>
    <w:rsid w:val="00177ABA"/>
    <w:rsid w:val="00183100"/>
    <w:rsid w:val="001838C8"/>
    <w:rsid w:val="00190B5E"/>
    <w:rsid w:val="001917AD"/>
    <w:rsid w:val="00194D6B"/>
    <w:rsid w:val="00194F19"/>
    <w:rsid w:val="00195C84"/>
    <w:rsid w:val="001A5F4F"/>
    <w:rsid w:val="001B194A"/>
    <w:rsid w:val="001B2B23"/>
    <w:rsid w:val="001B3D97"/>
    <w:rsid w:val="001B4B72"/>
    <w:rsid w:val="001B5155"/>
    <w:rsid w:val="001B645B"/>
    <w:rsid w:val="001B666C"/>
    <w:rsid w:val="001C0173"/>
    <w:rsid w:val="001C211B"/>
    <w:rsid w:val="001C3229"/>
    <w:rsid w:val="001C5551"/>
    <w:rsid w:val="001C5D03"/>
    <w:rsid w:val="001D01EB"/>
    <w:rsid w:val="001E2A2F"/>
    <w:rsid w:val="001E5610"/>
    <w:rsid w:val="001E5C53"/>
    <w:rsid w:val="001E5FF3"/>
    <w:rsid w:val="001F2103"/>
    <w:rsid w:val="001F5B2E"/>
    <w:rsid w:val="001F5BC0"/>
    <w:rsid w:val="00200089"/>
    <w:rsid w:val="00201320"/>
    <w:rsid w:val="0020166D"/>
    <w:rsid w:val="00203B9D"/>
    <w:rsid w:val="0021077A"/>
    <w:rsid w:val="0021130B"/>
    <w:rsid w:val="00212261"/>
    <w:rsid w:val="00220158"/>
    <w:rsid w:val="0022167F"/>
    <w:rsid w:val="00223AA2"/>
    <w:rsid w:val="0023186E"/>
    <w:rsid w:val="0023317E"/>
    <w:rsid w:val="00250FB0"/>
    <w:rsid w:val="00254FF0"/>
    <w:rsid w:val="002553DC"/>
    <w:rsid w:val="002649E0"/>
    <w:rsid w:val="00271793"/>
    <w:rsid w:val="0027601B"/>
    <w:rsid w:val="002870D5"/>
    <w:rsid w:val="0029042C"/>
    <w:rsid w:val="00291D50"/>
    <w:rsid w:val="00294CD2"/>
    <w:rsid w:val="002A43CA"/>
    <w:rsid w:val="002A5880"/>
    <w:rsid w:val="002A58B4"/>
    <w:rsid w:val="002B46C1"/>
    <w:rsid w:val="002B5B8B"/>
    <w:rsid w:val="002B71B6"/>
    <w:rsid w:val="002B754D"/>
    <w:rsid w:val="002D0AB2"/>
    <w:rsid w:val="002D4221"/>
    <w:rsid w:val="002E0234"/>
    <w:rsid w:val="002E1396"/>
    <w:rsid w:val="002F2795"/>
    <w:rsid w:val="002F5AFA"/>
    <w:rsid w:val="00300883"/>
    <w:rsid w:val="00304DD4"/>
    <w:rsid w:val="003058E9"/>
    <w:rsid w:val="0031413E"/>
    <w:rsid w:val="00320005"/>
    <w:rsid w:val="0032136B"/>
    <w:rsid w:val="00324A5C"/>
    <w:rsid w:val="00327B60"/>
    <w:rsid w:val="003301D9"/>
    <w:rsid w:val="00330608"/>
    <w:rsid w:val="003319BE"/>
    <w:rsid w:val="003326C5"/>
    <w:rsid w:val="00346750"/>
    <w:rsid w:val="00346CE0"/>
    <w:rsid w:val="00355463"/>
    <w:rsid w:val="00357F4D"/>
    <w:rsid w:val="0036496E"/>
    <w:rsid w:val="00365B88"/>
    <w:rsid w:val="0036737B"/>
    <w:rsid w:val="00367985"/>
    <w:rsid w:val="00372474"/>
    <w:rsid w:val="003728BE"/>
    <w:rsid w:val="0037310E"/>
    <w:rsid w:val="00374E1F"/>
    <w:rsid w:val="003753E8"/>
    <w:rsid w:val="0038279E"/>
    <w:rsid w:val="00384182"/>
    <w:rsid w:val="003845D0"/>
    <w:rsid w:val="00384E25"/>
    <w:rsid w:val="00386F6A"/>
    <w:rsid w:val="00390963"/>
    <w:rsid w:val="00390B2B"/>
    <w:rsid w:val="00392636"/>
    <w:rsid w:val="003A1317"/>
    <w:rsid w:val="003A6E33"/>
    <w:rsid w:val="003B3436"/>
    <w:rsid w:val="003B3F69"/>
    <w:rsid w:val="003B51F3"/>
    <w:rsid w:val="003C052C"/>
    <w:rsid w:val="003C23F2"/>
    <w:rsid w:val="003C79D3"/>
    <w:rsid w:val="003D0A0C"/>
    <w:rsid w:val="003D4345"/>
    <w:rsid w:val="003D46B7"/>
    <w:rsid w:val="003D4934"/>
    <w:rsid w:val="003D5684"/>
    <w:rsid w:val="003D7128"/>
    <w:rsid w:val="003D7315"/>
    <w:rsid w:val="003D79BE"/>
    <w:rsid w:val="003E4F6D"/>
    <w:rsid w:val="003E5052"/>
    <w:rsid w:val="003E7840"/>
    <w:rsid w:val="00402740"/>
    <w:rsid w:val="00404083"/>
    <w:rsid w:val="00406984"/>
    <w:rsid w:val="0040765E"/>
    <w:rsid w:val="00412C09"/>
    <w:rsid w:val="004160CF"/>
    <w:rsid w:val="0041635C"/>
    <w:rsid w:val="004215B8"/>
    <w:rsid w:val="0042286B"/>
    <w:rsid w:val="004249EC"/>
    <w:rsid w:val="00430EB9"/>
    <w:rsid w:val="004311DD"/>
    <w:rsid w:val="004335D2"/>
    <w:rsid w:val="00444011"/>
    <w:rsid w:val="004448B6"/>
    <w:rsid w:val="00444E0C"/>
    <w:rsid w:val="00445925"/>
    <w:rsid w:val="004503C4"/>
    <w:rsid w:val="0045393A"/>
    <w:rsid w:val="00454434"/>
    <w:rsid w:val="00455703"/>
    <w:rsid w:val="00456DE5"/>
    <w:rsid w:val="0045770B"/>
    <w:rsid w:val="00461363"/>
    <w:rsid w:val="00461AF4"/>
    <w:rsid w:val="00464140"/>
    <w:rsid w:val="00467C88"/>
    <w:rsid w:val="00471055"/>
    <w:rsid w:val="00472F24"/>
    <w:rsid w:val="00474918"/>
    <w:rsid w:val="00475C18"/>
    <w:rsid w:val="004869E6"/>
    <w:rsid w:val="00490EF3"/>
    <w:rsid w:val="0049251C"/>
    <w:rsid w:val="004969C7"/>
    <w:rsid w:val="004A207A"/>
    <w:rsid w:val="004A31E7"/>
    <w:rsid w:val="004A344F"/>
    <w:rsid w:val="004A47C9"/>
    <w:rsid w:val="004B7716"/>
    <w:rsid w:val="004C2B72"/>
    <w:rsid w:val="004D5C44"/>
    <w:rsid w:val="004E12BB"/>
    <w:rsid w:val="004E1D26"/>
    <w:rsid w:val="004F2319"/>
    <w:rsid w:val="004F466E"/>
    <w:rsid w:val="004F544C"/>
    <w:rsid w:val="004F5B43"/>
    <w:rsid w:val="004F5B95"/>
    <w:rsid w:val="00505647"/>
    <w:rsid w:val="005056D1"/>
    <w:rsid w:val="00507832"/>
    <w:rsid w:val="00515445"/>
    <w:rsid w:val="00517AB1"/>
    <w:rsid w:val="005208EB"/>
    <w:rsid w:val="005306C9"/>
    <w:rsid w:val="005320ED"/>
    <w:rsid w:val="005454A9"/>
    <w:rsid w:val="00545766"/>
    <w:rsid w:val="0054695C"/>
    <w:rsid w:val="0055539E"/>
    <w:rsid w:val="005654F4"/>
    <w:rsid w:val="0056694D"/>
    <w:rsid w:val="005707E6"/>
    <w:rsid w:val="00571ABC"/>
    <w:rsid w:val="00576057"/>
    <w:rsid w:val="0058209A"/>
    <w:rsid w:val="00584EDB"/>
    <w:rsid w:val="00585DFF"/>
    <w:rsid w:val="00590C1F"/>
    <w:rsid w:val="005916DA"/>
    <w:rsid w:val="00593461"/>
    <w:rsid w:val="0059346E"/>
    <w:rsid w:val="005946B4"/>
    <w:rsid w:val="0059569A"/>
    <w:rsid w:val="005A426D"/>
    <w:rsid w:val="005A7B30"/>
    <w:rsid w:val="005B2FB6"/>
    <w:rsid w:val="005B3394"/>
    <w:rsid w:val="005B3FEA"/>
    <w:rsid w:val="005B4BDE"/>
    <w:rsid w:val="005C0722"/>
    <w:rsid w:val="005C3F4D"/>
    <w:rsid w:val="005C4546"/>
    <w:rsid w:val="005C4B52"/>
    <w:rsid w:val="005C5978"/>
    <w:rsid w:val="005C6A55"/>
    <w:rsid w:val="005D0689"/>
    <w:rsid w:val="005D380A"/>
    <w:rsid w:val="005D5C20"/>
    <w:rsid w:val="005D7EA4"/>
    <w:rsid w:val="005E4290"/>
    <w:rsid w:val="005E4C84"/>
    <w:rsid w:val="005E6BCB"/>
    <w:rsid w:val="005F11E8"/>
    <w:rsid w:val="0060058E"/>
    <w:rsid w:val="0060539B"/>
    <w:rsid w:val="0061361F"/>
    <w:rsid w:val="006161D4"/>
    <w:rsid w:val="0062630E"/>
    <w:rsid w:val="00627362"/>
    <w:rsid w:val="00631C51"/>
    <w:rsid w:val="00636572"/>
    <w:rsid w:val="0064054B"/>
    <w:rsid w:val="006436A8"/>
    <w:rsid w:val="00643D73"/>
    <w:rsid w:val="00646437"/>
    <w:rsid w:val="00646D9D"/>
    <w:rsid w:val="00655979"/>
    <w:rsid w:val="00671DEB"/>
    <w:rsid w:val="00676332"/>
    <w:rsid w:val="00680A0E"/>
    <w:rsid w:val="0069043E"/>
    <w:rsid w:val="00694D3C"/>
    <w:rsid w:val="006955E4"/>
    <w:rsid w:val="00695CFA"/>
    <w:rsid w:val="006A49D5"/>
    <w:rsid w:val="006A54A3"/>
    <w:rsid w:val="006A5B8F"/>
    <w:rsid w:val="006B68C1"/>
    <w:rsid w:val="006C295D"/>
    <w:rsid w:val="006D0E73"/>
    <w:rsid w:val="006D3200"/>
    <w:rsid w:val="006D530E"/>
    <w:rsid w:val="006E1682"/>
    <w:rsid w:val="006E32EF"/>
    <w:rsid w:val="006E3895"/>
    <w:rsid w:val="006E4982"/>
    <w:rsid w:val="006E6900"/>
    <w:rsid w:val="006F520D"/>
    <w:rsid w:val="006F6184"/>
    <w:rsid w:val="007016FE"/>
    <w:rsid w:val="007032EB"/>
    <w:rsid w:val="0070522B"/>
    <w:rsid w:val="00705AF7"/>
    <w:rsid w:val="00707468"/>
    <w:rsid w:val="00713920"/>
    <w:rsid w:val="00714C1D"/>
    <w:rsid w:val="00715AF2"/>
    <w:rsid w:val="00721C82"/>
    <w:rsid w:val="00723E59"/>
    <w:rsid w:val="007272C7"/>
    <w:rsid w:val="007306D0"/>
    <w:rsid w:val="00731E43"/>
    <w:rsid w:val="00732645"/>
    <w:rsid w:val="00732C85"/>
    <w:rsid w:val="00734757"/>
    <w:rsid w:val="007426C5"/>
    <w:rsid w:val="0074530A"/>
    <w:rsid w:val="00750723"/>
    <w:rsid w:val="00755695"/>
    <w:rsid w:val="00755F6D"/>
    <w:rsid w:val="0076239F"/>
    <w:rsid w:val="00765F6E"/>
    <w:rsid w:val="0077194A"/>
    <w:rsid w:val="007739B9"/>
    <w:rsid w:val="00773B11"/>
    <w:rsid w:val="00774BC9"/>
    <w:rsid w:val="00776768"/>
    <w:rsid w:val="00776C1F"/>
    <w:rsid w:val="00784909"/>
    <w:rsid w:val="00791F82"/>
    <w:rsid w:val="00794C1F"/>
    <w:rsid w:val="007A2D1E"/>
    <w:rsid w:val="007B1C33"/>
    <w:rsid w:val="007B1F09"/>
    <w:rsid w:val="007B2547"/>
    <w:rsid w:val="007B3BB8"/>
    <w:rsid w:val="007B3C48"/>
    <w:rsid w:val="007B60E5"/>
    <w:rsid w:val="007B7BAC"/>
    <w:rsid w:val="007C1C96"/>
    <w:rsid w:val="007C1CC2"/>
    <w:rsid w:val="007C41FB"/>
    <w:rsid w:val="007C4696"/>
    <w:rsid w:val="007C7A91"/>
    <w:rsid w:val="007D1806"/>
    <w:rsid w:val="007D6398"/>
    <w:rsid w:val="007D775A"/>
    <w:rsid w:val="007E357D"/>
    <w:rsid w:val="007E449A"/>
    <w:rsid w:val="007E586E"/>
    <w:rsid w:val="007E65D2"/>
    <w:rsid w:val="007E67DE"/>
    <w:rsid w:val="007E6D6B"/>
    <w:rsid w:val="007F1064"/>
    <w:rsid w:val="007F3C8D"/>
    <w:rsid w:val="00807CED"/>
    <w:rsid w:val="00816E32"/>
    <w:rsid w:val="00820172"/>
    <w:rsid w:val="00821758"/>
    <w:rsid w:val="0083091E"/>
    <w:rsid w:val="00831E3F"/>
    <w:rsid w:val="008348C7"/>
    <w:rsid w:val="008355C1"/>
    <w:rsid w:val="00835C84"/>
    <w:rsid w:val="0084679C"/>
    <w:rsid w:val="00847DF3"/>
    <w:rsid w:val="008600C4"/>
    <w:rsid w:val="00863DE2"/>
    <w:rsid w:val="00871A3A"/>
    <w:rsid w:val="00872F2D"/>
    <w:rsid w:val="008762C1"/>
    <w:rsid w:val="00885B30"/>
    <w:rsid w:val="008921CC"/>
    <w:rsid w:val="00892CF1"/>
    <w:rsid w:val="00895D46"/>
    <w:rsid w:val="00896C73"/>
    <w:rsid w:val="008A1C7E"/>
    <w:rsid w:val="008A1F66"/>
    <w:rsid w:val="008A3EE5"/>
    <w:rsid w:val="008A5A98"/>
    <w:rsid w:val="008A7BD9"/>
    <w:rsid w:val="008A7F10"/>
    <w:rsid w:val="008C2B35"/>
    <w:rsid w:val="008C74DF"/>
    <w:rsid w:val="008C75CF"/>
    <w:rsid w:val="008C7D76"/>
    <w:rsid w:val="008D0735"/>
    <w:rsid w:val="008D24CF"/>
    <w:rsid w:val="008D27FF"/>
    <w:rsid w:val="008D2A33"/>
    <w:rsid w:val="008D53C5"/>
    <w:rsid w:val="008D68A1"/>
    <w:rsid w:val="008D7074"/>
    <w:rsid w:val="008D7BAB"/>
    <w:rsid w:val="008E2B94"/>
    <w:rsid w:val="008E3B17"/>
    <w:rsid w:val="008E698B"/>
    <w:rsid w:val="008F0391"/>
    <w:rsid w:val="008F1876"/>
    <w:rsid w:val="008F4CC0"/>
    <w:rsid w:val="008F5F3C"/>
    <w:rsid w:val="00902DC1"/>
    <w:rsid w:val="00914C09"/>
    <w:rsid w:val="00916DE0"/>
    <w:rsid w:val="00920D6D"/>
    <w:rsid w:val="009253A3"/>
    <w:rsid w:val="0093096C"/>
    <w:rsid w:val="009340B9"/>
    <w:rsid w:val="00946B84"/>
    <w:rsid w:val="009515F5"/>
    <w:rsid w:val="00957C71"/>
    <w:rsid w:val="009642CF"/>
    <w:rsid w:val="00964B3F"/>
    <w:rsid w:val="009651E2"/>
    <w:rsid w:val="009716D5"/>
    <w:rsid w:val="00981E48"/>
    <w:rsid w:val="0099087C"/>
    <w:rsid w:val="00990C9C"/>
    <w:rsid w:val="009975BF"/>
    <w:rsid w:val="009A4CAB"/>
    <w:rsid w:val="009A67AE"/>
    <w:rsid w:val="009A6F36"/>
    <w:rsid w:val="009B2898"/>
    <w:rsid w:val="009B29A1"/>
    <w:rsid w:val="009B328A"/>
    <w:rsid w:val="009B5A96"/>
    <w:rsid w:val="009B7398"/>
    <w:rsid w:val="009D167E"/>
    <w:rsid w:val="009E03ED"/>
    <w:rsid w:val="009E4A31"/>
    <w:rsid w:val="009E6A5D"/>
    <w:rsid w:val="009E7D74"/>
    <w:rsid w:val="009F32F8"/>
    <w:rsid w:val="009F5789"/>
    <w:rsid w:val="00A009FB"/>
    <w:rsid w:val="00A01EA7"/>
    <w:rsid w:val="00A05E29"/>
    <w:rsid w:val="00A05E75"/>
    <w:rsid w:val="00A12123"/>
    <w:rsid w:val="00A20773"/>
    <w:rsid w:val="00A20A45"/>
    <w:rsid w:val="00A23A00"/>
    <w:rsid w:val="00A27205"/>
    <w:rsid w:val="00A30CFB"/>
    <w:rsid w:val="00A31DEB"/>
    <w:rsid w:val="00A32DB6"/>
    <w:rsid w:val="00A32DCC"/>
    <w:rsid w:val="00A341CD"/>
    <w:rsid w:val="00A40E21"/>
    <w:rsid w:val="00A43425"/>
    <w:rsid w:val="00A47B1E"/>
    <w:rsid w:val="00A509AC"/>
    <w:rsid w:val="00A520FC"/>
    <w:rsid w:val="00A5397E"/>
    <w:rsid w:val="00A54E1B"/>
    <w:rsid w:val="00A55BE0"/>
    <w:rsid w:val="00A56CDC"/>
    <w:rsid w:val="00A56D71"/>
    <w:rsid w:val="00A62648"/>
    <w:rsid w:val="00A6405B"/>
    <w:rsid w:val="00A66160"/>
    <w:rsid w:val="00A67008"/>
    <w:rsid w:val="00A6766F"/>
    <w:rsid w:val="00A67A16"/>
    <w:rsid w:val="00A707F8"/>
    <w:rsid w:val="00A72CE2"/>
    <w:rsid w:val="00A8491E"/>
    <w:rsid w:val="00A85041"/>
    <w:rsid w:val="00AA24CA"/>
    <w:rsid w:val="00AA79FD"/>
    <w:rsid w:val="00AA7E8D"/>
    <w:rsid w:val="00AB2A51"/>
    <w:rsid w:val="00AB3798"/>
    <w:rsid w:val="00AB6C05"/>
    <w:rsid w:val="00AB74AC"/>
    <w:rsid w:val="00AC2D6B"/>
    <w:rsid w:val="00AD2DFE"/>
    <w:rsid w:val="00AD3A21"/>
    <w:rsid w:val="00AE1FE7"/>
    <w:rsid w:val="00AE3CF4"/>
    <w:rsid w:val="00AE57C1"/>
    <w:rsid w:val="00AE6D37"/>
    <w:rsid w:val="00AF29B4"/>
    <w:rsid w:val="00AF61B9"/>
    <w:rsid w:val="00AF69FD"/>
    <w:rsid w:val="00B00142"/>
    <w:rsid w:val="00B0126A"/>
    <w:rsid w:val="00B03524"/>
    <w:rsid w:val="00B13C3E"/>
    <w:rsid w:val="00B14959"/>
    <w:rsid w:val="00B16F6A"/>
    <w:rsid w:val="00B173E1"/>
    <w:rsid w:val="00B20020"/>
    <w:rsid w:val="00B24056"/>
    <w:rsid w:val="00B300A0"/>
    <w:rsid w:val="00B31D0C"/>
    <w:rsid w:val="00B328A6"/>
    <w:rsid w:val="00B403B1"/>
    <w:rsid w:val="00B416BC"/>
    <w:rsid w:val="00B434FA"/>
    <w:rsid w:val="00B4526E"/>
    <w:rsid w:val="00B45484"/>
    <w:rsid w:val="00B536D4"/>
    <w:rsid w:val="00B5439A"/>
    <w:rsid w:val="00B605AA"/>
    <w:rsid w:val="00B715E7"/>
    <w:rsid w:val="00B73913"/>
    <w:rsid w:val="00B74DB3"/>
    <w:rsid w:val="00B75EB9"/>
    <w:rsid w:val="00B77262"/>
    <w:rsid w:val="00B81FBE"/>
    <w:rsid w:val="00B82C2E"/>
    <w:rsid w:val="00BB185F"/>
    <w:rsid w:val="00BC4A3C"/>
    <w:rsid w:val="00BC6312"/>
    <w:rsid w:val="00BD4161"/>
    <w:rsid w:val="00BD5B73"/>
    <w:rsid w:val="00BE06F0"/>
    <w:rsid w:val="00BE565C"/>
    <w:rsid w:val="00BE5820"/>
    <w:rsid w:val="00BF257B"/>
    <w:rsid w:val="00BF3F5C"/>
    <w:rsid w:val="00BF7BF4"/>
    <w:rsid w:val="00C16845"/>
    <w:rsid w:val="00C273B0"/>
    <w:rsid w:val="00C30F0C"/>
    <w:rsid w:val="00C323EA"/>
    <w:rsid w:val="00C36E57"/>
    <w:rsid w:val="00C40022"/>
    <w:rsid w:val="00C40234"/>
    <w:rsid w:val="00C40594"/>
    <w:rsid w:val="00C40738"/>
    <w:rsid w:val="00C412CD"/>
    <w:rsid w:val="00C503E0"/>
    <w:rsid w:val="00C55EA9"/>
    <w:rsid w:val="00C64F15"/>
    <w:rsid w:val="00C64FA1"/>
    <w:rsid w:val="00C65F43"/>
    <w:rsid w:val="00C66C5A"/>
    <w:rsid w:val="00C66F63"/>
    <w:rsid w:val="00C72339"/>
    <w:rsid w:val="00C743EF"/>
    <w:rsid w:val="00C7483A"/>
    <w:rsid w:val="00C86D7D"/>
    <w:rsid w:val="00C90757"/>
    <w:rsid w:val="00C932EC"/>
    <w:rsid w:val="00C94C52"/>
    <w:rsid w:val="00C97630"/>
    <w:rsid w:val="00CA2CA0"/>
    <w:rsid w:val="00CA42AF"/>
    <w:rsid w:val="00CA614C"/>
    <w:rsid w:val="00CC17BE"/>
    <w:rsid w:val="00CC24A3"/>
    <w:rsid w:val="00CC597B"/>
    <w:rsid w:val="00CC6DF4"/>
    <w:rsid w:val="00CD0381"/>
    <w:rsid w:val="00CD1953"/>
    <w:rsid w:val="00CD3C39"/>
    <w:rsid w:val="00CD6478"/>
    <w:rsid w:val="00CE016E"/>
    <w:rsid w:val="00CE2DBD"/>
    <w:rsid w:val="00CE2F4D"/>
    <w:rsid w:val="00CF1CF5"/>
    <w:rsid w:val="00CF7371"/>
    <w:rsid w:val="00D022AC"/>
    <w:rsid w:val="00D0396C"/>
    <w:rsid w:val="00D133C9"/>
    <w:rsid w:val="00D165E9"/>
    <w:rsid w:val="00D16FF9"/>
    <w:rsid w:val="00D17B66"/>
    <w:rsid w:val="00D26D67"/>
    <w:rsid w:val="00D30243"/>
    <w:rsid w:val="00D315FF"/>
    <w:rsid w:val="00D36F57"/>
    <w:rsid w:val="00D402A4"/>
    <w:rsid w:val="00D45213"/>
    <w:rsid w:val="00D64C17"/>
    <w:rsid w:val="00D67DD2"/>
    <w:rsid w:val="00D81739"/>
    <w:rsid w:val="00D94D09"/>
    <w:rsid w:val="00D96AF5"/>
    <w:rsid w:val="00DA1E6C"/>
    <w:rsid w:val="00DA75DF"/>
    <w:rsid w:val="00DA782D"/>
    <w:rsid w:val="00DB761B"/>
    <w:rsid w:val="00DC04D3"/>
    <w:rsid w:val="00DC6082"/>
    <w:rsid w:val="00DD196D"/>
    <w:rsid w:val="00DD78B2"/>
    <w:rsid w:val="00DE2552"/>
    <w:rsid w:val="00DE34D4"/>
    <w:rsid w:val="00DE7DCB"/>
    <w:rsid w:val="00DF6379"/>
    <w:rsid w:val="00E00A5D"/>
    <w:rsid w:val="00E05414"/>
    <w:rsid w:val="00E06119"/>
    <w:rsid w:val="00E066BB"/>
    <w:rsid w:val="00E13B6F"/>
    <w:rsid w:val="00E162D6"/>
    <w:rsid w:val="00E177E3"/>
    <w:rsid w:val="00E17886"/>
    <w:rsid w:val="00E1790E"/>
    <w:rsid w:val="00E40640"/>
    <w:rsid w:val="00E41EEA"/>
    <w:rsid w:val="00E43A30"/>
    <w:rsid w:val="00E50327"/>
    <w:rsid w:val="00E5241C"/>
    <w:rsid w:val="00E52893"/>
    <w:rsid w:val="00E529C8"/>
    <w:rsid w:val="00E53F0D"/>
    <w:rsid w:val="00E61981"/>
    <w:rsid w:val="00E664CC"/>
    <w:rsid w:val="00E66FD6"/>
    <w:rsid w:val="00E73FBE"/>
    <w:rsid w:val="00E824AB"/>
    <w:rsid w:val="00E83F00"/>
    <w:rsid w:val="00E91003"/>
    <w:rsid w:val="00E94C01"/>
    <w:rsid w:val="00E95B73"/>
    <w:rsid w:val="00EA0CD6"/>
    <w:rsid w:val="00EA18C5"/>
    <w:rsid w:val="00EA3533"/>
    <w:rsid w:val="00EA43A5"/>
    <w:rsid w:val="00EA5ECF"/>
    <w:rsid w:val="00EB195F"/>
    <w:rsid w:val="00EB44D2"/>
    <w:rsid w:val="00EB5327"/>
    <w:rsid w:val="00EB6697"/>
    <w:rsid w:val="00EB7160"/>
    <w:rsid w:val="00EC3601"/>
    <w:rsid w:val="00EC561D"/>
    <w:rsid w:val="00EC5F7B"/>
    <w:rsid w:val="00EC6D35"/>
    <w:rsid w:val="00ED0E64"/>
    <w:rsid w:val="00ED5915"/>
    <w:rsid w:val="00ED6D77"/>
    <w:rsid w:val="00EE1078"/>
    <w:rsid w:val="00EE2EDB"/>
    <w:rsid w:val="00EE3910"/>
    <w:rsid w:val="00EE4A82"/>
    <w:rsid w:val="00EF4B55"/>
    <w:rsid w:val="00EF50EC"/>
    <w:rsid w:val="00EF57DF"/>
    <w:rsid w:val="00EF5828"/>
    <w:rsid w:val="00EF583E"/>
    <w:rsid w:val="00F00060"/>
    <w:rsid w:val="00F047CC"/>
    <w:rsid w:val="00F10B16"/>
    <w:rsid w:val="00F140C6"/>
    <w:rsid w:val="00F20762"/>
    <w:rsid w:val="00F22835"/>
    <w:rsid w:val="00F242E1"/>
    <w:rsid w:val="00F27DBE"/>
    <w:rsid w:val="00F32A22"/>
    <w:rsid w:val="00F33270"/>
    <w:rsid w:val="00F334B2"/>
    <w:rsid w:val="00F36B91"/>
    <w:rsid w:val="00F370F7"/>
    <w:rsid w:val="00F41091"/>
    <w:rsid w:val="00F4245C"/>
    <w:rsid w:val="00F455A9"/>
    <w:rsid w:val="00F45F56"/>
    <w:rsid w:val="00F47029"/>
    <w:rsid w:val="00F50AAE"/>
    <w:rsid w:val="00F62DCB"/>
    <w:rsid w:val="00F675D8"/>
    <w:rsid w:val="00F6774E"/>
    <w:rsid w:val="00F70314"/>
    <w:rsid w:val="00F80A42"/>
    <w:rsid w:val="00F82BB4"/>
    <w:rsid w:val="00F85840"/>
    <w:rsid w:val="00F93BD0"/>
    <w:rsid w:val="00F96C55"/>
    <w:rsid w:val="00FA3F8C"/>
    <w:rsid w:val="00FA42FE"/>
    <w:rsid w:val="00FA5BC6"/>
    <w:rsid w:val="00FC58B3"/>
    <w:rsid w:val="00FD2DCF"/>
    <w:rsid w:val="00FD54E6"/>
    <w:rsid w:val="00FD6926"/>
    <w:rsid w:val="00FD6FAB"/>
    <w:rsid w:val="00FD7592"/>
    <w:rsid w:val="00FD7A43"/>
    <w:rsid w:val="0208EDD4"/>
    <w:rsid w:val="0EF202AE"/>
    <w:rsid w:val="0FA6B0CC"/>
    <w:rsid w:val="1D71E043"/>
    <w:rsid w:val="2323195C"/>
    <w:rsid w:val="404EFCE3"/>
    <w:rsid w:val="4975120F"/>
    <w:rsid w:val="52759549"/>
    <w:rsid w:val="6A42047D"/>
    <w:rsid w:val="7C4826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e8a95"/>
    </o:shapedefaults>
    <o:shapelayout v:ext="edit">
      <o:idmap v:ext="edit" data="2"/>
    </o:shapelayout>
  </w:shapeDefaults>
  <w:decimalSymbol w:val="."/>
  <w:listSeparator w:val=","/>
  <w14:docId w14:val="52D17665"/>
  <w15:chartTrackingRefBased/>
  <w15:docId w15:val="{98F263B5-FE52-47A5-AC45-8179A5D4A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sz w:val="28"/>
    </w:rPr>
  </w:style>
  <w:style w:type="paragraph" w:styleId="Heading2">
    <w:name w:val="heading 2"/>
    <w:basedOn w:val="Normal"/>
    <w:next w:val="Normal"/>
    <w:qFormat/>
    <w:pPr>
      <w:keepNext/>
      <w:outlineLvl w:val="1"/>
    </w:pPr>
    <w:rPr>
      <w:rFonts w:ascii="Arial" w:hAnsi="Arial"/>
      <w:sz w:val="24"/>
    </w:rPr>
  </w:style>
  <w:style w:type="paragraph" w:styleId="Heading3">
    <w:name w:val="heading 3"/>
    <w:basedOn w:val="Normal"/>
    <w:next w:val="Normal"/>
    <w:qFormat/>
    <w:pPr>
      <w:keepNext/>
      <w:outlineLvl w:val="2"/>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rPr>
      <w:sz w:val="28"/>
    </w:rPr>
  </w:style>
  <w:style w:type="paragraph" w:styleId="BodyText2">
    <w:name w:val="Body Text 2"/>
    <w:basedOn w:val="Normal"/>
    <w:pPr>
      <w:jc w:val="center"/>
    </w:pPr>
    <w:rPr>
      <w:rFonts w:ascii="Arial" w:hAnsi="Arial"/>
    </w:rPr>
  </w:style>
  <w:style w:type="paragraph" w:styleId="BodyTextIndent">
    <w:name w:val="Body Text Indent"/>
    <w:basedOn w:val="Normal"/>
    <w:pPr>
      <w:tabs>
        <w:tab w:val="left" w:pos="-720"/>
        <w:tab w:val="left" w:pos="0"/>
      </w:tabs>
      <w:suppressAutoHyphens/>
      <w:ind w:left="1440"/>
      <w:jc w:val="both"/>
    </w:pPr>
    <w:rPr>
      <w:rFonts w:ascii="Arial" w:hAnsi="Arial"/>
      <w:spacing w:val="-2"/>
      <w:sz w:val="22"/>
    </w:rPr>
  </w:style>
  <w:style w:type="table" w:styleId="TableGrid">
    <w:name w:val="Table Grid"/>
    <w:basedOn w:val="TableNormal"/>
    <w:rsid w:val="003D7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Normal">
    <w:name w:val="TempNormal"/>
    <w:basedOn w:val="Normal"/>
    <w:rsid w:val="007B7BAC"/>
    <w:pPr>
      <w:spacing w:before="60" w:after="60"/>
      <w:jc w:val="both"/>
    </w:pPr>
    <w:rPr>
      <w:rFonts w:ascii="Arial" w:hAnsi="Arial" w:cs="Arial"/>
      <w:sz w:val="24"/>
      <w:szCs w:val="24"/>
    </w:rPr>
  </w:style>
  <w:style w:type="paragraph" w:customStyle="1" w:styleId="TableNormal0">
    <w:name w:val="TableNormal"/>
    <w:basedOn w:val="Normal"/>
    <w:rsid w:val="007B7BAC"/>
    <w:rPr>
      <w:rFonts w:ascii="Arial" w:hAnsi="Arial" w:cs="Arial"/>
      <w:sz w:val="24"/>
    </w:rPr>
  </w:style>
  <w:style w:type="paragraph" w:styleId="BodyTextIndent2">
    <w:name w:val="Body Text Indent 2"/>
    <w:basedOn w:val="Normal"/>
    <w:rsid w:val="003B3436"/>
    <w:pPr>
      <w:widowControl w:val="0"/>
      <w:spacing w:after="120" w:line="480" w:lineRule="auto"/>
      <w:ind w:left="283"/>
    </w:pPr>
    <w:rPr>
      <w:rFonts w:ascii="Univers" w:hAnsi="Univers"/>
      <w:snapToGrid w:val="0"/>
    </w:rPr>
  </w:style>
  <w:style w:type="character" w:customStyle="1" w:styleId="FooterChar">
    <w:name w:val="Footer Char"/>
    <w:link w:val="Footer"/>
    <w:uiPriority w:val="99"/>
    <w:rsid w:val="00367985"/>
    <w:rPr>
      <w:lang w:eastAsia="en-US"/>
    </w:rPr>
  </w:style>
  <w:style w:type="paragraph" w:styleId="ListParagraph">
    <w:name w:val="List Paragraph"/>
    <w:basedOn w:val="Normal"/>
    <w:uiPriority w:val="34"/>
    <w:qFormat/>
    <w:rsid w:val="009F32F8"/>
    <w:pPr>
      <w:ind w:left="720"/>
    </w:pPr>
  </w:style>
  <w:style w:type="character" w:styleId="CommentReference">
    <w:name w:val="annotation reference"/>
    <w:rsid w:val="00F455A9"/>
    <w:rPr>
      <w:sz w:val="16"/>
      <w:szCs w:val="16"/>
    </w:rPr>
  </w:style>
  <w:style w:type="paragraph" w:styleId="CommentText">
    <w:name w:val="annotation text"/>
    <w:basedOn w:val="Normal"/>
    <w:link w:val="CommentTextChar"/>
    <w:rsid w:val="00F455A9"/>
  </w:style>
  <w:style w:type="character" w:customStyle="1" w:styleId="CommentTextChar">
    <w:name w:val="Comment Text Char"/>
    <w:link w:val="CommentText"/>
    <w:rsid w:val="00F455A9"/>
    <w:rPr>
      <w:lang w:eastAsia="en-US"/>
    </w:rPr>
  </w:style>
  <w:style w:type="paragraph" w:styleId="CommentSubject">
    <w:name w:val="annotation subject"/>
    <w:basedOn w:val="CommentText"/>
    <w:next w:val="CommentText"/>
    <w:link w:val="CommentSubjectChar"/>
    <w:rsid w:val="00F455A9"/>
    <w:rPr>
      <w:b/>
      <w:bCs/>
    </w:rPr>
  </w:style>
  <w:style w:type="character" w:customStyle="1" w:styleId="CommentSubjectChar">
    <w:name w:val="Comment Subject Char"/>
    <w:link w:val="CommentSubject"/>
    <w:rsid w:val="00F455A9"/>
    <w:rPr>
      <w:b/>
      <w:bCs/>
      <w:lang w:eastAsia="en-US"/>
    </w:rPr>
  </w:style>
  <w:style w:type="paragraph" w:styleId="NormalWeb">
    <w:name w:val="Normal (Web)"/>
    <w:basedOn w:val="Normal"/>
    <w:uiPriority w:val="99"/>
    <w:unhideWhenUsed/>
    <w:rsid w:val="004215B8"/>
    <w:pPr>
      <w:spacing w:before="100" w:beforeAutospacing="1" w:after="100" w:afterAutospacing="1"/>
    </w:pPr>
    <w:rPr>
      <w:sz w:val="24"/>
      <w:szCs w:val="24"/>
      <w:lang w:eastAsia="en-GB"/>
    </w:rPr>
  </w:style>
  <w:style w:type="paragraph" w:styleId="Revision">
    <w:name w:val="Revision"/>
    <w:hidden/>
    <w:uiPriority w:val="99"/>
    <w:semiHidden/>
    <w:rsid w:val="00113FE3"/>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5484">
      <w:bodyDiv w:val="1"/>
      <w:marLeft w:val="0"/>
      <w:marRight w:val="0"/>
      <w:marTop w:val="0"/>
      <w:marBottom w:val="0"/>
      <w:divBdr>
        <w:top w:val="none" w:sz="0" w:space="0" w:color="auto"/>
        <w:left w:val="none" w:sz="0" w:space="0" w:color="auto"/>
        <w:bottom w:val="none" w:sz="0" w:space="0" w:color="auto"/>
        <w:right w:val="none" w:sz="0" w:space="0" w:color="auto"/>
      </w:divBdr>
    </w:div>
    <w:div w:id="601491719">
      <w:bodyDiv w:val="1"/>
      <w:marLeft w:val="0"/>
      <w:marRight w:val="0"/>
      <w:marTop w:val="0"/>
      <w:marBottom w:val="0"/>
      <w:divBdr>
        <w:top w:val="none" w:sz="0" w:space="0" w:color="auto"/>
        <w:left w:val="none" w:sz="0" w:space="0" w:color="auto"/>
        <w:bottom w:val="none" w:sz="0" w:space="0" w:color="auto"/>
        <w:right w:val="none" w:sz="0" w:space="0" w:color="auto"/>
      </w:divBdr>
    </w:div>
    <w:div w:id="1002077077">
      <w:bodyDiv w:val="1"/>
      <w:marLeft w:val="0"/>
      <w:marRight w:val="0"/>
      <w:marTop w:val="0"/>
      <w:marBottom w:val="0"/>
      <w:divBdr>
        <w:top w:val="none" w:sz="0" w:space="0" w:color="auto"/>
        <w:left w:val="none" w:sz="0" w:space="0" w:color="auto"/>
        <w:bottom w:val="none" w:sz="0" w:space="0" w:color="auto"/>
        <w:right w:val="none" w:sz="0" w:space="0" w:color="auto"/>
      </w:divBdr>
    </w:div>
    <w:div w:id="1355426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f6a7de3e-21ee-4223-9186-af3eee5255d7">
      <Terms xmlns="http://schemas.microsoft.com/office/infopath/2007/PartnerControls"/>
    </lcf76f155ced4ddcb4097134ff3c332f>
    <Link xmlns="f6a7de3e-21ee-4223-9186-af3eee5255d7">
      <Url xsi:nil="true"/>
      <Description xsi:nil="true"/>
    </Link>
    <Thumbnail xmlns="f6a7de3e-21ee-4223-9186-af3eee5255d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5B804CC57720F408563E6B8F188F407" ma:contentTypeVersion="19" ma:contentTypeDescription="Create a new document." ma:contentTypeScope="" ma:versionID="3fb9e3621ff9eb288dfdc626e47c05df">
  <xsd:schema xmlns:xsd="http://www.w3.org/2001/XMLSchema" xmlns:xs="http://www.w3.org/2001/XMLSchema" xmlns:p="http://schemas.microsoft.com/office/2006/metadata/properties" xmlns:ns2="f6a7de3e-21ee-4223-9186-af3eee5255d7" xmlns:ns3="75304046-ffad-4f70-9f4b-bbc776f1b690" targetNamespace="http://schemas.microsoft.com/office/2006/metadata/properties" ma:root="true" ma:fieldsID="f8e0310962520142f7449b6c69921e5c" ns2:_="" ns3:_="">
    <xsd:import namespace="f6a7de3e-21ee-4223-9186-af3eee5255d7"/>
    <xsd:import namespace="75304046-ffad-4f70-9f4b-bbc776f1b690"/>
    <xsd:element name="properties">
      <xsd:complexType>
        <xsd:sequence>
          <xsd:element name="documentManagement">
            <xsd:complexType>
              <xsd:all>
                <xsd:element ref="ns2:Thumbnail" minOccurs="0"/>
                <xsd:element ref="ns2:Link"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7de3e-21ee-4223-9186-af3eee5255d7" elementFormDefault="qualified">
    <xsd:import namespace="http://schemas.microsoft.com/office/2006/documentManagement/types"/>
    <xsd:import namespace="http://schemas.microsoft.com/office/infopath/2007/PartnerControls"/>
    <xsd:element name="Thumbnail" ma:index="2" nillable="true" ma:displayName="Thumbnail" ma:internalName="Thumbnail">
      <xsd:simpleType>
        <xsd:restriction base="dms:Text">
          <xsd:maxLength value="255"/>
        </xsd:restriction>
      </xsd:simpleType>
    </xsd:element>
    <xsd:element name="Link" ma:index="9"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141D3-8032-4AE1-8111-71ADEBF10957}">
  <ds:schemaRefs>
    <ds:schemaRef ds:uri="http://schemas.microsoft.com/office/2006/metadata/properties"/>
    <ds:schemaRef ds:uri="http://schemas.microsoft.com/office/infopath/2007/PartnerControls"/>
    <ds:schemaRef ds:uri="75304046-ffad-4f70-9f4b-bbc776f1b690"/>
    <ds:schemaRef ds:uri="f6a7de3e-21ee-4223-9186-af3eee5255d7"/>
  </ds:schemaRefs>
</ds:datastoreItem>
</file>

<file path=customXml/itemProps2.xml><?xml version="1.0" encoding="utf-8"?>
<ds:datastoreItem xmlns:ds="http://schemas.openxmlformats.org/officeDocument/2006/customXml" ds:itemID="{5647F143-2EE5-4A92-9A23-AC247D6336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a7de3e-21ee-4223-9186-af3eee5255d7"/>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DE2740-11BD-4F5D-88B7-847F4CB31CDE}">
  <ds:schemaRefs>
    <ds:schemaRef ds:uri="http://schemas.microsoft.com/sharepoint/v3/contenttype/forms"/>
  </ds:schemaRefs>
</ds:datastoreItem>
</file>

<file path=customXml/itemProps4.xml><?xml version="1.0" encoding="utf-8"?>
<ds:datastoreItem xmlns:ds="http://schemas.openxmlformats.org/officeDocument/2006/customXml" ds:itemID="{67EEC63A-A90A-4C83-BB40-233428B72D61}">
  <ds:schemaRefs>
    <ds:schemaRef ds:uri="http://schemas.microsoft.com/office/2006/metadata/longProperties"/>
  </ds:schemaRefs>
</ds:datastoreItem>
</file>

<file path=customXml/itemProps5.xml><?xml version="1.0" encoding="utf-8"?>
<ds:datastoreItem xmlns:ds="http://schemas.openxmlformats.org/officeDocument/2006/customXml" ds:itemID="{76DB8E14-D0F7-4375-8353-D2570B8C8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1366</Words>
  <Characters>7787</Characters>
  <Application>Microsoft Office Word</Application>
  <DocSecurity>0</DocSecurity>
  <Lines>64</Lines>
  <Paragraphs>18</Paragraphs>
  <ScaleCrop>false</ScaleCrop>
  <Company>Suffolk Coastal D.C.</Company>
  <LinksUpToDate>false</LinksUpToDate>
  <CharactersWithSpaces>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A Webb</dc:creator>
  <cp:keywords/>
  <cp:lastModifiedBy>Becky Mounser</cp:lastModifiedBy>
  <cp:revision>16</cp:revision>
  <cp:lastPrinted>2012-04-18T15:43:00Z</cp:lastPrinted>
  <dcterms:created xsi:type="dcterms:W3CDTF">2026-07-10T01:10:00Z</dcterms:created>
  <dcterms:modified xsi:type="dcterms:W3CDTF">2026-08-10T10:53:00Z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Brian Mew</vt:lpwstr>
  </property>
  <property fmtid="{D5CDD505-2E9C-101B-9397-08002B2CF9AE}" pid="3" name="SharedWithUsers">
    <vt:lpwstr>11;#Brian Mew</vt:lpwstr>
  </property>
  <property fmtid="{D5CDD505-2E9C-101B-9397-08002B2CF9AE}" pid="4" name="TaxCatchAll">
    <vt:lpwstr/>
  </property>
  <property fmtid="{D5CDD505-2E9C-101B-9397-08002B2CF9AE}" pid="5" name="lcf76f155ced4ddcb4097134ff3c332f">
    <vt:lpwstr/>
  </property>
  <property fmtid="{D5CDD505-2E9C-101B-9397-08002B2CF9AE}" pid="6" name="MediaServiceImageTags">
    <vt:lpwstr/>
  </property>
  <property fmtid="{D5CDD505-2E9C-101B-9397-08002B2CF9AE}" pid="7" name="ContentTypeId">
    <vt:lpwstr>0x01010005B804CC57720F408563E6B8F188F407</vt:lpwstr>
  </property>
</Properties>
</file>