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B76" w14:textId="7B6D0049" w:rsidR="009C5A28" w:rsidRPr="00F24FA7" w:rsidRDefault="004F65EB" w:rsidP="00DE333B">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0FC6A" id="AutoShape 13" o:spid="_x0000_s1026"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" fillcolor="#365f91" strokecolor="#365f91">
                <v:textbo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v:textbox>
                <w10:wrap anchorx="margin"/>
              </v:roundrect>
            </w:pict>
          </mc:Fallback>
        </mc:AlternateContent>
      </w:r>
      <w:r w:rsidR="00DE333B" w:rsidRPr="00F24FA7">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14:paraId="1AF966E4" w14:textId="534C5B89" w:rsidR="00BD1EEA" w:rsidRPr="00F24FA7" w:rsidRDefault="00BD1EEA" w:rsidP="009C5A28">
      <w:pPr>
        <w:rPr>
          <w:rStyle w:val="Emphasis"/>
          <w:rFonts w:cs="Arial"/>
          <w:i w:val="0"/>
          <w:iCs w:val="0"/>
        </w:rPr>
      </w:pPr>
    </w:p>
    <w:p w14:paraId="2223799E" w14:textId="77777777" w:rsidR="00040A1F" w:rsidRPr="00F24FA7" w:rsidRDefault="00040A1F"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94"/>
        <w:gridCol w:w="7437"/>
      </w:tblGrid>
      <w:tr w:rsidR="00040A1F" w:rsidRPr="00F24FA7" w14:paraId="1635B340" w14:textId="77777777" w:rsidTr="0070168D">
        <w:trPr>
          <w:trHeight w:val="454"/>
        </w:trPr>
        <w:tc>
          <w:tcPr>
            <w:tcW w:w="2294" w:type="dxa"/>
            <w:shd w:val="clear" w:color="auto" w:fill="D9E2F3" w:themeFill="accent5" w:themeFillTint="33"/>
            <w:tcMar>
              <w:top w:w="0" w:type="dxa"/>
              <w:left w:w="108" w:type="dxa"/>
              <w:bottom w:w="0" w:type="dxa"/>
              <w:right w:w="108" w:type="dxa"/>
            </w:tcMar>
            <w:vAlign w:val="center"/>
            <w:hideMark/>
          </w:tcPr>
          <w:p w14:paraId="45FD745F" w14:textId="77777777" w:rsidR="00040A1F" w:rsidRPr="00F24FA7" w:rsidRDefault="00040A1F">
            <w:pPr>
              <w:rPr>
                <w:rFonts w:cs="Arial"/>
                <w:szCs w:val="24"/>
              </w:rPr>
            </w:pPr>
            <w:r w:rsidRPr="00F24FA7">
              <w:rPr>
                <w:rFonts w:cs="Arial"/>
                <w:b/>
                <w:bCs/>
                <w:color w:val="000000"/>
                <w:szCs w:val="24"/>
              </w:rPr>
              <w:t>Job title</w:t>
            </w:r>
          </w:p>
        </w:tc>
        <w:sdt>
          <w:sdtPr>
            <w:rPr>
              <w:rStyle w:val="Arial12"/>
            </w:rPr>
            <w:id w:val="1347675781"/>
            <w:placeholder>
              <w:docPart w:val="087A0BDBA4AA46C7B96DE4F4DE8298DB"/>
            </w:placeholder>
            <w:text w:multiLine="1"/>
          </w:sdtPr>
          <w:sdtEndPr>
            <w:rPr>
              <w:rStyle w:val="DefaultParagraphFont"/>
              <w:rFonts w:cs="Arial"/>
              <w:szCs w:val="24"/>
            </w:rPr>
          </w:sdtEndPr>
          <w:sdtContent>
            <w:tc>
              <w:tcPr>
                <w:tcW w:w="7437" w:type="dxa"/>
                <w:tcMar>
                  <w:top w:w="0" w:type="dxa"/>
                  <w:left w:w="108" w:type="dxa"/>
                  <w:bottom w:w="0" w:type="dxa"/>
                  <w:right w:w="108" w:type="dxa"/>
                </w:tcMar>
                <w:vAlign w:val="center"/>
              </w:tcPr>
              <w:p w14:paraId="27662F6A" w14:textId="646BD332" w:rsidR="00040A1F" w:rsidRPr="00F24FA7" w:rsidRDefault="001C4567">
                <w:pPr>
                  <w:rPr>
                    <w:rFonts w:cs="Arial"/>
                    <w:szCs w:val="24"/>
                  </w:rPr>
                </w:pPr>
                <w:r>
                  <w:rPr>
                    <w:rStyle w:val="Arial12"/>
                  </w:rPr>
                  <w:t>On-Call Firefighter</w:t>
                </w:r>
              </w:p>
            </w:tc>
          </w:sdtContent>
        </w:sdt>
      </w:tr>
      <w:tr w:rsidR="00040A1F" w:rsidRPr="00F24FA7" w14:paraId="0BA8B8A4" w14:textId="77777777" w:rsidTr="0070168D">
        <w:trPr>
          <w:trHeight w:val="454"/>
        </w:trPr>
        <w:tc>
          <w:tcPr>
            <w:tcW w:w="2294" w:type="dxa"/>
            <w:shd w:val="clear" w:color="auto" w:fill="D9E2F3" w:themeFill="accent5" w:themeFillTint="33"/>
            <w:tcMar>
              <w:top w:w="0" w:type="dxa"/>
              <w:left w:w="108" w:type="dxa"/>
              <w:bottom w:w="0" w:type="dxa"/>
              <w:right w:w="108" w:type="dxa"/>
            </w:tcMar>
            <w:vAlign w:val="center"/>
            <w:hideMark/>
          </w:tcPr>
          <w:p w14:paraId="40E058B1" w14:textId="77777777" w:rsidR="00040A1F" w:rsidRPr="00F24FA7" w:rsidRDefault="00040A1F">
            <w:pPr>
              <w:rPr>
                <w:rFonts w:cs="Arial"/>
                <w:b/>
                <w:bCs/>
                <w:color w:val="000000"/>
                <w:szCs w:val="24"/>
              </w:rPr>
            </w:pPr>
            <w:r w:rsidRPr="00F24FA7">
              <w:rPr>
                <w:rFonts w:cs="Arial"/>
                <w:b/>
                <w:bCs/>
                <w:color w:val="000000"/>
                <w:szCs w:val="24"/>
              </w:rPr>
              <w:t>Directorate</w:t>
            </w:r>
          </w:p>
        </w:tc>
        <w:sdt>
          <w:sdtPr>
            <w:rPr>
              <w:rStyle w:val="Arial12"/>
            </w:rPr>
            <w:id w:val="-846317774"/>
            <w:placeholder>
              <w:docPart w:val="B8CBC4191E7E4F379E0BDD33C265E507"/>
            </w:placeholder>
            <w:text w:multiLine="1"/>
          </w:sdtPr>
          <w:sdtEndPr>
            <w:rPr>
              <w:rStyle w:val="DefaultParagraphFont"/>
              <w:rFonts w:cs="Arial"/>
              <w:szCs w:val="24"/>
            </w:rPr>
          </w:sdtEndPr>
          <w:sdtContent>
            <w:tc>
              <w:tcPr>
                <w:tcW w:w="7437" w:type="dxa"/>
                <w:tcMar>
                  <w:top w:w="0" w:type="dxa"/>
                  <w:left w:w="108" w:type="dxa"/>
                  <w:bottom w:w="0" w:type="dxa"/>
                  <w:right w:w="108" w:type="dxa"/>
                </w:tcMar>
                <w:vAlign w:val="center"/>
              </w:tcPr>
              <w:p w14:paraId="79B764F3" w14:textId="4063DCBE" w:rsidR="00040A1F" w:rsidRPr="00F24FA7" w:rsidRDefault="0070168D">
                <w:pPr>
                  <w:rPr>
                    <w:rFonts w:cs="Arial"/>
                    <w:color w:val="000000"/>
                    <w:szCs w:val="24"/>
                  </w:rPr>
                </w:pPr>
                <w:r>
                  <w:rPr>
                    <w:rStyle w:val="Arial12"/>
                  </w:rPr>
                  <w:t>Fire and Public Safety</w:t>
                </w:r>
              </w:p>
            </w:tc>
          </w:sdtContent>
        </w:sdt>
      </w:tr>
      <w:tr w:rsidR="00040A1F" w:rsidRPr="00F24FA7" w14:paraId="15B00615" w14:textId="77777777" w:rsidTr="0070168D">
        <w:trPr>
          <w:trHeight w:val="454"/>
        </w:trPr>
        <w:tc>
          <w:tcPr>
            <w:tcW w:w="2294" w:type="dxa"/>
            <w:shd w:val="clear" w:color="auto" w:fill="D9E2F3" w:themeFill="accent5" w:themeFillTint="33"/>
            <w:tcMar>
              <w:top w:w="0" w:type="dxa"/>
              <w:left w:w="108" w:type="dxa"/>
              <w:bottom w:w="0" w:type="dxa"/>
              <w:right w:w="108" w:type="dxa"/>
            </w:tcMar>
            <w:vAlign w:val="center"/>
            <w:hideMark/>
          </w:tcPr>
          <w:p w14:paraId="62C01084" w14:textId="77777777" w:rsidR="00040A1F" w:rsidRPr="00F24FA7" w:rsidRDefault="00040A1F">
            <w:pPr>
              <w:rPr>
                <w:rFonts w:cs="Arial"/>
                <w:szCs w:val="24"/>
              </w:rPr>
            </w:pPr>
            <w:r w:rsidRPr="00F24FA7">
              <w:rPr>
                <w:rFonts w:cs="Arial"/>
                <w:b/>
                <w:bCs/>
                <w:color w:val="000000"/>
                <w:szCs w:val="24"/>
              </w:rPr>
              <w:t>Service area</w:t>
            </w:r>
          </w:p>
        </w:tc>
        <w:sdt>
          <w:sdtPr>
            <w:rPr>
              <w:rStyle w:val="Arial12"/>
            </w:rPr>
            <w:id w:val="-1306619441"/>
            <w:placeholder>
              <w:docPart w:val="F35E209D9E1B455F83088904F49AB85F"/>
            </w:placeholder>
            <w:text w:multiLine="1"/>
          </w:sdtPr>
          <w:sdtEndPr>
            <w:rPr>
              <w:rStyle w:val="DefaultParagraphFont"/>
              <w:rFonts w:cs="Arial"/>
              <w:szCs w:val="24"/>
            </w:rPr>
          </w:sdtEndPr>
          <w:sdtContent>
            <w:tc>
              <w:tcPr>
                <w:tcW w:w="7437" w:type="dxa"/>
                <w:tcMar>
                  <w:top w:w="0" w:type="dxa"/>
                  <w:left w:w="108" w:type="dxa"/>
                  <w:bottom w:w="0" w:type="dxa"/>
                  <w:right w:w="108" w:type="dxa"/>
                </w:tcMar>
                <w:vAlign w:val="center"/>
              </w:tcPr>
              <w:p w14:paraId="7D4686D8" w14:textId="5AAB9902" w:rsidR="00040A1F" w:rsidRPr="00F24FA7" w:rsidRDefault="0070168D">
                <w:pPr>
                  <w:rPr>
                    <w:rFonts w:cs="Arial"/>
                    <w:szCs w:val="24"/>
                  </w:rPr>
                </w:pPr>
                <w:r>
                  <w:rPr>
                    <w:rStyle w:val="Arial12"/>
                  </w:rPr>
                  <w:t>Suffolk Fire and Rescue Service</w:t>
                </w:r>
              </w:p>
            </w:tc>
          </w:sdtContent>
        </w:sdt>
      </w:tr>
      <w:tr w:rsidR="00040A1F" w:rsidRPr="00F24FA7" w14:paraId="72F03A6E" w14:textId="77777777" w:rsidTr="0070168D">
        <w:trPr>
          <w:trHeight w:val="454"/>
        </w:trPr>
        <w:tc>
          <w:tcPr>
            <w:tcW w:w="2294" w:type="dxa"/>
            <w:shd w:val="clear" w:color="auto" w:fill="D9E2F3" w:themeFill="accent5" w:themeFillTint="33"/>
            <w:tcMar>
              <w:top w:w="0" w:type="dxa"/>
              <w:left w:w="108" w:type="dxa"/>
              <w:bottom w:w="0" w:type="dxa"/>
              <w:right w:w="108" w:type="dxa"/>
            </w:tcMar>
            <w:vAlign w:val="center"/>
            <w:hideMark/>
          </w:tcPr>
          <w:p w14:paraId="71AA22D9" w14:textId="77777777" w:rsidR="00040A1F" w:rsidRPr="00F24FA7" w:rsidRDefault="00040A1F">
            <w:pPr>
              <w:rPr>
                <w:rFonts w:cs="Arial"/>
                <w:b/>
                <w:bCs/>
                <w:color w:val="000000"/>
                <w:szCs w:val="24"/>
              </w:rPr>
            </w:pPr>
            <w:r w:rsidRPr="00F24FA7">
              <w:rPr>
                <w:rFonts w:cs="Arial"/>
                <w:b/>
                <w:bCs/>
                <w:color w:val="000000"/>
                <w:szCs w:val="24"/>
              </w:rPr>
              <w:t>Location</w:t>
            </w:r>
          </w:p>
        </w:tc>
        <w:sdt>
          <w:sdtPr>
            <w:rPr>
              <w:rStyle w:val="Arial12"/>
            </w:rPr>
            <w:id w:val="-1090235277"/>
            <w:placeholder>
              <w:docPart w:val="894304B7C245433D80CC2BAC9F20F11B"/>
            </w:placeholder>
            <w:text w:multiLine="1"/>
          </w:sdtPr>
          <w:sdtEndPr>
            <w:rPr>
              <w:rStyle w:val="DefaultParagraphFont"/>
              <w:rFonts w:cs="Arial"/>
              <w:color w:val="000000"/>
              <w:szCs w:val="24"/>
            </w:rPr>
          </w:sdtEndPr>
          <w:sdtContent>
            <w:tc>
              <w:tcPr>
                <w:tcW w:w="7437" w:type="dxa"/>
                <w:tcMar>
                  <w:top w:w="0" w:type="dxa"/>
                  <w:left w:w="108" w:type="dxa"/>
                  <w:bottom w:w="0" w:type="dxa"/>
                  <w:right w:w="108" w:type="dxa"/>
                </w:tcMar>
                <w:vAlign w:val="center"/>
              </w:tcPr>
              <w:p w14:paraId="2707D7D8" w14:textId="67AB0C86" w:rsidR="00040A1F" w:rsidRPr="00F24FA7" w:rsidRDefault="0070168D">
                <w:pPr>
                  <w:rPr>
                    <w:rFonts w:cs="Arial"/>
                    <w:color w:val="000000"/>
                    <w:szCs w:val="24"/>
                  </w:rPr>
                </w:pPr>
                <w:r>
                  <w:rPr>
                    <w:rStyle w:val="Arial12"/>
                  </w:rPr>
                  <w:t>Suffolk</w:t>
                </w:r>
              </w:p>
            </w:tc>
          </w:sdtContent>
        </w:sdt>
      </w:tr>
    </w:tbl>
    <w:p w14:paraId="67B20401" w14:textId="77777777" w:rsidR="00305397" w:rsidRPr="00F24FA7" w:rsidRDefault="00305397" w:rsidP="009C5A28">
      <w:pPr>
        <w:rPr>
          <w:rStyle w:val="Emphasis"/>
          <w:rFonts w:cs="Arial"/>
          <w:i w:val="0"/>
          <w:iCs w:val="0"/>
        </w:rPr>
      </w:pPr>
    </w:p>
    <w:tbl>
      <w:tblPr>
        <w:tblW w:w="9808" w:type="dxa"/>
        <w:tblLayout w:type="fixed"/>
        <w:tblLook w:val="04A0" w:firstRow="1" w:lastRow="0" w:firstColumn="1" w:lastColumn="0" w:noHBand="0" w:noVBand="1"/>
      </w:tblPr>
      <w:tblGrid>
        <w:gridCol w:w="9808"/>
      </w:tblGrid>
      <w:tr w:rsidR="00D42512" w:rsidRPr="00F24FA7" w14:paraId="7E1D56A9" w14:textId="77777777" w:rsidTr="003E656A">
        <w:trPr>
          <w:trHeight w:val="487"/>
        </w:trPr>
        <w:tc>
          <w:tcPr>
            <w:tcW w:w="9808" w:type="dxa"/>
            <w:shd w:val="clear" w:color="auto" w:fill="B4C6E7" w:themeFill="accent5" w:themeFillTint="66"/>
            <w:vAlign w:val="center"/>
          </w:tcPr>
          <w:p w14:paraId="21A97C96" w14:textId="150C3872" w:rsidR="00D42512" w:rsidRPr="00F24FA7" w:rsidRDefault="00D42512" w:rsidP="00BB3987">
            <w:pPr>
              <w:rPr>
                <w:rFonts w:cs="Arial"/>
                <w:b/>
                <w:bCs/>
                <w:color w:val="000000"/>
                <w:szCs w:val="24"/>
              </w:rPr>
            </w:pPr>
            <w:r w:rsidRPr="00F24FA7">
              <w:rPr>
                <w:rFonts w:cs="Arial"/>
                <w:b/>
                <w:bCs/>
                <w:color w:val="000000"/>
                <w:szCs w:val="24"/>
              </w:rPr>
              <w:t>Main purpose of the job</w:t>
            </w:r>
          </w:p>
        </w:tc>
      </w:tr>
    </w:tbl>
    <w:p w14:paraId="6AB9F0AF" w14:textId="42227D45" w:rsidR="00555D19" w:rsidRPr="0070168D" w:rsidRDefault="0070168D" w:rsidP="00555D19">
      <w:pPr>
        <w:rPr>
          <w:rFonts w:cs="Arial"/>
          <w:iCs/>
          <w:szCs w:val="24"/>
        </w:rPr>
      </w:pPr>
      <w:r w:rsidRPr="0070168D">
        <w:rPr>
          <w:rFonts w:cs="Arial"/>
          <w:iCs/>
          <w:szCs w:val="24"/>
        </w:rPr>
        <w:t>To act as an integral part of both the emergency response and community safety teams by working with and within the community to prevent emergencies occurring, minimise their impact when they do and intervene effectively when required, to the benefit of that community and within a safe working environment.</w:t>
      </w:r>
    </w:p>
    <w:p w14:paraId="0D959157" w14:textId="77777777" w:rsidR="00305397" w:rsidRPr="00F24FA7" w:rsidRDefault="00305397" w:rsidP="00513B0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66B21" w:rsidRPr="00F24FA7" w14:paraId="1FD96406" w14:textId="77777777" w:rsidTr="003E656A">
        <w:trPr>
          <w:trHeight w:val="487"/>
        </w:trPr>
        <w:tc>
          <w:tcPr>
            <w:tcW w:w="9808" w:type="dxa"/>
            <w:shd w:val="clear" w:color="auto" w:fill="B4C6E7" w:themeFill="accent5" w:themeFillTint="66"/>
            <w:vAlign w:val="center"/>
          </w:tcPr>
          <w:p w14:paraId="6ACEEFFB" w14:textId="3CC15A1E" w:rsidR="00666B21" w:rsidRPr="00F24FA7" w:rsidRDefault="00666B21" w:rsidP="005C6D9A">
            <w:pPr>
              <w:rPr>
                <w:rFonts w:cs="Arial"/>
                <w:b/>
                <w:bCs/>
                <w:color w:val="000000"/>
                <w:szCs w:val="24"/>
              </w:rPr>
            </w:pPr>
            <w:r w:rsidRPr="00F24FA7">
              <w:rPr>
                <w:rFonts w:cs="Arial"/>
                <w:b/>
                <w:bCs/>
                <w:color w:val="000000"/>
                <w:szCs w:val="24"/>
              </w:rPr>
              <w:t xml:space="preserve">What </w:t>
            </w:r>
            <w:r w:rsidR="00C618B0" w:rsidRPr="00F24FA7">
              <w:rPr>
                <w:rFonts w:cs="Arial"/>
                <w:b/>
                <w:bCs/>
                <w:color w:val="000000"/>
                <w:szCs w:val="24"/>
              </w:rPr>
              <w:t>y</w:t>
            </w:r>
            <w:r w:rsidR="004C46C2" w:rsidRPr="00F24FA7">
              <w:rPr>
                <w:rFonts w:cs="Arial"/>
                <w:b/>
                <w:bCs/>
                <w:color w:val="000000"/>
                <w:szCs w:val="24"/>
              </w:rPr>
              <w:t>ou will</w:t>
            </w:r>
            <w:r w:rsidRPr="00F24FA7">
              <w:rPr>
                <w:rFonts w:cs="Arial"/>
                <w:b/>
                <w:bCs/>
                <w:color w:val="000000"/>
                <w:szCs w:val="24"/>
              </w:rPr>
              <w:t xml:space="preserve"> be expected to deliver in the role</w:t>
            </w:r>
          </w:p>
        </w:tc>
      </w:tr>
    </w:tbl>
    <w:p w14:paraId="129CADCF" w14:textId="47C41F45" w:rsidR="0070168D" w:rsidRPr="0070168D" w:rsidRDefault="0070168D" w:rsidP="0070168D">
      <w:pPr>
        <w:pStyle w:val="ListParagraph"/>
        <w:numPr>
          <w:ilvl w:val="0"/>
          <w:numId w:val="32"/>
        </w:numPr>
        <w:ind w:left="426"/>
        <w:rPr>
          <w:rStyle w:val="Arial12"/>
        </w:rPr>
      </w:pPr>
      <w:r w:rsidRPr="0070168D">
        <w:rPr>
          <w:rStyle w:val="Arial12"/>
        </w:rPr>
        <w:t>To respond swiftly and safely to all emergency calls and requests for assistance.</w:t>
      </w:r>
    </w:p>
    <w:p w14:paraId="1FC4A10A" w14:textId="33FF2E28" w:rsidR="0070168D" w:rsidRPr="0070168D" w:rsidRDefault="0070168D" w:rsidP="0070168D">
      <w:pPr>
        <w:pStyle w:val="ListParagraph"/>
        <w:numPr>
          <w:ilvl w:val="0"/>
          <w:numId w:val="32"/>
        </w:numPr>
        <w:ind w:left="426"/>
        <w:rPr>
          <w:rStyle w:val="Arial12"/>
        </w:rPr>
      </w:pPr>
      <w:r w:rsidRPr="0070168D">
        <w:rPr>
          <w:rStyle w:val="Arial12"/>
        </w:rPr>
        <w:t>Work with all members of the community, being sensitive to the needs of others particularly having regard to equality and diversity issues.</w:t>
      </w:r>
    </w:p>
    <w:p w14:paraId="5562B102" w14:textId="4BC63682" w:rsidR="0070168D" w:rsidRPr="0070168D" w:rsidRDefault="0070168D" w:rsidP="0070168D">
      <w:pPr>
        <w:pStyle w:val="ListParagraph"/>
        <w:numPr>
          <w:ilvl w:val="0"/>
          <w:numId w:val="32"/>
        </w:numPr>
        <w:ind w:left="426"/>
        <w:rPr>
          <w:rStyle w:val="Arial12"/>
        </w:rPr>
      </w:pPr>
      <w:r w:rsidRPr="0070168D">
        <w:rPr>
          <w:rStyle w:val="Arial12"/>
        </w:rPr>
        <w:t>Assist in Service initiatives, including the giving of general fire safety advice and guidance, to all members of the community through a variety of agreed community safety initiatives designed to reduce the misery of fire and other emergencies.</w:t>
      </w:r>
    </w:p>
    <w:p w14:paraId="462D724B" w14:textId="1FA6CF99" w:rsidR="0070168D" w:rsidRPr="0070168D" w:rsidRDefault="0070168D" w:rsidP="0070168D">
      <w:pPr>
        <w:pStyle w:val="ListParagraph"/>
        <w:numPr>
          <w:ilvl w:val="0"/>
          <w:numId w:val="32"/>
        </w:numPr>
        <w:ind w:left="426"/>
        <w:rPr>
          <w:rStyle w:val="Arial12"/>
        </w:rPr>
      </w:pPr>
      <w:r w:rsidRPr="0070168D">
        <w:rPr>
          <w:rStyle w:val="Arial12"/>
        </w:rPr>
        <w:t>Undertake routine inspections of premises as part of a direct or indirect fire safety legislative requirement.</w:t>
      </w:r>
    </w:p>
    <w:p w14:paraId="5886758C" w14:textId="53450DAE" w:rsidR="0070168D" w:rsidRPr="0070168D" w:rsidRDefault="0070168D" w:rsidP="0070168D">
      <w:pPr>
        <w:pStyle w:val="ListParagraph"/>
        <w:numPr>
          <w:ilvl w:val="0"/>
          <w:numId w:val="32"/>
        </w:numPr>
        <w:ind w:left="426"/>
        <w:rPr>
          <w:rStyle w:val="Arial12"/>
        </w:rPr>
      </w:pPr>
      <w:r w:rsidRPr="0070168D">
        <w:rPr>
          <w:rStyle w:val="Arial12"/>
        </w:rPr>
        <w:t>Maintain all emergency equipment in a state of readiness, including cleanliness, repairing and testing as required to approved standards and procedures to undertake checks on emergency resources provided for fire service use.</w:t>
      </w:r>
    </w:p>
    <w:p w14:paraId="39584E95" w14:textId="258431CC" w:rsidR="0070168D" w:rsidRPr="0070168D" w:rsidRDefault="0070168D" w:rsidP="0070168D">
      <w:pPr>
        <w:pStyle w:val="ListParagraph"/>
        <w:numPr>
          <w:ilvl w:val="0"/>
          <w:numId w:val="32"/>
        </w:numPr>
        <w:ind w:left="426"/>
        <w:rPr>
          <w:rStyle w:val="Arial12"/>
        </w:rPr>
      </w:pPr>
      <w:r w:rsidRPr="0070168D">
        <w:rPr>
          <w:rStyle w:val="Arial12"/>
        </w:rPr>
        <w:t>Take part in continuous training and learning programmes by attending lectures, exercises, simulated incidents, practice drill sessions and other forms of training to achieve and maintain competence levels, in line with national role maps.</w:t>
      </w:r>
    </w:p>
    <w:p w14:paraId="0BCB71FD" w14:textId="4C66AB19" w:rsidR="0070168D" w:rsidRPr="0070168D" w:rsidRDefault="0070168D" w:rsidP="0070168D">
      <w:pPr>
        <w:pStyle w:val="ListParagraph"/>
        <w:numPr>
          <w:ilvl w:val="0"/>
          <w:numId w:val="32"/>
        </w:numPr>
        <w:ind w:left="426"/>
        <w:rPr>
          <w:rStyle w:val="Arial12"/>
        </w:rPr>
      </w:pPr>
      <w:r w:rsidRPr="0070168D">
        <w:rPr>
          <w:rStyle w:val="Arial12"/>
        </w:rPr>
        <w:t>Maintain a level of personal fitness necessary to carry out all the duties of a firefighter.</w:t>
      </w:r>
    </w:p>
    <w:p w14:paraId="16E0B1CE" w14:textId="41A63091" w:rsidR="0070168D" w:rsidRPr="0070168D" w:rsidRDefault="0070168D" w:rsidP="0070168D">
      <w:pPr>
        <w:pStyle w:val="ListParagraph"/>
        <w:numPr>
          <w:ilvl w:val="0"/>
          <w:numId w:val="32"/>
        </w:numPr>
        <w:ind w:left="426"/>
        <w:rPr>
          <w:rStyle w:val="Arial12"/>
        </w:rPr>
      </w:pPr>
      <w:r w:rsidRPr="0070168D">
        <w:rPr>
          <w:rStyle w:val="Arial12"/>
        </w:rPr>
        <w:t>Undertake routine administration tasks as required in order to ensure all entries to records are correct and kept up to date.</w:t>
      </w:r>
    </w:p>
    <w:p w14:paraId="4511FCD5" w14:textId="76BD5F97" w:rsidR="0070168D" w:rsidRPr="0070168D" w:rsidRDefault="0070168D" w:rsidP="0070168D">
      <w:pPr>
        <w:pStyle w:val="ListParagraph"/>
        <w:numPr>
          <w:ilvl w:val="0"/>
          <w:numId w:val="32"/>
        </w:numPr>
        <w:ind w:left="426"/>
        <w:rPr>
          <w:rStyle w:val="Arial12"/>
        </w:rPr>
      </w:pPr>
      <w:r w:rsidRPr="0070168D">
        <w:rPr>
          <w:rStyle w:val="Arial12"/>
        </w:rPr>
        <w:t>To practice and promote the Health &amp; Safety policies of the Service and to ensure the development and progression of Health &amp; Safety within the sphere of responsibility of this job description, and the Health &amp; Safety of all employees and customers.</w:t>
      </w:r>
    </w:p>
    <w:p w14:paraId="5E1D5EC7" w14:textId="6E49CA53" w:rsidR="0070168D" w:rsidRPr="0070168D" w:rsidRDefault="0070168D" w:rsidP="0070168D">
      <w:pPr>
        <w:pStyle w:val="ListParagraph"/>
        <w:numPr>
          <w:ilvl w:val="0"/>
          <w:numId w:val="32"/>
        </w:numPr>
        <w:ind w:left="426"/>
        <w:rPr>
          <w:rStyle w:val="Arial12"/>
        </w:rPr>
      </w:pPr>
      <w:r w:rsidRPr="0070168D">
        <w:rPr>
          <w:rStyle w:val="Arial12"/>
        </w:rPr>
        <w:t>To promote application of the Authority’s Equality and Diversity Policy.</w:t>
      </w:r>
    </w:p>
    <w:p w14:paraId="58547E76" w14:textId="50ADD6EA" w:rsidR="008F4735" w:rsidRDefault="0070168D" w:rsidP="0070168D">
      <w:pPr>
        <w:pStyle w:val="ListParagraph"/>
        <w:numPr>
          <w:ilvl w:val="0"/>
          <w:numId w:val="32"/>
        </w:numPr>
        <w:ind w:left="426"/>
        <w:rPr>
          <w:rStyle w:val="Arial12"/>
        </w:rPr>
      </w:pPr>
      <w:r w:rsidRPr="0070168D">
        <w:rPr>
          <w:rStyle w:val="Arial12"/>
        </w:rPr>
        <w:t>In addition to the above to undertake such other duties as directed from time to time by the Brigade Manager - Chief Fire Officer.</w:t>
      </w:r>
    </w:p>
    <w:p w14:paraId="3B30F9E7" w14:textId="77777777" w:rsidR="008F4735" w:rsidRDefault="008F4735" w:rsidP="008F4735">
      <w:pPr>
        <w:rPr>
          <w:rStyle w:val="Arial12"/>
        </w:rPr>
      </w:pPr>
    </w:p>
    <w:p w14:paraId="04EB9F64" w14:textId="3C845155" w:rsidR="008F4735" w:rsidRPr="008F4735" w:rsidRDefault="008F4735" w:rsidP="008F4735">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57DE4436" w14:textId="77777777" w:rsidR="008F4735" w:rsidRPr="00F24FA7" w:rsidRDefault="008F4735">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3E656A">
        <w:trPr>
          <w:trHeight w:val="487"/>
        </w:trPr>
        <w:tc>
          <w:tcPr>
            <w:tcW w:w="9808" w:type="dxa"/>
            <w:shd w:val="clear" w:color="auto" w:fill="B4C6E7" w:themeFill="accent5" w:themeFillTint="66"/>
            <w:vAlign w:val="center"/>
          </w:tcPr>
          <w:p w14:paraId="760A5816" w14:textId="54683501" w:rsidR="000E5704" w:rsidRPr="00F24FA7" w:rsidRDefault="000E5704" w:rsidP="005C6D9A">
            <w:pPr>
              <w:rPr>
                <w:rFonts w:cs="Arial"/>
                <w:b/>
                <w:bCs/>
                <w:color w:val="000000"/>
                <w:szCs w:val="24"/>
              </w:rPr>
            </w:pPr>
            <w:r w:rsidRPr="00F24FA7">
              <w:rPr>
                <w:rFonts w:cs="Arial"/>
                <w:b/>
                <w:bCs/>
                <w:color w:val="000000"/>
                <w:szCs w:val="24"/>
              </w:rPr>
              <w:lastRenderedPageBreak/>
              <w:t xml:space="preserve">Person Profile – what </w:t>
            </w:r>
            <w:r w:rsidR="004C46C2" w:rsidRPr="00F24FA7">
              <w:rPr>
                <w:rFonts w:cs="Arial"/>
                <w:b/>
                <w:bCs/>
                <w:color w:val="000000"/>
                <w:szCs w:val="24"/>
              </w:rPr>
              <w:t>you will</w:t>
            </w:r>
            <w:r w:rsidRPr="00F24FA7">
              <w:rPr>
                <w:rFonts w:cs="Arial"/>
                <w:b/>
                <w:bCs/>
                <w:color w:val="000000"/>
                <w:szCs w:val="24"/>
              </w:rPr>
              <w:t xml:space="preserve"> bring to the team</w:t>
            </w:r>
          </w:p>
        </w:tc>
      </w:tr>
    </w:tbl>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6B236B79" w14:textId="3BD9280E" w:rsidR="0070168D" w:rsidRPr="0070168D" w:rsidRDefault="0070168D" w:rsidP="0070168D">
      <w:pPr>
        <w:pStyle w:val="ListParagraph"/>
        <w:numPr>
          <w:ilvl w:val="0"/>
          <w:numId w:val="40"/>
        </w:numPr>
        <w:ind w:left="426"/>
        <w:rPr>
          <w:rFonts w:cs="Arial"/>
          <w:bCs/>
          <w:szCs w:val="24"/>
        </w:rPr>
      </w:pPr>
      <w:r w:rsidRPr="0070168D">
        <w:rPr>
          <w:rFonts w:cs="Arial"/>
          <w:bCs/>
          <w:szCs w:val="24"/>
        </w:rPr>
        <w:t>An understanding of the role of the Fire and Rescue Service within the community</w:t>
      </w:r>
    </w:p>
    <w:p w14:paraId="48DEFED6" w14:textId="398C75A1" w:rsidR="0070168D" w:rsidRPr="0070168D" w:rsidRDefault="0070168D" w:rsidP="0070168D">
      <w:pPr>
        <w:pStyle w:val="ListParagraph"/>
        <w:numPr>
          <w:ilvl w:val="0"/>
          <w:numId w:val="40"/>
        </w:numPr>
        <w:ind w:left="426"/>
        <w:rPr>
          <w:rFonts w:cs="Arial"/>
          <w:bCs/>
          <w:szCs w:val="24"/>
        </w:rPr>
      </w:pPr>
      <w:r w:rsidRPr="0070168D">
        <w:rPr>
          <w:rFonts w:cs="Arial"/>
          <w:bCs/>
          <w:szCs w:val="24"/>
        </w:rPr>
        <w:t>Proven organisational skills.</w:t>
      </w:r>
    </w:p>
    <w:p w14:paraId="2DE33794" w14:textId="2224AD7D" w:rsidR="0070168D" w:rsidRPr="0070168D" w:rsidRDefault="0070168D" w:rsidP="0070168D">
      <w:pPr>
        <w:pStyle w:val="ListParagraph"/>
        <w:numPr>
          <w:ilvl w:val="0"/>
          <w:numId w:val="40"/>
        </w:numPr>
        <w:ind w:left="426"/>
        <w:rPr>
          <w:rFonts w:cs="Arial"/>
          <w:bCs/>
          <w:szCs w:val="24"/>
        </w:rPr>
      </w:pPr>
      <w:r w:rsidRPr="0070168D">
        <w:rPr>
          <w:rFonts w:cs="Arial"/>
          <w:bCs/>
          <w:szCs w:val="24"/>
        </w:rPr>
        <w:t>Effective written and oral communication skills.</w:t>
      </w:r>
    </w:p>
    <w:p w14:paraId="00D7E875" w14:textId="109B2132" w:rsidR="0070168D" w:rsidRPr="0070168D" w:rsidRDefault="0070168D" w:rsidP="0070168D">
      <w:pPr>
        <w:pStyle w:val="ListParagraph"/>
        <w:numPr>
          <w:ilvl w:val="0"/>
          <w:numId w:val="40"/>
        </w:numPr>
        <w:ind w:left="426"/>
        <w:rPr>
          <w:rFonts w:cs="Arial"/>
          <w:bCs/>
          <w:szCs w:val="24"/>
        </w:rPr>
      </w:pPr>
      <w:r w:rsidRPr="0070168D">
        <w:rPr>
          <w:rFonts w:cs="Arial"/>
          <w:bCs/>
          <w:szCs w:val="24"/>
        </w:rPr>
        <w:t xml:space="preserve">Proven planning and </w:t>
      </w:r>
      <w:r w:rsidR="00130ED5">
        <w:rPr>
          <w:rFonts w:cs="Arial"/>
          <w:bCs/>
          <w:szCs w:val="24"/>
        </w:rPr>
        <w:t>problem-solving</w:t>
      </w:r>
      <w:r w:rsidRPr="0070168D">
        <w:rPr>
          <w:rFonts w:cs="Arial"/>
          <w:bCs/>
          <w:szCs w:val="24"/>
        </w:rPr>
        <w:t xml:space="preserve"> skills.</w:t>
      </w:r>
    </w:p>
    <w:p w14:paraId="75FD931D" w14:textId="5134E6CD" w:rsidR="0070168D" w:rsidRPr="0070168D" w:rsidRDefault="0070168D" w:rsidP="0070168D">
      <w:pPr>
        <w:pStyle w:val="ListParagraph"/>
        <w:numPr>
          <w:ilvl w:val="0"/>
          <w:numId w:val="40"/>
        </w:numPr>
        <w:ind w:left="426"/>
        <w:rPr>
          <w:rFonts w:cs="Arial"/>
          <w:bCs/>
          <w:szCs w:val="24"/>
        </w:rPr>
      </w:pPr>
      <w:r w:rsidRPr="0070168D">
        <w:rPr>
          <w:rFonts w:cs="Arial"/>
          <w:bCs/>
          <w:szCs w:val="24"/>
        </w:rPr>
        <w:t>Previous practical work experience. (Desirable)</w:t>
      </w:r>
    </w:p>
    <w:p w14:paraId="1C01ABBC" w14:textId="0F8ECC12" w:rsidR="0070168D" w:rsidRPr="0070168D" w:rsidRDefault="0070168D" w:rsidP="0070168D">
      <w:pPr>
        <w:pStyle w:val="ListParagraph"/>
        <w:numPr>
          <w:ilvl w:val="0"/>
          <w:numId w:val="40"/>
        </w:numPr>
        <w:ind w:left="426"/>
        <w:rPr>
          <w:rFonts w:cs="Arial"/>
          <w:bCs/>
          <w:szCs w:val="24"/>
        </w:rPr>
      </w:pPr>
      <w:r w:rsidRPr="0070168D">
        <w:rPr>
          <w:rFonts w:cs="Arial"/>
          <w:bCs/>
          <w:szCs w:val="24"/>
        </w:rPr>
        <w:t>The ability to establish and maintain effective working relationships with colleagues, the community and other agencies. (Desirable)</w:t>
      </w:r>
    </w:p>
    <w:p w14:paraId="678FF6AB" w14:textId="029E7240" w:rsidR="00CC1A18" w:rsidRPr="0070168D" w:rsidRDefault="0070168D" w:rsidP="0070168D">
      <w:pPr>
        <w:pStyle w:val="ListParagraph"/>
        <w:numPr>
          <w:ilvl w:val="0"/>
          <w:numId w:val="40"/>
        </w:numPr>
        <w:ind w:left="426"/>
        <w:rPr>
          <w:rFonts w:cs="Arial"/>
          <w:bCs/>
          <w:szCs w:val="24"/>
        </w:rPr>
      </w:pPr>
      <w:r w:rsidRPr="0070168D">
        <w:rPr>
          <w:rFonts w:cs="Arial"/>
          <w:bCs/>
          <w:szCs w:val="24"/>
        </w:rPr>
        <w:t>The ability to work methodically with attention to detail.</w:t>
      </w:r>
    </w:p>
    <w:p w14:paraId="515954FA" w14:textId="3DBFD014" w:rsidR="0070168D" w:rsidRPr="0070168D" w:rsidRDefault="0070168D" w:rsidP="0070168D">
      <w:pPr>
        <w:pStyle w:val="ListParagraph"/>
        <w:numPr>
          <w:ilvl w:val="0"/>
          <w:numId w:val="40"/>
        </w:numPr>
        <w:ind w:left="426"/>
        <w:rPr>
          <w:rFonts w:cs="Arial"/>
          <w:szCs w:val="24"/>
        </w:rPr>
      </w:pPr>
      <w:r w:rsidRPr="0070168D">
        <w:rPr>
          <w:rFonts w:cs="Arial"/>
          <w:szCs w:val="24"/>
        </w:rPr>
        <w:t>A commitment to the delivery of diversity and equality.</w:t>
      </w:r>
    </w:p>
    <w:p w14:paraId="725A409A" w14:textId="4189ACDC" w:rsidR="0070168D" w:rsidRPr="0070168D" w:rsidRDefault="0070168D" w:rsidP="0070168D">
      <w:pPr>
        <w:pStyle w:val="ListParagraph"/>
        <w:numPr>
          <w:ilvl w:val="0"/>
          <w:numId w:val="40"/>
        </w:numPr>
        <w:ind w:left="426"/>
        <w:rPr>
          <w:rFonts w:cs="Arial"/>
          <w:szCs w:val="24"/>
        </w:rPr>
      </w:pPr>
      <w:r w:rsidRPr="0070168D">
        <w:rPr>
          <w:rFonts w:cs="Arial"/>
          <w:szCs w:val="24"/>
        </w:rPr>
        <w:t>Proven experience working with the Community.</w:t>
      </w:r>
    </w:p>
    <w:p w14:paraId="50AC0575" w14:textId="59B957CD" w:rsidR="0070168D" w:rsidRPr="0070168D" w:rsidRDefault="0070168D" w:rsidP="0070168D">
      <w:pPr>
        <w:pStyle w:val="ListParagraph"/>
        <w:numPr>
          <w:ilvl w:val="0"/>
          <w:numId w:val="40"/>
        </w:numPr>
        <w:ind w:left="426"/>
        <w:rPr>
          <w:rFonts w:cs="Arial"/>
          <w:szCs w:val="24"/>
        </w:rPr>
      </w:pPr>
      <w:r w:rsidRPr="0070168D">
        <w:rPr>
          <w:rFonts w:cs="Arial"/>
          <w:szCs w:val="24"/>
        </w:rPr>
        <w:t>Proven experience working within a team.</w:t>
      </w:r>
    </w:p>
    <w:p w14:paraId="4E31C112" w14:textId="77777777" w:rsidR="0070168D" w:rsidRPr="00F24FA7" w:rsidRDefault="0070168D" w:rsidP="0070168D">
      <w:pPr>
        <w:rPr>
          <w:rFonts w:cs="Arial"/>
          <w:b/>
          <w:szCs w:val="24"/>
        </w:rPr>
      </w:pPr>
    </w:p>
    <w:p w14:paraId="18F6E3E0" w14:textId="7D4C5CEA"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5956A66" w14:textId="6C44370B" w:rsidR="00023868" w:rsidRPr="0070168D" w:rsidRDefault="0070168D" w:rsidP="0070168D">
      <w:pPr>
        <w:pStyle w:val="ListParagraph"/>
        <w:numPr>
          <w:ilvl w:val="0"/>
          <w:numId w:val="40"/>
        </w:numPr>
        <w:ind w:left="426"/>
        <w:rPr>
          <w:rFonts w:cs="Arial"/>
          <w:bCs/>
          <w:szCs w:val="24"/>
        </w:rPr>
      </w:pPr>
      <w:r w:rsidRPr="0070168D">
        <w:rPr>
          <w:rFonts w:cs="Arial"/>
          <w:bCs/>
          <w:szCs w:val="24"/>
        </w:rPr>
        <w:t>Able to demonstrate the individual elements of the Role Map detailed below:</w:t>
      </w:r>
    </w:p>
    <w:p w14:paraId="195A7FA4" w14:textId="62427A0E" w:rsidR="00CC1A18" w:rsidRDefault="00CC1A18" w:rsidP="00CC1A18">
      <w:pPr>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510"/>
      </w:tblGrid>
      <w:tr w:rsidR="0070168D" w:rsidRPr="00621B79" w14:paraId="76ABB095" w14:textId="77777777" w:rsidTr="008D4EE9">
        <w:trPr>
          <w:trHeight w:val="669"/>
        </w:trPr>
        <w:tc>
          <w:tcPr>
            <w:tcW w:w="5000" w:type="pct"/>
            <w:gridSpan w:val="2"/>
            <w:shd w:val="clear" w:color="auto" w:fill="D9D9D9"/>
          </w:tcPr>
          <w:p w14:paraId="335012EC" w14:textId="77777777" w:rsidR="0070168D" w:rsidRPr="00BB2697" w:rsidRDefault="0070168D" w:rsidP="008D4EE9">
            <w:pPr>
              <w:pStyle w:val="Heading4"/>
              <w:jc w:val="center"/>
              <w:rPr>
                <w:rFonts w:ascii="Arial" w:hAnsi="Arial" w:cs="Arial"/>
                <w:sz w:val="24"/>
                <w:szCs w:val="24"/>
              </w:rPr>
            </w:pPr>
            <w:r w:rsidRPr="00BB2697">
              <w:rPr>
                <w:rFonts w:ascii="Arial" w:hAnsi="Arial" w:cs="Arial"/>
                <w:sz w:val="24"/>
                <w:szCs w:val="24"/>
              </w:rPr>
              <w:t xml:space="preserve">Firefighter Role Map </w:t>
            </w:r>
          </w:p>
          <w:p w14:paraId="21F2B237" w14:textId="77777777" w:rsidR="0070168D" w:rsidRPr="00621B79" w:rsidRDefault="0070168D" w:rsidP="008D4EE9">
            <w:pPr>
              <w:jc w:val="center"/>
              <w:rPr>
                <w:rFonts w:cs="Arial"/>
                <w:b/>
                <w:szCs w:val="24"/>
              </w:rPr>
            </w:pPr>
          </w:p>
        </w:tc>
      </w:tr>
      <w:tr w:rsidR="0070168D" w:rsidRPr="00E47A2E" w14:paraId="787A0610" w14:textId="77777777" w:rsidTr="008D4EE9">
        <w:tc>
          <w:tcPr>
            <w:tcW w:w="630" w:type="pct"/>
            <w:shd w:val="clear" w:color="auto" w:fill="D9D9D9"/>
            <w:vAlign w:val="center"/>
          </w:tcPr>
          <w:p w14:paraId="33A244B5" w14:textId="77777777" w:rsidR="0070168D" w:rsidRPr="001D05ED" w:rsidRDefault="0070168D" w:rsidP="008D4EE9">
            <w:pPr>
              <w:jc w:val="center"/>
              <w:rPr>
                <w:rFonts w:cs="Arial"/>
                <w:b/>
                <w:szCs w:val="24"/>
              </w:rPr>
            </w:pPr>
            <w:r>
              <w:rPr>
                <w:rFonts w:cs="Arial"/>
                <w:b/>
                <w:bCs/>
                <w:szCs w:val="24"/>
              </w:rPr>
              <w:t>Ref</w:t>
            </w:r>
          </w:p>
        </w:tc>
        <w:tc>
          <w:tcPr>
            <w:tcW w:w="4370" w:type="pct"/>
            <w:shd w:val="clear" w:color="auto" w:fill="D9D9D9"/>
          </w:tcPr>
          <w:p w14:paraId="7332A1E7" w14:textId="77777777" w:rsidR="0070168D" w:rsidRPr="00E47A2E" w:rsidRDefault="0070168D" w:rsidP="008D4EE9">
            <w:pPr>
              <w:autoSpaceDE w:val="0"/>
              <w:autoSpaceDN w:val="0"/>
              <w:adjustRightInd w:val="0"/>
              <w:jc w:val="center"/>
              <w:rPr>
                <w:rFonts w:cs="Arial"/>
                <w:b/>
                <w:bCs/>
                <w:szCs w:val="24"/>
              </w:rPr>
            </w:pPr>
            <w:r w:rsidRPr="00E47A2E">
              <w:rPr>
                <w:rFonts w:cs="Arial"/>
                <w:b/>
                <w:bCs/>
                <w:szCs w:val="24"/>
              </w:rPr>
              <w:t>Title</w:t>
            </w:r>
          </w:p>
        </w:tc>
      </w:tr>
      <w:tr w:rsidR="0070168D" w:rsidRPr="00621B79" w14:paraId="2218A5F5" w14:textId="77777777" w:rsidTr="008D4EE9">
        <w:tc>
          <w:tcPr>
            <w:tcW w:w="630" w:type="pct"/>
            <w:shd w:val="clear" w:color="auto" w:fill="D9D9D9"/>
            <w:vAlign w:val="center"/>
          </w:tcPr>
          <w:p w14:paraId="7C478A6C" w14:textId="77777777" w:rsidR="0070168D" w:rsidRPr="001D05ED" w:rsidRDefault="0070168D" w:rsidP="008D4EE9">
            <w:pPr>
              <w:jc w:val="center"/>
              <w:rPr>
                <w:rFonts w:cs="Arial"/>
                <w:b/>
                <w:szCs w:val="24"/>
              </w:rPr>
            </w:pPr>
            <w:r>
              <w:rPr>
                <w:rFonts w:cs="Arial"/>
                <w:b/>
                <w:bCs/>
                <w:szCs w:val="24"/>
              </w:rPr>
              <w:t>FF1</w:t>
            </w:r>
          </w:p>
        </w:tc>
        <w:tc>
          <w:tcPr>
            <w:tcW w:w="4370" w:type="pct"/>
            <w:shd w:val="clear" w:color="auto" w:fill="auto"/>
          </w:tcPr>
          <w:p w14:paraId="5F963FC1" w14:textId="77777777" w:rsidR="0070168D" w:rsidRPr="00621B79" w:rsidRDefault="0070168D" w:rsidP="008D4EE9">
            <w:pPr>
              <w:autoSpaceDE w:val="0"/>
              <w:autoSpaceDN w:val="0"/>
              <w:adjustRightInd w:val="0"/>
              <w:rPr>
                <w:rFonts w:cs="Arial"/>
                <w:szCs w:val="24"/>
              </w:rPr>
            </w:pPr>
            <w:r>
              <w:rPr>
                <w:rFonts w:cs="Arial"/>
                <w:b/>
                <w:bCs/>
                <w:szCs w:val="24"/>
              </w:rPr>
              <w:t>Inform and educate your community to improve awareness of safety matters</w:t>
            </w:r>
          </w:p>
        </w:tc>
      </w:tr>
      <w:tr w:rsidR="0070168D" w:rsidRPr="00E47A2E" w14:paraId="71D6A041" w14:textId="77777777" w:rsidTr="008D4EE9">
        <w:tc>
          <w:tcPr>
            <w:tcW w:w="630" w:type="pct"/>
            <w:shd w:val="clear" w:color="auto" w:fill="D9D9D9"/>
            <w:vAlign w:val="center"/>
          </w:tcPr>
          <w:p w14:paraId="26A36F7D" w14:textId="77777777" w:rsidR="0070168D" w:rsidRPr="001D05ED" w:rsidRDefault="0070168D" w:rsidP="008D4EE9">
            <w:pPr>
              <w:jc w:val="center"/>
              <w:rPr>
                <w:rFonts w:cs="Arial"/>
                <w:b/>
                <w:szCs w:val="24"/>
              </w:rPr>
            </w:pPr>
            <w:r>
              <w:rPr>
                <w:rFonts w:cs="Arial"/>
                <w:b/>
                <w:bCs/>
                <w:szCs w:val="24"/>
              </w:rPr>
              <w:t>FF2</w:t>
            </w:r>
          </w:p>
        </w:tc>
        <w:tc>
          <w:tcPr>
            <w:tcW w:w="4370" w:type="pct"/>
            <w:shd w:val="clear" w:color="auto" w:fill="auto"/>
          </w:tcPr>
          <w:p w14:paraId="66F8CCD3" w14:textId="77777777" w:rsidR="0070168D" w:rsidRPr="00E47A2E" w:rsidRDefault="0070168D" w:rsidP="008D4EE9">
            <w:pPr>
              <w:autoSpaceDE w:val="0"/>
              <w:autoSpaceDN w:val="0"/>
              <w:adjustRightInd w:val="0"/>
              <w:rPr>
                <w:rFonts w:cs="Arial"/>
                <w:b/>
                <w:bCs/>
                <w:szCs w:val="24"/>
              </w:rPr>
            </w:pPr>
            <w:r w:rsidRPr="00E47A2E">
              <w:rPr>
                <w:rFonts w:cs="Arial"/>
                <w:b/>
                <w:bCs/>
                <w:szCs w:val="24"/>
              </w:rPr>
              <w:t>Take responsibility for effective performance</w:t>
            </w:r>
          </w:p>
        </w:tc>
      </w:tr>
      <w:tr w:rsidR="0070168D" w:rsidRPr="003E460E" w14:paraId="050AA1C5" w14:textId="77777777" w:rsidTr="008D4EE9">
        <w:trPr>
          <w:trHeight w:val="283"/>
        </w:trPr>
        <w:tc>
          <w:tcPr>
            <w:tcW w:w="630" w:type="pct"/>
            <w:shd w:val="clear" w:color="auto" w:fill="D9D9D9"/>
            <w:vAlign w:val="center"/>
          </w:tcPr>
          <w:p w14:paraId="51CEC324" w14:textId="77777777" w:rsidR="0070168D" w:rsidRPr="001D05ED" w:rsidRDefault="0070168D" w:rsidP="008D4EE9">
            <w:pPr>
              <w:jc w:val="center"/>
              <w:rPr>
                <w:rFonts w:cs="Arial"/>
                <w:b/>
                <w:szCs w:val="24"/>
              </w:rPr>
            </w:pPr>
            <w:r>
              <w:rPr>
                <w:rFonts w:cs="Arial"/>
                <w:b/>
                <w:bCs/>
                <w:szCs w:val="24"/>
              </w:rPr>
              <w:t>FF3</w:t>
            </w:r>
          </w:p>
        </w:tc>
        <w:tc>
          <w:tcPr>
            <w:tcW w:w="4370" w:type="pct"/>
            <w:shd w:val="clear" w:color="auto" w:fill="auto"/>
          </w:tcPr>
          <w:p w14:paraId="04211AB7" w14:textId="77777777" w:rsidR="0070168D" w:rsidRPr="003E460E" w:rsidRDefault="0070168D" w:rsidP="008D4EE9">
            <w:pPr>
              <w:autoSpaceDE w:val="0"/>
              <w:autoSpaceDN w:val="0"/>
              <w:adjustRightInd w:val="0"/>
              <w:rPr>
                <w:rFonts w:cs="Arial"/>
                <w:bCs/>
                <w:szCs w:val="24"/>
              </w:rPr>
            </w:pPr>
            <w:r>
              <w:rPr>
                <w:rFonts w:cs="Arial"/>
                <w:b/>
                <w:bCs/>
                <w:szCs w:val="24"/>
              </w:rPr>
              <w:t>Save and preserve endangered life</w:t>
            </w:r>
          </w:p>
        </w:tc>
      </w:tr>
      <w:tr w:rsidR="0070168D" w:rsidRPr="003E460E" w14:paraId="323E982C" w14:textId="77777777" w:rsidTr="008D4EE9">
        <w:trPr>
          <w:trHeight w:val="400"/>
        </w:trPr>
        <w:tc>
          <w:tcPr>
            <w:tcW w:w="630" w:type="pct"/>
            <w:shd w:val="clear" w:color="auto" w:fill="D9D9D9"/>
            <w:vAlign w:val="center"/>
          </w:tcPr>
          <w:p w14:paraId="03ECBA64" w14:textId="77777777" w:rsidR="0070168D" w:rsidRPr="001D05ED" w:rsidRDefault="0070168D" w:rsidP="008D4EE9">
            <w:pPr>
              <w:jc w:val="center"/>
              <w:rPr>
                <w:rFonts w:cs="Arial"/>
                <w:b/>
                <w:szCs w:val="24"/>
              </w:rPr>
            </w:pPr>
            <w:r>
              <w:rPr>
                <w:rFonts w:cs="Arial"/>
                <w:b/>
                <w:bCs/>
                <w:szCs w:val="24"/>
              </w:rPr>
              <w:t>FF4</w:t>
            </w:r>
          </w:p>
        </w:tc>
        <w:tc>
          <w:tcPr>
            <w:tcW w:w="4370" w:type="pct"/>
            <w:shd w:val="clear" w:color="auto" w:fill="auto"/>
          </w:tcPr>
          <w:p w14:paraId="2BB74E2B" w14:textId="77777777" w:rsidR="0070168D" w:rsidRPr="003E460E" w:rsidRDefault="0070168D" w:rsidP="008D4EE9">
            <w:pPr>
              <w:autoSpaceDE w:val="0"/>
              <w:autoSpaceDN w:val="0"/>
              <w:adjustRightInd w:val="0"/>
              <w:rPr>
                <w:rFonts w:cs="Arial"/>
                <w:bCs/>
                <w:szCs w:val="24"/>
              </w:rPr>
            </w:pPr>
            <w:r>
              <w:rPr>
                <w:rFonts w:cs="Arial"/>
                <w:b/>
                <w:bCs/>
                <w:szCs w:val="24"/>
              </w:rPr>
              <w:t>Resolve operational incidents</w:t>
            </w:r>
          </w:p>
        </w:tc>
      </w:tr>
      <w:tr w:rsidR="0070168D" w:rsidRPr="00872CFE" w14:paraId="42D5B9C3" w14:textId="77777777" w:rsidTr="008D4EE9">
        <w:trPr>
          <w:trHeight w:val="421"/>
        </w:trPr>
        <w:tc>
          <w:tcPr>
            <w:tcW w:w="630" w:type="pct"/>
            <w:shd w:val="clear" w:color="auto" w:fill="D9D9D9"/>
            <w:vAlign w:val="center"/>
          </w:tcPr>
          <w:p w14:paraId="26608D94" w14:textId="77777777" w:rsidR="0070168D" w:rsidRPr="001D05ED" w:rsidRDefault="0070168D" w:rsidP="008D4EE9">
            <w:pPr>
              <w:jc w:val="center"/>
              <w:rPr>
                <w:rFonts w:cs="Arial"/>
                <w:b/>
                <w:szCs w:val="24"/>
              </w:rPr>
            </w:pPr>
            <w:r>
              <w:rPr>
                <w:rFonts w:cs="Arial"/>
                <w:b/>
                <w:bCs/>
                <w:szCs w:val="24"/>
              </w:rPr>
              <w:t>FF5</w:t>
            </w:r>
          </w:p>
        </w:tc>
        <w:tc>
          <w:tcPr>
            <w:tcW w:w="4370" w:type="pct"/>
            <w:shd w:val="clear" w:color="auto" w:fill="auto"/>
          </w:tcPr>
          <w:p w14:paraId="61242614" w14:textId="77777777" w:rsidR="0070168D" w:rsidRPr="00872CFE" w:rsidRDefault="0070168D" w:rsidP="008D4EE9">
            <w:pPr>
              <w:autoSpaceDE w:val="0"/>
              <w:autoSpaceDN w:val="0"/>
              <w:adjustRightInd w:val="0"/>
              <w:rPr>
                <w:rFonts w:cs="Arial"/>
                <w:bCs/>
                <w:szCs w:val="24"/>
              </w:rPr>
            </w:pPr>
            <w:r>
              <w:rPr>
                <w:rFonts w:cs="Arial"/>
                <w:b/>
                <w:bCs/>
                <w:szCs w:val="24"/>
              </w:rPr>
              <w:t>Protect the environment from the effects of hazardous materials</w:t>
            </w:r>
          </w:p>
        </w:tc>
      </w:tr>
      <w:tr w:rsidR="0070168D" w:rsidRPr="00872CFE" w14:paraId="4361999E" w14:textId="77777777" w:rsidTr="008D4EE9">
        <w:trPr>
          <w:trHeight w:val="413"/>
        </w:trPr>
        <w:tc>
          <w:tcPr>
            <w:tcW w:w="630" w:type="pct"/>
            <w:shd w:val="clear" w:color="auto" w:fill="D9D9D9"/>
            <w:vAlign w:val="center"/>
          </w:tcPr>
          <w:p w14:paraId="1C444848" w14:textId="77777777" w:rsidR="0070168D" w:rsidRPr="001D05ED" w:rsidRDefault="0070168D" w:rsidP="008D4EE9">
            <w:pPr>
              <w:jc w:val="center"/>
              <w:rPr>
                <w:rFonts w:cs="Arial"/>
                <w:b/>
                <w:szCs w:val="24"/>
              </w:rPr>
            </w:pPr>
            <w:r>
              <w:rPr>
                <w:rFonts w:cs="Arial"/>
                <w:b/>
                <w:bCs/>
                <w:szCs w:val="24"/>
              </w:rPr>
              <w:t>FF6</w:t>
            </w:r>
          </w:p>
        </w:tc>
        <w:tc>
          <w:tcPr>
            <w:tcW w:w="4370" w:type="pct"/>
            <w:shd w:val="clear" w:color="auto" w:fill="auto"/>
          </w:tcPr>
          <w:p w14:paraId="0295AEDA" w14:textId="77777777" w:rsidR="0070168D" w:rsidRPr="00872CFE" w:rsidRDefault="0070168D" w:rsidP="008D4EE9">
            <w:pPr>
              <w:rPr>
                <w:rFonts w:cs="Arial"/>
                <w:b/>
                <w:szCs w:val="24"/>
              </w:rPr>
            </w:pPr>
            <w:r w:rsidRPr="00872CFE">
              <w:rPr>
                <w:rFonts w:cs="Arial"/>
                <w:b/>
                <w:szCs w:val="24"/>
              </w:rPr>
              <w:t>Support the effectiveness of operational response</w:t>
            </w:r>
          </w:p>
        </w:tc>
      </w:tr>
      <w:tr w:rsidR="0070168D" w:rsidRPr="00872CFE" w14:paraId="5A1EA8A3" w14:textId="77777777" w:rsidTr="008D4EE9">
        <w:trPr>
          <w:trHeight w:val="299"/>
        </w:trPr>
        <w:tc>
          <w:tcPr>
            <w:tcW w:w="630" w:type="pct"/>
            <w:shd w:val="clear" w:color="auto" w:fill="D9D9D9"/>
            <w:vAlign w:val="center"/>
          </w:tcPr>
          <w:p w14:paraId="124F13A0" w14:textId="77777777" w:rsidR="0070168D" w:rsidRPr="001D05ED" w:rsidRDefault="0070168D" w:rsidP="008D4EE9">
            <w:pPr>
              <w:jc w:val="center"/>
              <w:rPr>
                <w:rFonts w:cs="Arial"/>
                <w:b/>
                <w:szCs w:val="24"/>
              </w:rPr>
            </w:pPr>
            <w:r>
              <w:rPr>
                <w:rFonts w:cs="Arial"/>
                <w:b/>
                <w:bCs/>
                <w:szCs w:val="24"/>
              </w:rPr>
              <w:t>FF7</w:t>
            </w:r>
          </w:p>
        </w:tc>
        <w:tc>
          <w:tcPr>
            <w:tcW w:w="4370" w:type="pct"/>
            <w:shd w:val="clear" w:color="auto" w:fill="auto"/>
          </w:tcPr>
          <w:p w14:paraId="7EB0A7B4" w14:textId="77777777" w:rsidR="0070168D" w:rsidRPr="00872CFE" w:rsidRDefault="0070168D" w:rsidP="008D4EE9">
            <w:pPr>
              <w:autoSpaceDE w:val="0"/>
              <w:autoSpaceDN w:val="0"/>
              <w:adjustRightInd w:val="0"/>
              <w:rPr>
                <w:rFonts w:cs="Arial"/>
                <w:bCs/>
                <w:szCs w:val="24"/>
              </w:rPr>
            </w:pPr>
            <w:r>
              <w:rPr>
                <w:rFonts w:cs="Arial"/>
                <w:b/>
                <w:bCs/>
                <w:szCs w:val="24"/>
              </w:rPr>
              <w:t>Support the development of colleagues in the workplace</w:t>
            </w:r>
          </w:p>
        </w:tc>
      </w:tr>
      <w:tr w:rsidR="0070168D" w:rsidRPr="00872CFE" w14:paraId="73048768" w14:textId="77777777" w:rsidTr="008D4EE9">
        <w:trPr>
          <w:trHeight w:val="169"/>
        </w:trPr>
        <w:tc>
          <w:tcPr>
            <w:tcW w:w="630" w:type="pct"/>
            <w:shd w:val="clear" w:color="auto" w:fill="D9D9D9"/>
            <w:vAlign w:val="center"/>
          </w:tcPr>
          <w:p w14:paraId="653865FB" w14:textId="77777777" w:rsidR="0070168D" w:rsidRPr="001D05ED" w:rsidRDefault="0070168D" w:rsidP="008D4EE9">
            <w:pPr>
              <w:jc w:val="center"/>
              <w:rPr>
                <w:rFonts w:cs="Arial"/>
                <w:b/>
                <w:szCs w:val="24"/>
              </w:rPr>
            </w:pPr>
            <w:r>
              <w:rPr>
                <w:rFonts w:cs="Arial"/>
                <w:b/>
                <w:bCs/>
                <w:szCs w:val="24"/>
              </w:rPr>
              <w:t>FF8</w:t>
            </w:r>
          </w:p>
        </w:tc>
        <w:tc>
          <w:tcPr>
            <w:tcW w:w="4370" w:type="pct"/>
            <w:shd w:val="clear" w:color="auto" w:fill="auto"/>
          </w:tcPr>
          <w:p w14:paraId="3FAD362F" w14:textId="77777777" w:rsidR="0070168D" w:rsidRPr="00872CFE" w:rsidRDefault="0070168D" w:rsidP="008D4EE9">
            <w:pPr>
              <w:autoSpaceDE w:val="0"/>
              <w:autoSpaceDN w:val="0"/>
              <w:adjustRightInd w:val="0"/>
              <w:rPr>
                <w:rFonts w:cs="Arial"/>
                <w:bCs/>
                <w:szCs w:val="24"/>
              </w:rPr>
            </w:pPr>
            <w:r>
              <w:rPr>
                <w:rFonts w:cs="Arial"/>
                <w:b/>
                <w:bCs/>
                <w:szCs w:val="24"/>
              </w:rPr>
              <w:t>Contribute to safety solutions to minimise risks to your community</w:t>
            </w:r>
          </w:p>
        </w:tc>
      </w:tr>
      <w:tr w:rsidR="0070168D" w:rsidRPr="00872CFE" w14:paraId="40512614" w14:textId="77777777" w:rsidTr="008D4EE9">
        <w:trPr>
          <w:trHeight w:val="359"/>
        </w:trPr>
        <w:tc>
          <w:tcPr>
            <w:tcW w:w="630" w:type="pct"/>
            <w:shd w:val="clear" w:color="auto" w:fill="D9D9D9"/>
            <w:vAlign w:val="center"/>
          </w:tcPr>
          <w:p w14:paraId="0FCB94EC" w14:textId="77777777" w:rsidR="0070168D" w:rsidRPr="001D05ED" w:rsidRDefault="0070168D" w:rsidP="008D4EE9">
            <w:pPr>
              <w:jc w:val="center"/>
              <w:rPr>
                <w:rFonts w:cs="Arial"/>
                <w:b/>
                <w:szCs w:val="24"/>
              </w:rPr>
            </w:pPr>
            <w:r>
              <w:rPr>
                <w:rFonts w:cs="Arial"/>
                <w:b/>
                <w:bCs/>
                <w:szCs w:val="24"/>
              </w:rPr>
              <w:t>FF9</w:t>
            </w:r>
          </w:p>
        </w:tc>
        <w:tc>
          <w:tcPr>
            <w:tcW w:w="4370" w:type="pct"/>
            <w:shd w:val="clear" w:color="auto" w:fill="auto"/>
          </w:tcPr>
          <w:p w14:paraId="101CEA31" w14:textId="77777777" w:rsidR="0070168D" w:rsidRPr="00872CFE" w:rsidRDefault="0070168D" w:rsidP="008D4EE9">
            <w:pPr>
              <w:autoSpaceDE w:val="0"/>
              <w:autoSpaceDN w:val="0"/>
              <w:adjustRightInd w:val="0"/>
              <w:rPr>
                <w:rFonts w:cs="Arial"/>
                <w:bCs/>
                <w:szCs w:val="24"/>
              </w:rPr>
            </w:pPr>
            <w:r>
              <w:rPr>
                <w:rFonts w:cs="Arial"/>
                <w:b/>
                <w:bCs/>
                <w:szCs w:val="24"/>
              </w:rPr>
              <w:t>Drive, manoeuvre and redeploy fire service vehicles</w:t>
            </w:r>
          </w:p>
        </w:tc>
      </w:tr>
    </w:tbl>
    <w:p w14:paraId="3B7A3B46" w14:textId="77777777" w:rsidR="0070168D" w:rsidRDefault="0070168D" w:rsidP="00CC1A18">
      <w:pPr>
        <w:rPr>
          <w:rFonts w:cs="Arial"/>
          <w:b/>
          <w:szCs w:val="24"/>
        </w:rPr>
      </w:pPr>
    </w:p>
    <w:p w14:paraId="08CE4913" w14:textId="69E3E01F" w:rsidR="00266F31" w:rsidRPr="0070168D" w:rsidRDefault="00281DF2" w:rsidP="00266F31">
      <w:pPr>
        <w:rPr>
          <w:rStyle w:val="Arial12"/>
          <w:rFonts w:cs="Arial"/>
          <w:b/>
          <w:szCs w:val="24"/>
        </w:rPr>
      </w:pPr>
      <w:r>
        <w:rPr>
          <w:rFonts w:cs="Arial"/>
          <w:b/>
          <w:szCs w:val="24"/>
        </w:rPr>
        <w:t>Travel requirements</w:t>
      </w:r>
    </w:p>
    <w:sdt>
      <w:sdtPr>
        <w:rPr>
          <w:rStyle w:val="Arial12"/>
        </w:rPr>
        <w:id w:val="-1342705503"/>
        <w:placeholder>
          <w:docPart w:val="61DC2D50A68240AB841EA9A449FE1B81"/>
        </w:placeholder>
        <w:text w:multiLine="1"/>
      </w:sdtPr>
      <w:sdtContent>
        <w:p w14:paraId="22FF9548" w14:textId="251EEA5F" w:rsidR="00281DF2" w:rsidRPr="00F24FA7" w:rsidRDefault="00E44244" w:rsidP="00266F31">
          <w:pPr>
            <w:rPr>
              <w:rFonts w:cs="Arial"/>
              <w:b/>
              <w:szCs w:val="24"/>
            </w:rPr>
          </w:pPr>
          <w:r w:rsidRPr="00E44244">
            <w:rPr>
              <w:rStyle w:val="Arial12"/>
            </w:rPr>
            <w:t>Due to the nature of this role, you will require a driving licence.</w:t>
          </w:r>
        </w:p>
      </w:sdtContent>
    </w:sdt>
    <w:p w14:paraId="685F6F21" w14:textId="303739BA" w:rsidR="00981FC3" w:rsidRPr="00F24FA7" w:rsidRDefault="00981FC3" w:rsidP="00CC1A18">
      <w:pPr>
        <w:rPr>
          <w:rFonts w:cs="Arial"/>
          <w:b/>
          <w:szCs w:val="24"/>
        </w:rPr>
      </w:pPr>
    </w:p>
    <w:p w14:paraId="51AE6E42" w14:textId="2BC8C414" w:rsidR="00981FC3" w:rsidRPr="00F24FA7" w:rsidRDefault="00981FC3" w:rsidP="00CC1A18">
      <w:pPr>
        <w:rPr>
          <w:rFonts w:cs="Arial"/>
          <w:b/>
          <w:szCs w:val="24"/>
        </w:rPr>
      </w:pPr>
    </w:p>
    <w:p w14:paraId="5016EE89" w14:textId="62239A1A" w:rsidR="00981FC3" w:rsidRPr="00F24FA7" w:rsidRDefault="0081145A" w:rsidP="00CC1A18">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1AC9CB3F" w:rsidR="00981FC3" w:rsidRPr="00F24FA7" w:rsidRDefault="00981FC3" w:rsidP="00981FC3">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14:paraId="567A845D" w14:textId="77777777" w:rsidR="00981FC3" w:rsidRPr="00F24FA7" w:rsidRDefault="00981FC3" w:rsidP="00981FC3">
      <w:pPr>
        <w:ind w:right="-201"/>
        <w:jc w:val="both"/>
        <w:rPr>
          <w:rFonts w:cs="Arial"/>
          <w:szCs w:val="24"/>
        </w:rPr>
      </w:pPr>
    </w:p>
    <w:p w14:paraId="3534B529" w14:textId="77777777" w:rsidR="00981FC3" w:rsidRPr="00F24FA7" w:rsidRDefault="00981FC3" w:rsidP="00981FC3">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6A8A88CF"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00981FC3" w:rsidRPr="00F24FA7" w14:paraId="5649254E" w14:textId="77777777" w:rsidTr="008F0D9F">
        <w:trPr>
          <w:trHeight w:val="1100"/>
          <w:jc w:val="center"/>
        </w:trPr>
        <w:tc>
          <w:tcPr>
            <w:tcW w:w="1276" w:type="dxa"/>
            <w:tcBorders>
              <w:right w:val="nil"/>
            </w:tcBorders>
            <w:shd w:val="clear" w:color="auto" w:fill="DEEAF6" w:themeFill="accent1" w:themeFillTint="33"/>
            <w:vAlign w:val="center"/>
          </w:tcPr>
          <w:p w14:paraId="5FAF6DB3"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14:paraId="68105992"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00981FC3" w:rsidRPr="00F24FA7" w14:paraId="6BB6ECFC" w14:textId="77777777" w:rsidTr="008F0D9F">
        <w:trPr>
          <w:trHeight w:val="1100"/>
          <w:jc w:val="center"/>
        </w:trPr>
        <w:tc>
          <w:tcPr>
            <w:tcW w:w="1276" w:type="dxa"/>
            <w:tcBorders>
              <w:right w:val="nil"/>
            </w:tcBorders>
            <w:shd w:val="clear" w:color="auto" w:fill="DEEAF6" w:themeFill="accent1" w:themeFillTint="33"/>
            <w:vAlign w:val="center"/>
          </w:tcPr>
          <w:p w14:paraId="4F29176C"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14:paraId="76746E43"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00981FC3" w:rsidRPr="00F24FA7" w14:paraId="5F7FC50B" w14:textId="77777777" w:rsidTr="008F0D9F">
        <w:trPr>
          <w:trHeight w:val="1100"/>
          <w:jc w:val="center"/>
        </w:trPr>
        <w:tc>
          <w:tcPr>
            <w:tcW w:w="1276" w:type="dxa"/>
            <w:tcBorders>
              <w:right w:val="nil"/>
            </w:tcBorders>
            <w:shd w:val="clear" w:color="auto" w:fill="DEEAF6" w:themeFill="accent1" w:themeFillTint="33"/>
            <w:vAlign w:val="center"/>
          </w:tcPr>
          <w:p w14:paraId="63AE6812"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14:paraId="34DB635D"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00981FC3" w:rsidRPr="00F24FA7" w14:paraId="089F7AB1" w14:textId="77777777" w:rsidTr="008F0D9F">
        <w:trPr>
          <w:trHeight w:val="1100"/>
          <w:jc w:val="center"/>
        </w:trPr>
        <w:tc>
          <w:tcPr>
            <w:tcW w:w="1276" w:type="dxa"/>
            <w:tcBorders>
              <w:right w:val="nil"/>
            </w:tcBorders>
            <w:shd w:val="clear" w:color="auto" w:fill="DEEAF6" w:themeFill="accent1" w:themeFillTint="33"/>
            <w:vAlign w:val="center"/>
          </w:tcPr>
          <w:p w14:paraId="43B7242B"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14:paraId="63F3520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00981FC3" w:rsidRPr="00F24FA7" w14:paraId="3CB720FC" w14:textId="77777777" w:rsidTr="008F0D9F">
        <w:trPr>
          <w:trHeight w:val="1100"/>
          <w:jc w:val="center"/>
        </w:trPr>
        <w:tc>
          <w:tcPr>
            <w:tcW w:w="1276" w:type="dxa"/>
            <w:tcBorders>
              <w:right w:val="nil"/>
            </w:tcBorders>
            <w:shd w:val="clear" w:color="auto" w:fill="DEEAF6" w:themeFill="accent1" w:themeFillTint="33"/>
            <w:vAlign w:val="center"/>
          </w:tcPr>
          <w:p w14:paraId="69329417"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14:paraId="5468349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00981FC3" w:rsidRPr="00F24FA7" w14:paraId="4C6682D9" w14:textId="77777777" w:rsidTr="008F0D9F">
        <w:trPr>
          <w:trHeight w:val="1100"/>
          <w:jc w:val="center"/>
        </w:trPr>
        <w:tc>
          <w:tcPr>
            <w:tcW w:w="1276" w:type="dxa"/>
            <w:tcBorders>
              <w:right w:val="nil"/>
            </w:tcBorders>
            <w:shd w:val="clear" w:color="auto" w:fill="DEEAF6" w:themeFill="accent1" w:themeFillTint="33"/>
            <w:vAlign w:val="center"/>
          </w:tcPr>
          <w:p w14:paraId="587934FE"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14:paraId="3CF2DF1F"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00981FC3" w:rsidRPr="00F24FA7" w14:paraId="7E3B3822" w14:textId="77777777" w:rsidTr="008F0D9F">
        <w:trPr>
          <w:trHeight w:val="1100"/>
          <w:jc w:val="center"/>
        </w:trPr>
        <w:tc>
          <w:tcPr>
            <w:tcW w:w="1276" w:type="dxa"/>
            <w:tcBorders>
              <w:right w:val="nil"/>
            </w:tcBorders>
            <w:shd w:val="clear" w:color="auto" w:fill="DEEAF6" w:themeFill="accent1" w:themeFillTint="33"/>
            <w:vAlign w:val="center"/>
          </w:tcPr>
          <w:p w14:paraId="13B6AFD4"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14:paraId="62840831"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00981FC3" w:rsidRPr="00F24FA7" w14:paraId="09DF3E34" w14:textId="77777777" w:rsidTr="008F0D9F">
        <w:trPr>
          <w:trHeight w:val="1100"/>
          <w:jc w:val="center"/>
        </w:trPr>
        <w:tc>
          <w:tcPr>
            <w:tcW w:w="1276" w:type="dxa"/>
            <w:tcBorders>
              <w:right w:val="nil"/>
            </w:tcBorders>
            <w:shd w:val="clear" w:color="auto" w:fill="DEEAF6" w:themeFill="accent1" w:themeFillTint="33"/>
            <w:vAlign w:val="center"/>
          </w:tcPr>
          <w:p w14:paraId="40E5659D"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14:paraId="3B781C37"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14:paraId="54620AA9" w14:textId="77777777" w:rsidR="00981FC3" w:rsidRPr="00F24FA7" w:rsidRDefault="00981FC3" w:rsidP="00981FC3">
      <w:pPr>
        <w:pStyle w:val="BodyText2"/>
        <w:tabs>
          <w:tab w:val="left" w:pos="720"/>
          <w:tab w:val="left" w:pos="1440"/>
          <w:tab w:val="left" w:pos="2160"/>
        </w:tabs>
        <w:spacing w:line="240" w:lineRule="atLeast"/>
        <w:rPr>
          <w:rFonts w:cs="Arial"/>
          <w:noProof/>
        </w:rPr>
      </w:pPr>
    </w:p>
    <w:p w14:paraId="05F5172F" w14:textId="77777777" w:rsidR="004A0C0A" w:rsidRDefault="004A0C0A" w:rsidP="004A0C0A">
      <w:pPr>
        <w:pStyle w:val="BodyText2"/>
        <w:tabs>
          <w:tab w:val="left" w:pos="720"/>
          <w:tab w:val="left" w:pos="1440"/>
          <w:tab w:val="left" w:pos="2160"/>
        </w:tabs>
        <w:spacing w:line="240" w:lineRule="atLeast"/>
        <w:jc w:val="center"/>
        <w:rPr>
          <w:rFonts w:cs="Arial"/>
          <w:color w:val="333333"/>
          <w:sz w:val="24"/>
          <w:szCs w:val="24"/>
        </w:rPr>
      </w:pPr>
      <w:bookmarkStart w:id="0" w:name="_Hlk68683165"/>
      <w:r w:rsidRPr="00F24FA7">
        <w:rPr>
          <w:rFonts w:cs="Arial"/>
          <w:color w:val="333333"/>
          <w:sz w:val="24"/>
          <w:szCs w:val="24"/>
        </w:rPr>
        <w:t>Visit our</w:t>
      </w:r>
      <w:r w:rsidRPr="00600801">
        <w:rPr>
          <w:rFonts w:cs="Arial"/>
          <w:color w:val="2E74B5" w:themeColor="accent1" w:themeShade="BF"/>
          <w:sz w:val="24"/>
          <w:szCs w:val="24"/>
        </w:rPr>
        <w:t xml:space="preserve"> </w:t>
      </w:r>
      <w:hyperlink r:id="rId13"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14:paraId="2687125C" w14:textId="77777777" w:rsidR="004A0C0A" w:rsidRDefault="004A0C0A" w:rsidP="004A0C0A">
      <w:pPr>
        <w:pStyle w:val="BodyText2"/>
        <w:tabs>
          <w:tab w:val="left" w:pos="720"/>
          <w:tab w:val="left" w:pos="1440"/>
          <w:tab w:val="left" w:pos="2160"/>
        </w:tabs>
        <w:spacing w:line="240" w:lineRule="atLeast"/>
        <w:jc w:val="center"/>
        <w:rPr>
          <w:rFonts w:cs="Arial"/>
          <w:color w:val="333333"/>
          <w:sz w:val="24"/>
          <w:szCs w:val="24"/>
        </w:rPr>
      </w:pPr>
    </w:p>
    <w:p w14:paraId="26D81450" w14:textId="77777777" w:rsidR="004A0C0A" w:rsidRDefault="004A0C0A" w:rsidP="004A0C0A">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3BAC2B75" wp14:editId="570C053D">
            <wp:extent cx="6189345" cy="1390015"/>
            <wp:effectExtent l="0" t="0" r="1905"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14:paraId="4A900014" w14:textId="77777777" w:rsidR="004A0C0A" w:rsidRDefault="004A0C0A" w:rsidP="004A0C0A">
      <w:pPr>
        <w:pStyle w:val="BodyText2"/>
        <w:tabs>
          <w:tab w:val="left" w:pos="720"/>
          <w:tab w:val="left" w:pos="1440"/>
          <w:tab w:val="left" w:pos="2160"/>
        </w:tabs>
        <w:spacing w:line="240" w:lineRule="atLeast"/>
        <w:jc w:val="center"/>
        <w:rPr>
          <w:rFonts w:cs="Arial"/>
          <w:sz w:val="24"/>
          <w:szCs w:val="24"/>
        </w:rPr>
      </w:pPr>
    </w:p>
    <w:p w14:paraId="115FCFE4" w14:textId="77777777" w:rsidR="004A0C0A" w:rsidRDefault="004A0C0A" w:rsidP="004A0C0A">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14:paraId="23B72264" w14:textId="77777777" w:rsidR="004A0C0A" w:rsidRDefault="004A0C0A" w:rsidP="004A0C0A">
      <w:pPr>
        <w:pStyle w:val="BodyText2"/>
        <w:tabs>
          <w:tab w:val="left" w:pos="720"/>
          <w:tab w:val="left" w:pos="1440"/>
          <w:tab w:val="left" w:pos="2160"/>
        </w:tabs>
        <w:spacing w:line="240" w:lineRule="atLeast"/>
        <w:rPr>
          <w:rFonts w:cs="Arial"/>
          <w:sz w:val="24"/>
          <w:szCs w:val="24"/>
        </w:rPr>
      </w:pPr>
    </w:p>
    <w:p w14:paraId="43AF1186" w14:textId="77777777" w:rsidR="004A0C0A" w:rsidRDefault="004A0C0A" w:rsidP="004A0C0A">
      <w:pPr>
        <w:pStyle w:val="BodyText2"/>
        <w:tabs>
          <w:tab w:val="left" w:pos="720"/>
          <w:tab w:val="left" w:pos="1440"/>
          <w:tab w:val="left" w:pos="2160"/>
        </w:tabs>
        <w:spacing w:line="240" w:lineRule="atLeast"/>
        <w:rPr>
          <w:rFonts w:cs="Arial"/>
          <w:sz w:val="24"/>
          <w:szCs w:val="24"/>
        </w:rPr>
      </w:pPr>
      <w:r>
        <w:rPr>
          <w:rFonts w:cs="Arial"/>
          <w:sz w:val="24"/>
          <w:szCs w:val="24"/>
        </w:rPr>
        <w:t>The commitment applies to all roles in the council. We all have customers, whether they are internal or external, and we all have a responsibility for striving to consistently deliver excellent customer service.  </w:t>
      </w:r>
    </w:p>
    <w:p w14:paraId="2E400830" w14:textId="77777777" w:rsidR="004A0C0A" w:rsidRDefault="004A0C0A" w:rsidP="004A0C0A">
      <w:pPr>
        <w:pStyle w:val="BodyText2"/>
        <w:tabs>
          <w:tab w:val="left" w:pos="720"/>
          <w:tab w:val="left" w:pos="1440"/>
          <w:tab w:val="left" w:pos="2160"/>
        </w:tabs>
        <w:spacing w:line="240" w:lineRule="atLeast"/>
        <w:rPr>
          <w:rFonts w:cs="Arial"/>
          <w:sz w:val="24"/>
          <w:szCs w:val="24"/>
        </w:rPr>
      </w:pPr>
    </w:p>
    <w:p w14:paraId="6986F05A" w14:textId="77777777" w:rsidR="004A0C0A" w:rsidRDefault="004A0C0A" w:rsidP="004A0C0A">
      <w:pPr>
        <w:pStyle w:val="BodyText2"/>
        <w:tabs>
          <w:tab w:val="left" w:pos="720"/>
          <w:tab w:val="left" w:pos="1440"/>
          <w:tab w:val="left" w:pos="2160"/>
        </w:tabs>
        <w:spacing w:line="240" w:lineRule="atLeast"/>
        <w:rPr>
          <w:rFonts w:cs="Arial"/>
          <w:sz w:val="24"/>
          <w:szCs w:val="24"/>
        </w:rPr>
      </w:pPr>
      <w:r>
        <w:rPr>
          <w:rFonts w:cs="Arial"/>
          <w:sz w:val="24"/>
          <w:szCs w:val="24"/>
        </w:rPr>
        <w:t>Importantly, the commitment also covers our expectations of customers when they contact us and access our services.</w:t>
      </w:r>
    </w:p>
    <w:p w14:paraId="78BFA181" w14:textId="77777777" w:rsidR="004A0C0A" w:rsidRDefault="004A0C0A" w:rsidP="004A0C0A">
      <w:pPr>
        <w:pStyle w:val="BodyText2"/>
        <w:tabs>
          <w:tab w:val="left" w:pos="720"/>
          <w:tab w:val="left" w:pos="1440"/>
          <w:tab w:val="left" w:pos="2160"/>
        </w:tabs>
        <w:spacing w:line="240" w:lineRule="atLeast"/>
        <w:rPr>
          <w:rFonts w:cs="Arial"/>
          <w:sz w:val="24"/>
          <w:szCs w:val="24"/>
        </w:rPr>
      </w:pPr>
    </w:p>
    <w:bookmarkEnd w:id="0"/>
    <w:p w14:paraId="6AA3D8E2" w14:textId="77777777" w:rsidR="004A0C0A" w:rsidRPr="00C70E25" w:rsidRDefault="004A0C0A" w:rsidP="004A0C0A">
      <w:pPr>
        <w:pStyle w:val="BodyText2"/>
        <w:tabs>
          <w:tab w:val="left" w:pos="720"/>
          <w:tab w:val="left" w:pos="1440"/>
          <w:tab w:val="left" w:pos="2160"/>
        </w:tabs>
        <w:spacing w:line="240" w:lineRule="atLeast"/>
        <w:rPr>
          <w:rFonts w:cs="Arial"/>
          <w:b/>
          <w:bCs/>
          <w:color w:val="2E74B5" w:themeColor="accent1" w:themeShade="BF"/>
          <w:sz w:val="24"/>
          <w:szCs w:val="24"/>
        </w:rPr>
      </w:pPr>
      <w:r>
        <w:fldChar w:fldCharType="begin"/>
      </w:r>
      <w:r>
        <w:instrText xml:space="preserve"> HYPERLINK "https://sccrecruit.blob.core.windows.net/assets/SCC/Other-Docs/17.06.2020_%20CUSTOMER_COMMITMENT_POSTER.pdf" </w:instrText>
      </w:r>
      <w:r>
        <w:fldChar w:fldCharType="separate"/>
      </w:r>
      <w:r w:rsidRPr="000063A4">
        <w:rPr>
          <w:rStyle w:val="Hyperlink"/>
          <w:rFonts w:cs="Arial"/>
          <w:b/>
          <w:bCs/>
          <w:color w:val="2E74B5" w:themeColor="accent1" w:themeShade="BF"/>
          <w:sz w:val="24"/>
          <w:szCs w:val="24"/>
        </w:rPr>
        <w:t>Click here to view our Customer Commitment.</w:t>
      </w:r>
      <w:r>
        <w:rPr>
          <w:rStyle w:val="Hyperlink"/>
          <w:rFonts w:cs="Arial"/>
          <w:b/>
          <w:bCs/>
          <w:color w:val="2E74B5" w:themeColor="accent1" w:themeShade="BF"/>
          <w:sz w:val="24"/>
          <w:szCs w:val="24"/>
        </w:rPr>
        <w:fldChar w:fldCharType="end"/>
      </w:r>
    </w:p>
    <w:p w14:paraId="2AC43C3B" w14:textId="77777777" w:rsidR="004A0C0A" w:rsidRPr="00F24FA7" w:rsidRDefault="004A0C0A" w:rsidP="004A0C0A">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004A0C0A" w:rsidRPr="00F24FA7" w14:paraId="5DFCD48F" w14:textId="77777777" w:rsidTr="00814CDA">
        <w:trPr>
          <w:trHeight w:val="1173"/>
        </w:trPr>
        <w:tc>
          <w:tcPr>
            <w:tcW w:w="2502" w:type="dxa"/>
            <w:shd w:val="clear" w:color="auto" w:fill="DEEAF6" w:themeFill="accent1" w:themeFillTint="33"/>
            <w:vAlign w:val="center"/>
          </w:tcPr>
          <w:p w14:paraId="45476D03" w14:textId="77777777" w:rsidR="004A0C0A" w:rsidRPr="00F24FA7" w:rsidRDefault="004A0C0A" w:rsidP="00814CDA">
            <w:pPr>
              <w:jc w:val="center"/>
              <w:rPr>
                <w:rFonts w:cs="Arial"/>
                <w:b/>
                <w:bCs/>
                <w:szCs w:val="24"/>
              </w:rPr>
            </w:pPr>
            <w:r w:rsidRPr="00F24FA7">
              <w:rPr>
                <w:rFonts w:cs="Arial"/>
                <w:b/>
                <w:bCs/>
                <w:szCs w:val="24"/>
              </w:rPr>
              <w:t>Guaranteed Interview Schemes</w:t>
            </w:r>
          </w:p>
        </w:tc>
        <w:tc>
          <w:tcPr>
            <w:tcW w:w="7235" w:type="dxa"/>
          </w:tcPr>
          <w:p w14:paraId="602DF42A" w14:textId="77777777" w:rsidR="004A0C0A" w:rsidRPr="00F24FA7" w:rsidRDefault="004A0C0A" w:rsidP="00814CDA">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004A0C0A" w:rsidRPr="00F24FA7" w14:paraId="0E5E4291" w14:textId="77777777" w:rsidTr="00814CDA">
        <w:trPr>
          <w:trHeight w:val="1173"/>
        </w:trPr>
        <w:tc>
          <w:tcPr>
            <w:tcW w:w="2502" w:type="dxa"/>
            <w:shd w:val="clear" w:color="auto" w:fill="DEEAF6" w:themeFill="accent1" w:themeFillTint="33"/>
            <w:vAlign w:val="center"/>
          </w:tcPr>
          <w:p w14:paraId="477361F8" w14:textId="77777777" w:rsidR="004A0C0A" w:rsidRPr="00F24FA7" w:rsidRDefault="004A0C0A" w:rsidP="00814CDA">
            <w:pPr>
              <w:jc w:val="center"/>
              <w:rPr>
                <w:rFonts w:cs="Arial"/>
                <w:b/>
                <w:bCs/>
                <w:szCs w:val="24"/>
              </w:rPr>
            </w:pPr>
            <w:r w:rsidRPr="00F24FA7">
              <w:rPr>
                <w:rFonts w:cs="Arial"/>
                <w:b/>
                <w:bCs/>
                <w:szCs w:val="24"/>
              </w:rPr>
              <w:t>Reasonable Adjustments</w:t>
            </w:r>
          </w:p>
        </w:tc>
        <w:tc>
          <w:tcPr>
            <w:tcW w:w="7235" w:type="dxa"/>
          </w:tcPr>
          <w:p w14:paraId="30822FC7" w14:textId="77777777" w:rsidR="004A0C0A" w:rsidRPr="00F24FA7" w:rsidRDefault="004A0C0A" w:rsidP="00814CDA">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14:paraId="0D6FA01D" w14:textId="77777777" w:rsidR="004A0C0A" w:rsidRPr="00F24FA7" w:rsidRDefault="004A0C0A" w:rsidP="00814CDA">
            <w:pPr>
              <w:rPr>
                <w:rFonts w:cs="Arial"/>
                <w:color w:val="333333"/>
                <w:szCs w:val="24"/>
              </w:rPr>
            </w:pPr>
            <w:r w:rsidRPr="00F24FA7">
              <w:rPr>
                <w:rFonts w:cs="Arial"/>
                <w:b/>
                <w:bCs/>
                <w:szCs w:val="24"/>
              </w:rPr>
              <w:t xml:space="preserve">Tel: 03456 053 000   Email: </w:t>
            </w:r>
            <w:hyperlink r:id="rId15" w:history="1">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004A0C0A" w:rsidRPr="00F24FA7" w14:paraId="7B99BCB0" w14:textId="77777777" w:rsidTr="00814CDA">
        <w:trPr>
          <w:trHeight w:val="1173"/>
        </w:trPr>
        <w:tc>
          <w:tcPr>
            <w:tcW w:w="2502" w:type="dxa"/>
            <w:shd w:val="clear" w:color="auto" w:fill="DEEAF6" w:themeFill="accent1" w:themeFillTint="33"/>
            <w:vAlign w:val="center"/>
          </w:tcPr>
          <w:p w14:paraId="512C79D5" w14:textId="77777777" w:rsidR="004A0C0A" w:rsidRPr="00F24FA7" w:rsidRDefault="004A0C0A" w:rsidP="00814CDA">
            <w:pPr>
              <w:jc w:val="center"/>
              <w:rPr>
                <w:rFonts w:cs="Arial"/>
                <w:b/>
                <w:bCs/>
                <w:szCs w:val="24"/>
              </w:rPr>
            </w:pPr>
            <w:r>
              <w:rPr>
                <w:rFonts w:cs="Arial"/>
                <w:b/>
                <w:bCs/>
                <w:szCs w:val="24"/>
              </w:rPr>
              <w:t>Parental Leave</w:t>
            </w:r>
          </w:p>
        </w:tc>
        <w:tc>
          <w:tcPr>
            <w:tcW w:w="7235" w:type="dxa"/>
          </w:tcPr>
          <w:p w14:paraId="324AD352" w14:textId="77777777" w:rsidR="004A0C0A" w:rsidRPr="00F24FA7" w:rsidRDefault="004A0C0A" w:rsidP="00814CDA">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14:paraId="53E8AC37" w14:textId="77777777" w:rsidR="004A0C0A" w:rsidRPr="00F24FA7" w:rsidRDefault="004A0C0A" w:rsidP="004A0C0A">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7"/>
      </w:tblGrid>
      <w:tr w:rsidR="004A0C0A" w:rsidRPr="00F24FA7" w14:paraId="552D0881" w14:textId="77777777" w:rsidTr="00814CDA">
        <w:trPr>
          <w:trHeight w:val="454"/>
        </w:trPr>
        <w:tc>
          <w:tcPr>
            <w:tcW w:w="10622" w:type="dxa"/>
            <w:shd w:val="clear" w:color="auto" w:fill="auto"/>
            <w:vAlign w:val="center"/>
          </w:tcPr>
          <w:p w14:paraId="2023929F" w14:textId="77777777" w:rsidR="004A0C0A" w:rsidRPr="00F24FA7" w:rsidRDefault="004A0C0A" w:rsidP="00814CDA">
            <w:pPr>
              <w:jc w:val="center"/>
              <w:rPr>
                <w:rFonts w:cs="Arial"/>
                <w:bCs/>
                <w:color w:val="000000"/>
                <w:szCs w:val="24"/>
              </w:rPr>
            </w:pPr>
            <w:r w:rsidRPr="00F24FA7">
              <w:rPr>
                <w:rFonts w:cs="Arial"/>
                <w:bCs/>
                <w:color w:val="000000"/>
                <w:szCs w:val="24"/>
              </w:rPr>
              <w:t>We offer a fantastic working environment including diverse and active staff networks,</w:t>
            </w:r>
          </w:p>
          <w:p w14:paraId="0FBCB309" w14:textId="77777777" w:rsidR="004A0C0A" w:rsidRPr="00F24FA7" w:rsidRDefault="004A0C0A" w:rsidP="00814CDA">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r:id="rId16"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14:paraId="5373039A" w14:textId="0A06697F" w:rsidR="00516E65" w:rsidRPr="00F24FA7" w:rsidRDefault="00516E65" w:rsidP="004A0C0A">
      <w:pPr>
        <w:pStyle w:val="BodyText2"/>
        <w:tabs>
          <w:tab w:val="left" w:pos="720"/>
          <w:tab w:val="left" w:pos="1440"/>
          <w:tab w:val="left" w:pos="2160"/>
        </w:tabs>
        <w:spacing w:line="240" w:lineRule="atLeast"/>
        <w:rPr>
          <w:rFonts w:cs="Arial"/>
          <w:sz w:val="24"/>
          <w:szCs w:val="24"/>
        </w:rPr>
      </w:pPr>
    </w:p>
    <w:sectPr w:rsidR="00516E65" w:rsidRPr="00F24FA7" w:rsidSect="00DC033C">
      <w:footerReference w:type="default" r:id="rId17"/>
      <w:footerReference w:type="first" r:id="rId18"/>
      <w:type w:val="continuous"/>
      <w:pgSz w:w="11907" w:h="16834"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60D3" w14:textId="77777777" w:rsidR="00A2660F" w:rsidRDefault="00A2660F">
      <w:r>
        <w:separator/>
      </w:r>
    </w:p>
  </w:endnote>
  <w:endnote w:type="continuationSeparator" w:id="0">
    <w:p w14:paraId="53AA6748" w14:textId="77777777" w:rsidR="00A2660F" w:rsidRDefault="00A2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11EF859B" w14:textId="037B0CE1" w:rsidR="00040A1F" w:rsidRDefault="00E9330B">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14:paraId="048C42FA" w14:textId="55C56CE6" w:rsidR="00040A1F" w:rsidRDefault="00040A1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154F" w14:textId="77777777" w:rsidR="00A2660F" w:rsidRDefault="00A2660F">
      <w:r>
        <w:separator/>
      </w:r>
    </w:p>
  </w:footnote>
  <w:footnote w:type="continuationSeparator" w:id="0">
    <w:p w14:paraId="273A42CB" w14:textId="77777777" w:rsidR="00A2660F" w:rsidRDefault="00A2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6E7937"/>
    <w:multiLevelType w:val="hybridMultilevel"/>
    <w:tmpl w:val="25E07B90"/>
    <w:lvl w:ilvl="0" w:tplc="D460220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4E24F2A"/>
    <w:multiLevelType w:val="hybridMultilevel"/>
    <w:tmpl w:val="480EA37C"/>
    <w:lvl w:ilvl="0" w:tplc="D46022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02AD3"/>
    <w:multiLevelType w:val="hybridMultilevel"/>
    <w:tmpl w:val="59241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20671"/>
    <w:multiLevelType w:val="hybridMultilevel"/>
    <w:tmpl w:val="88FE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94DE6"/>
    <w:multiLevelType w:val="hybridMultilevel"/>
    <w:tmpl w:val="5616DC0C"/>
    <w:lvl w:ilvl="0" w:tplc="D46022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13A29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EF2BA8"/>
    <w:multiLevelType w:val="hybridMultilevel"/>
    <w:tmpl w:val="401CF634"/>
    <w:lvl w:ilvl="0" w:tplc="F05204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C6684"/>
    <w:multiLevelType w:val="hybridMultilevel"/>
    <w:tmpl w:val="6514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926C3"/>
    <w:multiLevelType w:val="hybridMultilevel"/>
    <w:tmpl w:val="82D48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0F0A8C"/>
    <w:multiLevelType w:val="hybridMultilevel"/>
    <w:tmpl w:val="A45AB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371E9"/>
    <w:multiLevelType w:val="hybridMultilevel"/>
    <w:tmpl w:val="B1B4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B0CA1"/>
    <w:multiLevelType w:val="hybridMultilevel"/>
    <w:tmpl w:val="589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1345421"/>
    <w:multiLevelType w:val="hybridMultilevel"/>
    <w:tmpl w:val="0E7AD47C"/>
    <w:lvl w:ilvl="0" w:tplc="559A5FB4">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8872257">
    <w:abstractNumId w:val="7"/>
  </w:num>
  <w:num w:numId="2" w16cid:durableId="1175605803">
    <w:abstractNumId w:val="39"/>
  </w:num>
  <w:num w:numId="3" w16cid:durableId="1166432460">
    <w:abstractNumId w:val="36"/>
  </w:num>
  <w:num w:numId="4" w16cid:durableId="933322555">
    <w:abstractNumId w:val="4"/>
  </w:num>
  <w:num w:numId="5" w16cid:durableId="2038508421">
    <w:abstractNumId w:val="33"/>
  </w:num>
  <w:num w:numId="6" w16cid:durableId="706181252">
    <w:abstractNumId w:val="15"/>
  </w:num>
  <w:num w:numId="7" w16cid:durableId="1674917168">
    <w:abstractNumId w:val="12"/>
  </w:num>
  <w:num w:numId="8" w16cid:durableId="654725482">
    <w:abstractNumId w:val="18"/>
  </w:num>
  <w:num w:numId="9" w16cid:durableId="657028828">
    <w:abstractNumId w:val="38"/>
  </w:num>
  <w:num w:numId="10" w16cid:durableId="1137378430">
    <w:abstractNumId w:val="37"/>
  </w:num>
  <w:num w:numId="11" w16cid:durableId="1679885171">
    <w:abstractNumId w:val="21"/>
  </w:num>
  <w:num w:numId="12" w16cid:durableId="1121923995">
    <w:abstractNumId w:val="23"/>
  </w:num>
  <w:num w:numId="13" w16cid:durableId="410779946">
    <w:abstractNumId w:val="0"/>
  </w:num>
  <w:num w:numId="14" w16cid:durableId="284889380">
    <w:abstractNumId w:val="35"/>
  </w:num>
  <w:num w:numId="15" w16cid:durableId="1524048796">
    <w:abstractNumId w:val="40"/>
  </w:num>
  <w:num w:numId="16" w16cid:durableId="1248199007">
    <w:abstractNumId w:val="31"/>
  </w:num>
  <w:num w:numId="17" w16cid:durableId="1556501408">
    <w:abstractNumId w:val="19"/>
  </w:num>
  <w:num w:numId="18" w16cid:durableId="545720816">
    <w:abstractNumId w:val="17"/>
  </w:num>
  <w:num w:numId="19" w16cid:durableId="93982842">
    <w:abstractNumId w:val="14"/>
  </w:num>
  <w:num w:numId="20" w16cid:durableId="140931423">
    <w:abstractNumId w:val="8"/>
  </w:num>
  <w:num w:numId="21" w16cid:durableId="1243491958">
    <w:abstractNumId w:val="20"/>
  </w:num>
  <w:num w:numId="22" w16cid:durableId="1918589431">
    <w:abstractNumId w:val="28"/>
  </w:num>
  <w:num w:numId="23" w16cid:durableId="240871016">
    <w:abstractNumId w:val="1"/>
  </w:num>
  <w:num w:numId="24" w16cid:durableId="1623343732">
    <w:abstractNumId w:val="11"/>
  </w:num>
  <w:num w:numId="25" w16cid:durableId="557790660">
    <w:abstractNumId w:val="2"/>
  </w:num>
  <w:num w:numId="26" w16cid:durableId="285698696">
    <w:abstractNumId w:val="16"/>
  </w:num>
  <w:num w:numId="27" w16cid:durableId="2100712049">
    <w:abstractNumId w:val="22"/>
  </w:num>
  <w:num w:numId="28" w16cid:durableId="1061756437">
    <w:abstractNumId w:val="27"/>
  </w:num>
  <w:num w:numId="29" w16cid:durableId="1036392679">
    <w:abstractNumId w:val="13"/>
  </w:num>
  <w:num w:numId="30" w16cid:durableId="997541585">
    <w:abstractNumId w:val="9"/>
  </w:num>
  <w:num w:numId="31" w16cid:durableId="586230026">
    <w:abstractNumId w:val="24"/>
  </w:num>
  <w:num w:numId="32" w16cid:durableId="874005913">
    <w:abstractNumId w:val="32"/>
  </w:num>
  <w:num w:numId="33" w16cid:durableId="1926262552">
    <w:abstractNumId w:val="29"/>
  </w:num>
  <w:num w:numId="34" w16cid:durableId="879784476">
    <w:abstractNumId w:val="5"/>
  </w:num>
  <w:num w:numId="35" w16cid:durableId="290022092">
    <w:abstractNumId w:val="3"/>
  </w:num>
  <w:num w:numId="36" w16cid:durableId="1845123767">
    <w:abstractNumId w:val="10"/>
  </w:num>
  <w:num w:numId="37" w16cid:durableId="1270815692">
    <w:abstractNumId w:val="25"/>
  </w:num>
  <w:num w:numId="38" w16cid:durableId="1765419778">
    <w:abstractNumId w:val="34"/>
  </w:num>
  <w:num w:numId="39" w16cid:durableId="397821786">
    <w:abstractNumId w:val="30"/>
  </w:num>
  <w:num w:numId="40" w16cid:durableId="1168714470">
    <w:abstractNumId w:val="6"/>
  </w:num>
  <w:num w:numId="41" w16cid:durableId="146580604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23868"/>
    <w:rsid w:val="00030DAE"/>
    <w:rsid w:val="000340B0"/>
    <w:rsid w:val="00034884"/>
    <w:rsid w:val="000407FE"/>
    <w:rsid w:val="00040A1F"/>
    <w:rsid w:val="00042715"/>
    <w:rsid w:val="000442D3"/>
    <w:rsid w:val="00056687"/>
    <w:rsid w:val="00057CA0"/>
    <w:rsid w:val="000607A8"/>
    <w:rsid w:val="00071D50"/>
    <w:rsid w:val="00073ED1"/>
    <w:rsid w:val="0008147E"/>
    <w:rsid w:val="000A4F5D"/>
    <w:rsid w:val="000A749F"/>
    <w:rsid w:val="000B076F"/>
    <w:rsid w:val="000B0F5B"/>
    <w:rsid w:val="000B5E33"/>
    <w:rsid w:val="000C1029"/>
    <w:rsid w:val="000D2753"/>
    <w:rsid w:val="000E5704"/>
    <w:rsid w:val="000E72A0"/>
    <w:rsid w:val="000E74C9"/>
    <w:rsid w:val="000F0A84"/>
    <w:rsid w:val="000F6038"/>
    <w:rsid w:val="00106BB9"/>
    <w:rsid w:val="00111ED5"/>
    <w:rsid w:val="0011257F"/>
    <w:rsid w:val="00125ADC"/>
    <w:rsid w:val="00130ED5"/>
    <w:rsid w:val="001369EE"/>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3148"/>
    <w:rsid w:val="001C4567"/>
    <w:rsid w:val="001C6C8A"/>
    <w:rsid w:val="001D6984"/>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7CC"/>
    <w:rsid w:val="00261F3D"/>
    <w:rsid w:val="00264EBD"/>
    <w:rsid w:val="00266F31"/>
    <w:rsid w:val="00275901"/>
    <w:rsid w:val="00275F99"/>
    <w:rsid w:val="00276498"/>
    <w:rsid w:val="00281DF2"/>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31F5"/>
    <w:rsid w:val="0030440E"/>
    <w:rsid w:val="00305397"/>
    <w:rsid w:val="003269FE"/>
    <w:rsid w:val="0033281E"/>
    <w:rsid w:val="00342897"/>
    <w:rsid w:val="00356501"/>
    <w:rsid w:val="00361EA9"/>
    <w:rsid w:val="00362AA1"/>
    <w:rsid w:val="00364304"/>
    <w:rsid w:val="00371DB5"/>
    <w:rsid w:val="00391A83"/>
    <w:rsid w:val="00395C98"/>
    <w:rsid w:val="003965EF"/>
    <w:rsid w:val="003A150C"/>
    <w:rsid w:val="003A6FA9"/>
    <w:rsid w:val="003C3151"/>
    <w:rsid w:val="003C4E34"/>
    <w:rsid w:val="003D73F1"/>
    <w:rsid w:val="003D7C2D"/>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0C0A"/>
    <w:rsid w:val="004A351F"/>
    <w:rsid w:val="004A4DD9"/>
    <w:rsid w:val="004A5F0D"/>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55D19"/>
    <w:rsid w:val="005613FA"/>
    <w:rsid w:val="005665C7"/>
    <w:rsid w:val="0056661A"/>
    <w:rsid w:val="00566F55"/>
    <w:rsid w:val="0059129A"/>
    <w:rsid w:val="00592B31"/>
    <w:rsid w:val="00592DE3"/>
    <w:rsid w:val="00594DC7"/>
    <w:rsid w:val="005974AB"/>
    <w:rsid w:val="005A485B"/>
    <w:rsid w:val="005B21FB"/>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84A27"/>
    <w:rsid w:val="00696319"/>
    <w:rsid w:val="00697738"/>
    <w:rsid w:val="006A318E"/>
    <w:rsid w:val="006A64AC"/>
    <w:rsid w:val="006C31D5"/>
    <w:rsid w:val="006C547D"/>
    <w:rsid w:val="006C5CD6"/>
    <w:rsid w:val="006C7151"/>
    <w:rsid w:val="006E2251"/>
    <w:rsid w:val="007000FE"/>
    <w:rsid w:val="0070168D"/>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20A1"/>
    <w:rsid w:val="00873115"/>
    <w:rsid w:val="00877583"/>
    <w:rsid w:val="00881649"/>
    <w:rsid w:val="00882586"/>
    <w:rsid w:val="00883926"/>
    <w:rsid w:val="008928DE"/>
    <w:rsid w:val="00897A7D"/>
    <w:rsid w:val="008A2ABF"/>
    <w:rsid w:val="008A36DB"/>
    <w:rsid w:val="008A4083"/>
    <w:rsid w:val="008C11FB"/>
    <w:rsid w:val="008C362E"/>
    <w:rsid w:val="008D36B0"/>
    <w:rsid w:val="008D7A86"/>
    <w:rsid w:val="008E60CB"/>
    <w:rsid w:val="008F0D9F"/>
    <w:rsid w:val="008F1E54"/>
    <w:rsid w:val="008F2044"/>
    <w:rsid w:val="008F4735"/>
    <w:rsid w:val="008F5223"/>
    <w:rsid w:val="009004F4"/>
    <w:rsid w:val="0090483E"/>
    <w:rsid w:val="00907C48"/>
    <w:rsid w:val="00910894"/>
    <w:rsid w:val="009137C9"/>
    <w:rsid w:val="00931DF4"/>
    <w:rsid w:val="0094129B"/>
    <w:rsid w:val="00942711"/>
    <w:rsid w:val="009471F1"/>
    <w:rsid w:val="00960622"/>
    <w:rsid w:val="009610BF"/>
    <w:rsid w:val="009766AE"/>
    <w:rsid w:val="00980BBA"/>
    <w:rsid w:val="00981FC3"/>
    <w:rsid w:val="00981FEB"/>
    <w:rsid w:val="009822AA"/>
    <w:rsid w:val="009875DF"/>
    <w:rsid w:val="009A08A5"/>
    <w:rsid w:val="009A23CC"/>
    <w:rsid w:val="009A4128"/>
    <w:rsid w:val="009A4655"/>
    <w:rsid w:val="009A5398"/>
    <w:rsid w:val="009B2B3A"/>
    <w:rsid w:val="009C45A7"/>
    <w:rsid w:val="009C4AD2"/>
    <w:rsid w:val="009C4F05"/>
    <w:rsid w:val="009C5A28"/>
    <w:rsid w:val="009E078C"/>
    <w:rsid w:val="009E5956"/>
    <w:rsid w:val="009E5CA0"/>
    <w:rsid w:val="009F38D9"/>
    <w:rsid w:val="009F3F9D"/>
    <w:rsid w:val="009F5C33"/>
    <w:rsid w:val="00A02E0E"/>
    <w:rsid w:val="00A074FD"/>
    <w:rsid w:val="00A1633D"/>
    <w:rsid w:val="00A2108B"/>
    <w:rsid w:val="00A2660F"/>
    <w:rsid w:val="00A2770B"/>
    <w:rsid w:val="00A31F17"/>
    <w:rsid w:val="00A32FB3"/>
    <w:rsid w:val="00A52BD1"/>
    <w:rsid w:val="00A535EE"/>
    <w:rsid w:val="00A54E5A"/>
    <w:rsid w:val="00A617E9"/>
    <w:rsid w:val="00A6201F"/>
    <w:rsid w:val="00A628D6"/>
    <w:rsid w:val="00A64508"/>
    <w:rsid w:val="00A71BB5"/>
    <w:rsid w:val="00A75DDC"/>
    <w:rsid w:val="00A761F0"/>
    <w:rsid w:val="00A77D7A"/>
    <w:rsid w:val="00A83BB5"/>
    <w:rsid w:val="00AA6532"/>
    <w:rsid w:val="00AA68FA"/>
    <w:rsid w:val="00AB6581"/>
    <w:rsid w:val="00AC016B"/>
    <w:rsid w:val="00AC2D3D"/>
    <w:rsid w:val="00AC61AB"/>
    <w:rsid w:val="00AC6B92"/>
    <w:rsid w:val="00AD3F83"/>
    <w:rsid w:val="00AE2D16"/>
    <w:rsid w:val="00AE54FB"/>
    <w:rsid w:val="00AE5FAA"/>
    <w:rsid w:val="00AF19CD"/>
    <w:rsid w:val="00AF2778"/>
    <w:rsid w:val="00AF5169"/>
    <w:rsid w:val="00AF5EC5"/>
    <w:rsid w:val="00B072B1"/>
    <w:rsid w:val="00B14B0A"/>
    <w:rsid w:val="00B15427"/>
    <w:rsid w:val="00B224DA"/>
    <w:rsid w:val="00B22DB9"/>
    <w:rsid w:val="00B3023F"/>
    <w:rsid w:val="00B31BD2"/>
    <w:rsid w:val="00B42A87"/>
    <w:rsid w:val="00B4477E"/>
    <w:rsid w:val="00B532A2"/>
    <w:rsid w:val="00B56A90"/>
    <w:rsid w:val="00B61FD8"/>
    <w:rsid w:val="00B62AC6"/>
    <w:rsid w:val="00B65D53"/>
    <w:rsid w:val="00B678B2"/>
    <w:rsid w:val="00B71471"/>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61FD"/>
    <w:rsid w:val="00BF2202"/>
    <w:rsid w:val="00BF4D17"/>
    <w:rsid w:val="00BF6041"/>
    <w:rsid w:val="00C01A9E"/>
    <w:rsid w:val="00C07AA4"/>
    <w:rsid w:val="00C11FC7"/>
    <w:rsid w:val="00C16ED0"/>
    <w:rsid w:val="00C232BA"/>
    <w:rsid w:val="00C2744B"/>
    <w:rsid w:val="00C37A95"/>
    <w:rsid w:val="00C40A7F"/>
    <w:rsid w:val="00C501CB"/>
    <w:rsid w:val="00C50242"/>
    <w:rsid w:val="00C5560A"/>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4646"/>
    <w:rsid w:val="00DE333B"/>
    <w:rsid w:val="00DE51DF"/>
    <w:rsid w:val="00E17A67"/>
    <w:rsid w:val="00E25C23"/>
    <w:rsid w:val="00E325B8"/>
    <w:rsid w:val="00E33ECC"/>
    <w:rsid w:val="00E34DBA"/>
    <w:rsid w:val="00E37CE0"/>
    <w:rsid w:val="00E415FC"/>
    <w:rsid w:val="00E416F5"/>
    <w:rsid w:val="00E44244"/>
    <w:rsid w:val="00E451F5"/>
    <w:rsid w:val="00E45233"/>
    <w:rsid w:val="00E471EF"/>
    <w:rsid w:val="00E5361B"/>
    <w:rsid w:val="00E53DFA"/>
    <w:rsid w:val="00E57C67"/>
    <w:rsid w:val="00E6752E"/>
    <w:rsid w:val="00E71545"/>
    <w:rsid w:val="00E74DA2"/>
    <w:rsid w:val="00E807E9"/>
    <w:rsid w:val="00E80E60"/>
    <w:rsid w:val="00E9330B"/>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3528A"/>
    <w:rsid w:val="00F50789"/>
    <w:rsid w:val="00F66E0C"/>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30AA0C90"/>
    <w:rsid w:val="42CFBC27"/>
    <w:rsid w:val="5F12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70168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customStyle="1" w:styleId="Style1">
    <w:name w:val="Style1"/>
    <w:basedOn w:val="DefaultParagraphFont"/>
    <w:uiPriority w:val="1"/>
    <w:rsid w:val="001369EE"/>
    <w:rPr>
      <w:rFonts w:ascii="Arial" w:hAnsi="Arial"/>
      <w:sz w:val="24"/>
    </w:rPr>
  </w:style>
  <w:style w:type="character" w:customStyle="1" w:styleId="Arial12">
    <w:name w:val="Arial 12"/>
    <w:basedOn w:val="DefaultParagraphFont"/>
    <w:uiPriority w:val="1"/>
    <w:rsid w:val="001369EE"/>
    <w:rPr>
      <w:rFonts w:ascii="Arial" w:hAnsi="Arial"/>
      <w:sz w:val="24"/>
    </w:rPr>
  </w:style>
  <w:style w:type="character" w:customStyle="1" w:styleId="Arial12Italic">
    <w:name w:val="Arial 12 Italic"/>
    <w:basedOn w:val="DefaultParagraphFont"/>
    <w:uiPriority w:val="1"/>
    <w:rsid w:val="001369EE"/>
    <w:rPr>
      <w:rFonts w:ascii="Arial" w:hAnsi="Arial"/>
      <w:i/>
      <w:sz w:val="24"/>
    </w:rPr>
  </w:style>
  <w:style w:type="character" w:customStyle="1" w:styleId="Heading4Char">
    <w:name w:val="Heading 4 Char"/>
    <w:basedOn w:val="DefaultParagraphFont"/>
    <w:link w:val="Heading4"/>
    <w:semiHidden/>
    <w:rsid w:val="0070168D"/>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ce.fa.em3.oraclecloud.com/hcmUI/CandidateExperience/en/sites/CX_3001/pages/1100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A0BDBA4AA46C7B96DE4F4DE8298DB"/>
        <w:category>
          <w:name w:val="General"/>
          <w:gallery w:val="placeholder"/>
        </w:category>
        <w:types>
          <w:type w:val="bbPlcHdr"/>
        </w:types>
        <w:behaviors>
          <w:behavior w:val="content"/>
        </w:behaviors>
        <w:guid w:val="{A9284355-D3F9-4428-8C84-E35F841315EB}"/>
      </w:docPartPr>
      <w:docPartBody>
        <w:p w:rsidR="005D10FE" w:rsidRDefault="00937ECF" w:rsidP="00937ECF">
          <w:pPr>
            <w:pStyle w:val="087A0BDBA4AA46C7B96DE4F4DE8298DB3"/>
          </w:pPr>
          <w:r w:rsidRPr="00213D99">
            <w:rPr>
              <w:rStyle w:val="PlaceholderText"/>
            </w:rPr>
            <w:t>Job title</w:t>
          </w:r>
        </w:p>
      </w:docPartBody>
    </w:docPart>
    <w:docPart>
      <w:docPartPr>
        <w:name w:val="F35E209D9E1B455F83088904F49AB85F"/>
        <w:category>
          <w:name w:val="General"/>
          <w:gallery w:val="placeholder"/>
        </w:category>
        <w:types>
          <w:type w:val="bbPlcHdr"/>
        </w:types>
        <w:behaviors>
          <w:behavior w:val="content"/>
        </w:behaviors>
        <w:guid w:val="{DA1EA968-79D3-43F2-B0F6-2D4751FEAAAD}"/>
      </w:docPartPr>
      <w:docPartBody>
        <w:p w:rsidR="005D10FE" w:rsidRDefault="00937ECF" w:rsidP="00937ECF">
          <w:pPr>
            <w:pStyle w:val="F35E209D9E1B455F83088904F49AB85F3"/>
          </w:pPr>
          <w:r w:rsidRPr="00213D99">
            <w:rPr>
              <w:rStyle w:val="PlaceholderText"/>
            </w:rPr>
            <w:t>Service area</w:t>
          </w:r>
        </w:p>
      </w:docPartBody>
    </w:docPart>
    <w:docPart>
      <w:docPartPr>
        <w:name w:val="894304B7C245433D80CC2BAC9F20F11B"/>
        <w:category>
          <w:name w:val="General"/>
          <w:gallery w:val="placeholder"/>
        </w:category>
        <w:types>
          <w:type w:val="bbPlcHdr"/>
        </w:types>
        <w:behaviors>
          <w:behavior w:val="content"/>
        </w:behaviors>
        <w:guid w:val="{C00F68E0-2669-4537-938E-061B3660E479}"/>
      </w:docPartPr>
      <w:docPartBody>
        <w:p w:rsidR="005D10FE" w:rsidRDefault="00937ECF" w:rsidP="00937ECF">
          <w:pPr>
            <w:pStyle w:val="894304B7C245433D80CC2BAC9F20F11B3"/>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
      <w:docPartPr>
        <w:name w:val="B8CBC4191E7E4F379E0BDD33C265E507"/>
        <w:category>
          <w:name w:val="General"/>
          <w:gallery w:val="placeholder"/>
        </w:category>
        <w:types>
          <w:type w:val="bbPlcHdr"/>
        </w:types>
        <w:behaviors>
          <w:behavior w:val="content"/>
        </w:behaviors>
        <w:guid w:val="{D88F9819-4FC1-4334-B981-C6C730BDAAC1}"/>
      </w:docPartPr>
      <w:docPartBody>
        <w:p w:rsidR="00937ECF" w:rsidRDefault="00937ECF" w:rsidP="00937ECF">
          <w:pPr>
            <w:pStyle w:val="B8CBC4191E7E4F379E0BDD33C265E5073"/>
          </w:pPr>
          <w:r>
            <w:rPr>
              <w:rStyle w:val="PlaceholderText"/>
            </w:rPr>
            <w:t>Directorate</w:t>
          </w:r>
        </w:p>
      </w:docPartBody>
    </w:docPart>
    <w:docPart>
      <w:docPartPr>
        <w:name w:val="61DC2D50A68240AB841EA9A449FE1B81"/>
        <w:category>
          <w:name w:val="General"/>
          <w:gallery w:val="placeholder"/>
        </w:category>
        <w:types>
          <w:type w:val="bbPlcHdr"/>
        </w:types>
        <w:behaviors>
          <w:behavior w:val="content"/>
        </w:behaviors>
        <w:guid w:val="{C41198CD-82DA-499D-B8D0-EF2AA28595AE}"/>
      </w:docPartPr>
      <w:docPartBody>
        <w:p w:rsidR="00937ECF" w:rsidRDefault="00937ECF" w:rsidP="00937ECF">
          <w:pPr>
            <w:pStyle w:val="61DC2D50A68240AB841EA9A449FE1B813"/>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81181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A9"/>
    <w:rsid w:val="00140DA9"/>
    <w:rsid w:val="001E3911"/>
    <w:rsid w:val="002D2572"/>
    <w:rsid w:val="005D10FE"/>
    <w:rsid w:val="00735B7F"/>
    <w:rsid w:val="00937ECF"/>
    <w:rsid w:val="00953F53"/>
    <w:rsid w:val="00980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4F"/>
    <w:rPr>
      <w:color w:val="808080"/>
    </w:rPr>
  </w:style>
  <w:style w:type="paragraph" w:styleId="ListParagraph">
    <w:name w:val="List Paragraph"/>
    <w:basedOn w:val="Normal"/>
    <w:uiPriority w:val="34"/>
    <w:qFormat/>
    <w:rsid w:val="005D10FE"/>
    <w:pPr>
      <w:spacing w:after="0" w:line="240" w:lineRule="auto"/>
      <w:ind w:left="720"/>
    </w:pPr>
    <w:rPr>
      <w:rFonts w:ascii="Arial" w:eastAsia="Times New Roman" w:hAnsi="Arial" w:cs="Times New Roman"/>
      <w:sz w:val="24"/>
      <w:szCs w:val="20"/>
      <w:lang w:eastAsia="en-US"/>
    </w:rPr>
  </w:style>
  <w:style w:type="paragraph" w:customStyle="1" w:styleId="087A0BDBA4AA46C7B96DE4F4DE8298DB3">
    <w:name w:val="087A0BDBA4AA46C7B96DE4F4DE8298DB3"/>
    <w:rsid w:val="00937ECF"/>
    <w:pPr>
      <w:spacing w:after="0" w:line="240" w:lineRule="auto"/>
    </w:pPr>
    <w:rPr>
      <w:rFonts w:ascii="Arial" w:eastAsia="Times New Roman" w:hAnsi="Arial" w:cs="Times New Roman"/>
      <w:sz w:val="24"/>
      <w:szCs w:val="20"/>
      <w:lang w:eastAsia="en-US"/>
    </w:rPr>
  </w:style>
  <w:style w:type="paragraph" w:customStyle="1" w:styleId="B8CBC4191E7E4F379E0BDD33C265E5073">
    <w:name w:val="B8CBC4191E7E4F379E0BDD33C265E5073"/>
    <w:rsid w:val="00937ECF"/>
    <w:pPr>
      <w:spacing w:after="0" w:line="240" w:lineRule="auto"/>
    </w:pPr>
    <w:rPr>
      <w:rFonts w:ascii="Arial" w:eastAsia="Times New Roman" w:hAnsi="Arial" w:cs="Times New Roman"/>
      <w:sz w:val="24"/>
      <w:szCs w:val="20"/>
      <w:lang w:eastAsia="en-US"/>
    </w:rPr>
  </w:style>
  <w:style w:type="paragraph" w:customStyle="1" w:styleId="F35E209D9E1B455F83088904F49AB85F3">
    <w:name w:val="F35E209D9E1B455F83088904F49AB85F3"/>
    <w:rsid w:val="00937ECF"/>
    <w:pPr>
      <w:spacing w:after="0" w:line="240" w:lineRule="auto"/>
    </w:pPr>
    <w:rPr>
      <w:rFonts w:ascii="Arial" w:eastAsia="Times New Roman" w:hAnsi="Arial" w:cs="Times New Roman"/>
      <w:sz w:val="24"/>
      <w:szCs w:val="20"/>
      <w:lang w:eastAsia="en-US"/>
    </w:rPr>
  </w:style>
  <w:style w:type="paragraph" w:customStyle="1" w:styleId="894304B7C245433D80CC2BAC9F20F11B3">
    <w:name w:val="894304B7C245433D80CC2BAC9F20F11B3"/>
    <w:rsid w:val="00937ECF"/>
    <w:pPr>
      <w:spacing w:after="0" w:line="240" w:lineRule="auto"/>
    </w:pPr>
    <w:rPr>
      <w:rFonts w:ascii="Arial" w:eastAsia="Times New Roman" w:hAnsi="Arial" w:cs="Times New Roman"/>
      <w:sz w:val="24"/>
      <w:szCs w:val="20"/>
      <w:lang w:eastAsia="en-US"/>
    </w:rPr>
  </w:style>
  <w:style w:type="paragraph" w:customStyle="1" w:styleId="61DC2D50A68240AB841EA9A449FE1B813">
    <w:name w:val="61DC2D50A68240AB841EA9A449FE1B813"/>
    <w:rsid w:val="00937ECF"/>
    <w:pPr>
      <w:spacing w:after="0" w:line="240" w:lineRule="auto"/>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0" ma:contentTypeDescription="Create a new document." ma:contentTypeScope="" ma:versionID="713b8ba79fabd719cfd16937acb7d6e6">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b81cdb4d01c604a2a76fa3297312db4d"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30BE04F8-63A0-4E94-BA18-BF7013052F54}">
  <ds:schemaRefs>
    <ds:schemaRef ds:uri="http://schemas.microsoft.com/office/2006/documentManagement/types"/>
    <ds:schemaRef ds:uri="2d89081f-6c64-408f-b9dd-c27e8c88cdc8"/>
    <ds:schemaRef ds:uri="75304046-ffad-4f70-9f4b-bbc776f1b690"/>
    <ds:schemaRef ds:uri="a6d87e3d-d9df-4832-a311-66066ac8fdc6"/>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F5072B-B872-42C1-BE46-C30EB69A4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1021</Words>
  <Characters>5849</Characters>
  <Application>Microsoft Office Word</Application>
  <DocSecurity>2</DocSecurity>
  <Lines>208</Lines>
  <Paragraphs>105</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54</cp:revision>
  <cp:lastPrinted>2004-02-23T14:04:00Z</cp:lastPrinted>
  <dcterms:created xsi:type="dcterms:W3CDTF">2020-06-18T12:42:00Z</dcterms:created>
  <dcterms:modified xsi:type="dcterms:W3CDTF">2023-04-25T14:44:00Z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GrammarlyDocumentId">
    <vt:lpwstr>483ba5ab044c852d6dfe5e19efbc0cdedb0880b318c2fa82171e2b91af8a44db</vt:lpwstr>
  </property>
  <property fmtid="{D5CDD505-2E9C-101B-9397-08002B2CF9AE}" pid="4" name="MediaServiceImageTags">
    <vt:lpwstr/>
  </property>
</Properties>
</file>