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30319" w14:textId="3B7E4B58" w:rsidR="00162B93" w:rsidRPr="00BC371B" w:rsidRDefault="00926DBE" w:rsidP="00162B93">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25563469">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2B93" w:rsidRPr="00BC371B">
        <w:rPr>
          <w:rFonts w:ascii="Century Gothic" w:hAnsi="Century Gothic" w:cs="Arial"/>
          <w:b/>
          <w:bCs/>
          <w:sz w:val="40"/>
          <w:szCs w:val="40"/>
        </w:rPr>
        <w:t>Job and Person Profile (JPP)</w:t>
      </w:r>
    </w:p>
    <w:p w14:paraId="6D6D7F3B" w14:textId="15BB9095" w:rsidR="00162B93" w:rsidRPr="00162B93" w:rsidRDefault="00162B93" w:rsidP="00162B93"/>
    <w:p w14:paraId="10DB3C73" w14:textId="77777777" w:rsidR="00162B93" w:rsidRPr="00F24FA7" w:rsidRDefault="00162B93" w:rsidP="00040A1F">
      <w:pPr>
        <w:rPr>
          <w:rFonts w:cs="Arial"/>
          <w:sz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402"/>
        <w:gridCol w:w="7329"/>
      </w:tblGrid>
      <w:tr w:rsidR="00162B93" w:rsidRPr="00F24FA7" w14:paraId="6C1D50FD" w14:textId="77777777" w:rsidTr="00924323">
        <w:trPr>
          <w:trHeight w:val="454"/>
        </w:trPr>
        <w:tc>
          <w:tcPr>
            <w:tcW w:w="9731" w:type="dxa"/>
            <w:gridSpan w:val="2"/>
            <w:shd w:val="clear" w:color="auto" w:fill="171796"/>
            <w:tcMar>
              <w:top w:w="0" w:type="dxa"/>
              <w:left w:w="108" w:type="dxa"/>
              <w:bottom w:w="0" w:type="dxa"/>
              <w:right w:w="108" w:type="dxa"/>
            </w:tcMar>
            <w:vAlign w:val="center"/>
          </w:tcPr>
          <w:p w14:paraId="6D9AF105" w14:textId="0D81C003" w:rsidR="00162B93" w:rsidRPr="00F24FA7" w:rsidRDefault="00162B93" w:rsidP="00162B93">
            <w:pPr>
              <w:jc w:val="center"/>
              <w:rPr>
                <w:rFonts w:cs="Arial"/>
                <w:szCs w:val="24"/>
              </w:rPr>
            </w:pPr>
            <w:r w:rsidRPr="00162B93">
              <w:rPr>
                <w:rFonts w:cs="Arial"/>
                <w:b/>
                <w:bCs/>
                <w:color w:val="FFFFFF" w:themeColor="background1"/>
                <w:szCs w:val="24"/>
              </w:rPr>
              <w:t>Job details</w:t>
            </w:r>
          </w:p>
        </w:tc>
      </w:tr>
      <w:tr w:rsidR="00040A1F" w:rsidRPr="00F24FA7" w14:paraId="1635B340" w14:textId="77777777" w:rsidTr="00162B93">
        <w:trPr>
          <w:trHeight w:val="454"/>
        </w:trPr>
        <w:tc>
          <w:tcPr>
            <w:tcW w:w="2402" w:type="dxa"/>
            <w:shd w:val="clear" w:color="auto" w:fill="171796"/>
            <w:tcMar>
              <w:top w:w="0" w:type="dxa"/>
              <w:left w:w="108" w:type="dxa"/>
              <w:bottom w:w="0" w:type="dxa"/>
              <w:right w:w="108" w:type="dxa"/>
            </w:tcMar>
            <w:vAlign w:val="center"/>
            <w:hideMark/>
          </w:tcPr>
          <w:p w14:paraId="45FD745F" w14:textId="77777777" w:rsidR="00040A1F" w:rsidRPr="00162B93" w:rsidRDefault="00040A1F">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14:paraId="27662F6A" w14:textId="48C74729" w:rsidR="00040A1F" w:rsidRPr="00CB23A0" w:rsidRDefault="00D95E9B">
            <w:pPr>
              <w:rPr>
                <w:rFonts w:eastAsia="Arial" w:cs="Arial"/>
                <w:szCs w:val="24"/>
              </w:rPr>
            </w:pPr>
            <w:r>
              <w:rPr>
                <w:rFonts w:eastAsia="Arial" w:cs="Arial"/>
                <w:szCs w:val="24"/>
              </w:rPr>
              <w:t>Strategic Preparing for Adulthood (</w:t>
            </w:r>
            <w:proofErr w:type="spellStart"/>
            <w:r>
              <w:rPr>
                <w:rFonts w:eastAsia="Arial" w:cs="Arial"/>
                <w:szCs w:val="24"/>
              </w:rPr>
              <w:t>PfA</w:t>
            </w:r>
            <w:proofErr w:type="spellEnd"/>
            <w:r>
              <w:rPr>
                <w:rFonts w:eastAsia="Arial" w:cs="Arial"/>
                <w:szCs w:val="24"/>
              </w:rPr>
              <w:t>) Partnership Lead</w:t>
            </w:r>
          </w:p>
        </w:tc>
      </w:tr>
      <w:tr w:rsidR="00D95E9B" w:rsidRPr="00F24FA7" w14:paraId="0CC9544E" w14:textId="77777777" w:rsidTr="00162B93">
        <w:trPr>
          <w:trHeight w:val="454"/>
        </w:trPr>
        <w:tc>
          <w:tcPr>
            <w:tcW w:w="2402" w:type="dxa"/>
            <w:shd w:val="clear" w:color="auto" w:fill="171796"/>
            <w:tcMar>
              <w:top w:w="0" w:type="dxa"/>
              <w:left w:w="108" w:type="dxa"/>
              <w:bottom w:w="0" w:type="dxa"/>
              <w:right w:w="108" w:type="dxa"/>
            </w:tcMar>
            <w:vAlign w:val="center"/>
            <w:hideMark/>
          </w:tcPr>
          <w:p w14:paraId="252A6B81" w14:textId="77777777" w:rsidR="00D95E9B" w:rsidRPr="00162B93" w:rsidRDefault="00D95E9B" w:rsidP="00D95E9B">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14:paraId="676AF1C1" w14:textId="55BF4210" w:rsidR="00D95E9B" w:rsidRPr="00F24FA7" w:rsidRDefault="00EF644A" w:rsidP="00D95E9B">
            <w:pPr>
              <w:rPr>
                <w:rFonts w:cs="Arial"/>
                <w:color w:val="000000"/>
                <w:szCs w:val="24"/>
              </w:rPr>
            </w:pPr>
            <w:r w:rsidRPr="00EF644A">
              <w:rPr>
                <w:rFonts w:cs="Arial"/>
                <w:color w:val="000000"/>
                <w:szCs w:val="24"/>
              </w:rPr>
              <w:t>24877</w:t>
            </w:r>
          </w:p>
        </w:tc>
      </w:tr>
      <w:tr w:rsidR="00D95E9B" w:rsidRPr="00F24FA7" w14:paraId="69641E03" w14:textId="77777777" w:rsidTr="00162B93">
        <w:trPr>
          <w:trHeight w:val="454"/>
        </w:trPr>
        <w:tc>
          <w:tcPr>
            <w:tcW w:w="2402" w:type="dxa"/>
            <w:shd w:val="clear" w:color="auto" w:fill="171796"/>
            <w:tcMar>
              <w:top w:w="0" w:type="dxa"/>
              <w:left w:w="108" w:type="dxa"/>
              <w:bottom w:w="0" w:type="dxa"/>
              <w:right w:w="108" w:type="dxa"/>
            </w:tcMar>
            <w:vAlign w:val="center"/>
            <w:hideMark/>
          </w:tcPr>
          <w:p w14:paraId="22B3E9FD" w14:textId="77777777" w:rsidR="00D95E9B" w:rsidRPr="00162B93" w:rsidRDefault="00D95E9B" w:rsidP="00D95E9B">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14:paraId="7CBB6AAF" w14:textId="28023E33" w:rsidR="00D95E9B" w:rsidRPr="002B5224" w:rsidRDefault="00D95E9B" w:rsidP="00D95E9B">
            <w:pPr>
              <w:rPr>
                <w:rFonts w:eastAsia="Arial"/>
              </w:rPr>
            </w:pPr>
            <w:r w:rsidRPr="002B5224">
              <w:rPr>
                <w:rFonts w:eastAsia="Arial"/>
              </w:rPr>
              <w:t>8 - £</w:t>
            </w:r>
            <w:r w:rsidR="005417ED" w:rsidRPr="005417ED">
              <w:rPr>
                <w:rFonts w:eastAsia="Arial"/>
              </w:rPr>
              <w:t>62,119</w:t>
            </w:r>
            <w:r w:rsidR="005417ED">
              <w:rPr>
                <w:rFonts w:eastAsia="Arial"/>
              </w:rPr>
              <w:t xml:space="preserve"> </w:t>
            </w:r>
            <w:r>
              <w:rPr>
                <w:rFonts w:eastAsia="Arial"/>
              </w:rPr>
              <w:t>-</w:t>
            </w:r>
            <w:r w:rsidRPr="002B5224">
              <w:rPr>
                <w:rFonts w:eastAsia="Arial"/>
              </w:rPr>
              <w:t xml:space="preserve"> £</w:t>
            </w:r>
            <w:r w:rsidR="00CF5D34" w:rsidRPr="00CF5D34">
              <w:rPr>
                <w:rFonts w:eastAsia="Arial"/>
              </w:rPr>
              <w:t>73,998</w:t>
            </w:r>
            <w:r w:rsidR="00CF5D34">
              <w:rPr>
                <w:rFonts w:eastAsia="Arial"/>
              </w:rPr>
              <w:t xml:space="preserve"> </w:t>
            </w:r>
            <w:r w:rsidRPr="002B5224">
              <w:rPr>
                <w:rFonts w:eastAsia="Arial"/>
              </w:rPr>
              <w:t>per annum (pro rata if part time)</w:t>
            </w:r>
          </w:p>
          <w:p w14:paraId="6B24447B" w14:textId="1BA9A79C" w:rsidR="00D95E9B" w:rsidRPr="00F24FA7" w:rsidRDefault="00D95E9B" w:rsidP="00D95E9B">
            <w:pPr>
              <w:rPr>
                <w:rFonts w:cs="Arial"/>
              </w:rPr>
            </w:pPr>
            <w:r w:rsidRPr="00F24FA7">
              <w:rPr>
                <w:rFonts w:eastAsia="Source Sans Pro" w:cs="Arial"/>
                <w:color w:val="333333"/>
                <w:szCs w:val="24"/>
              </w:rPr>
              <w:t>This role includes performance related pay progression</w:t>
            </w:r>
          </w:p>
        </w:tc>
      </w:tr>
      <w:tr w:rsidR="00D95E9B" w:rsidRPr="00F24FA7" w14:paraId="15B00615" w14:textId="77777777" w:rsidTr="00162B93">
        <w:trPr>
          <w:trHeight w:val="454"/>
        </w:trPr>
        <w:tc>
          <w:tcPr>
            <w:tcW w:w="2402" w:type="dxa"/>
            <w:shd w:val="clear" w:color="auto" w:fill="171796"/>
            <w:tcMar>
              <w:top w:w="0" w:type="dxa"/>
              <w:left w:w="108" w:type="dxa"/>
              <w:bottom w:w="0" w:type="dxa"/>
              <w:right w:w="108" w:type="dxa"/>
            </w:tcMar>
            <w:vAlign w:val="center"/>
            <w:hideMark/>
          </w:tcPr>
          <w:p w14:paraId="62C01084" w14:textId="5FC03061" w:rsidR="00D95E9B" w:rsidRPr="00162B93" w:rsidRDefault="00D95E9B" w:rsidP="00D95E9B">
            <w:pPr>
              <w:rPr>
                <w:rFonts w:cs="Arial"/>
                <w:color w:val="FFFFFF" w:themeColor="background1"/>
                <w:szCs w:val="24"/>
              </w:rPr>
            </w:pPr>
            <w:r w:rsidRPr="00162B93">
              <w:rPr>
                <w:rFonts w:cs="Arial"/>
                <w:b/>
                <w:bCs/>
                <w:color w:val="FFFFFF" w:themeColor="background1"/>
                <w:szCs w:val="24"/>
              </w:rPr>
              <w:t>Service</w:t>
            </w:r>
            <w:r>
              <w:rPr>
                <w:rFonts w:cs="Arial"/>
                <w:b/>
                <w:bCs/>
                <w:color w:val="FFFFFF" w:themeColor="background1"/>
                <w:szCs w:val="24"/>
              </w:rPr>
              <w:t xml:space="preserve"> and </w:t>
            </w:r>
            <w:proofErr w:type="gramStart"/>
            <w:r>
              <w:rPr>
                <w:rFonts w:cs="Arial"/>
                <w:b/>
                <w:bCs/>
                <w:color w:val="FFFFFF" w:themeColor="background1"/>
                <w:szCs w:val="24"/>
              </w:rPr>
              <w:t>Team</w:t>
            </w:r>
            <w:proofErr w:type="gramEnd"/>
          </w:p>
        </w:tc>
        <w:tc>
          <w:tcPr>
            <w:tcW w:w="7329" w:type="dxa"/>
            <w:tcMar>
              <w:top w:w="0" w:type="dxa"/>
              <w:left w:w="108" w:type="dxa"/>
              <w:bottom w:w="0" w:type="dxa"/>
              <w:right w:w="108" w:type="dxa"/>
            </w:tcMar>
            <w:vAlign w:val="center"/>
          </w:tcPr>
          <w:p w14:paraId="7D4686D8" w14:textId="0AD209F9" w:rsidR="00D95E9B" w:rsidRPr="00F24FA7" w:rsidRDefault="00D95E9B" w:rsidP="00D95E9B">
            <w:pPr>
              <w:rPr>
                <w:rFonts w:cs="Arial"/>
                <w:szCs w:val="24"/>
              </w:rPr>
            </w:pPr>
            <w:r w:rsidRPr="002B5224">
              <w:t>Children and Young People (CYP)</w:t>
            </w:r>
            <w:r w:rsidRPr="002B5224">
              <w:rPr>
                <w:rFonts w:eastAsia="Arial"/>
              </w:rPr>
              <w:t xml:space="preserve"> Inclusion Service, Special Educational Needs and Disabilities (SEND) Family Services</w:t>
            </w:r>
          </w:p>
        </w:tc>
      </w:tr>
      <w:tr w:rsidR="00D95E9B" w:rsidRPr="00F24FA7" w14:paraId="72F03A6E" w14:textId="77777777" w:rsidTr="00162B93">
        <w:trPr>
          <w:trHeight w:val="454"/>
        </w:trPr>
        <w:tc>
          <w:tcPr>
            <w:tcW w:w="2402" w:type="dxa"/>
            <w:shd w:val="clear" w:color="auto" w:fill="171796"/>
            <w:tcMar>
              <w:top w:w="0" w:type="dxa"/>
              <w:left w:w="108" w:type="dxa"/>
              <w:bottom w:w="0" w:type="dxa"/>
              <w:right w:w="108" w:type="dxa"/>
            </w:tcMar>
            <w:vAlign w:val="center"/>
            <w:hideMark/>
          </w:tcPr>
          <w:p w14:paraId="71AA22D9" w14:textId="77777777" w:rsidR="00D95E9B" w:rsidRPr="00162B93" w:rsidRDefault="00D95E9B" w:rsidP="00D95E9B">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14:paraId="04551344" w14:textId="61B4FB10" w:rsidR="00587B4B" w:rsidRDefault="00587B4B" w:rsidP="00D95E9B">
            <w:pPr>
              <w:rPr>
                <w:rFonts w:eastAsia="Arial"/>
              </w:rPr>
            </w:pPr>
            <w:r w:rsidRPr="00587B4B">
              <w:rPr>
                <w:rFonts w:eastAsia="Arial"/>
              </w:rPr>
              <w:t xml:space="preserve">Endeavour House, Russell Road, Ipswich, Suffolk, IP1 2BX </w:t>
            </w:r>
          </w:p>
          <w:p w14:paraId="55DDC232" w14:textId="77777777" w:rsidR="00587B4B" w:rsidRDefault="00587B4B" w:rsidP="00D95E9B">
            <w:pPr>
              <w:rPr>
                <w:rFonts w:eastAsia="Arial"/>
              </w:rPr>
            </w:pPr>
          </w:p>
          <w:p w14:paraId="2707D7D8" w14:textId="0605E253" w:rsidR="00D95E9B" w:rsidRPr="00587B4B" w:rsidRDefault="00587B4B" w:rsidP="00587B4B">
            <w:pPr>
              <w:rPr>
                <w:rFonts w:eastAsia="Arial"/>
              </w:rPr>
            </w:pPr>
            <w:r w:rsidRPr="00587B4B">
              <w:rPr>
                <w:rFonts w:eastAsia="Arial"/>
              </w:rPr>
              <w:t xml:space="preserve">Hybrid working, with a requirement to work from the office for </w:t>
            </w:r>
            <w:r w:rsidR="00020726">
              <w:rPr>
                <w:rFonts w:eastAsia="Arial"/>
              </w:rPr>
              <w:t>4</w:t>
            </w:r>
            <w:r w:rsidRPr="00587B4B">
              <w:rPr>
                <w:rFonts w:eastAsia="Arial"/>
              </w:rPr>
              <w:t>0% of your working time</w:t>
            </w:r>
          </w:p>
        </w:tc>
      </w:tr>
      <w:tr w:rsidR="00D95E9B" w:rsidRPr="00F24FA7" w14:paraId="6562A077" w14:textId="77777777" w:rsidTr="00162B93">
        <w:trPr>
          <w:trHeight w:val="454"/>
        </w:trPr>
        <w:tc>
          <w:tcPr>
            <w:tcW w:w="2402" w:type="dxa"/>
            <w:shd w:val="clear" w:color="auto" w:fill="171796"/>
            <w:tcMar>
              <w:top w:w="0" w:type="dxa"/>
              <w:left w:w="108" w:type="dxa"/>
              <w:bottom w:w="0" w:type="dxa"/>
              <w:right w:w="108" w:type="dxa"/>
            </w:tcMar>
            <w:vAlign w:val="center"/>
            <w:hideMark/>
          </w:tcPr>
          <w:p w14:paraId="04FE7A50" w14:textId="77777777" w:rsidR="00D95E9B" w:rsidRPr="00162B93" w:rsidRDefault="00D95E9B" w:rsidP="00D95E9B">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14:paraId="6D1F5090" w14:textId="7D9102DA" w:rsidR="00D95E9B" w:rsidRPr="00F24FA7" w:rsidRDefault="00D95E9B" w:rsidP="00D95E9B">
            <w:pPr>
              <w:rPr>
                <w:rFonts w:cs="Arial"/>
                <w:color w:val="000000"/>
                <w:szCs w:val="24"/>
              </w:rPr>
            </w:pPr>
            <w:r>
              <w:rPr>
                <w:rFonts w:cs="Arial"/>
                <w:color w:val="000000"/>
                <w:szCs w:val="24"/>
              </w:rPr>
              <w:t>37</w:t>
            </w:r>
          </w:p>
        </w:tc>
      </w:tr>
      <w:tr w:rsidR="00D95E9B" w:rsidRPr="00F24FA7" w14:paraId="65EC9CBD" w14:textId="77777777" w:rsidTr="00162B93">
        <w:trPr>
          <w:trHeight w:val="454"/>
        </w:trPr>
        <w:tc>
          <w:tcPr>
            <w:tcW w:w="2402" w:type="dxa"/>
            <w:shd w:val="clear" w:color="auto" w:fill="171796"/>
            <w:tcMar>
              <w:top w:w="0" w:type="dxa"/>
              <w:left w:w="108" w:type="dxa"/>
              <w:bottom w:w="0" w:type="dxa"/>
              <w:right w:w="108" w:type="dxa"/>
            </w:tcMar>
            <w:vAlign w:val="center"/>
            <w:hideMark/>
          </w:tcPr>
          <w:p w14:paraId="13B2F4B0" w14:textId="77777777" w:rsidR="00D95E9B" w:rsidRPr="00162B93" w:rsidRDefault="00D95E9B" w:rsidP="00D95E9B">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14:paraId="669B111E" w14:textId="484E422D" w:rsidR="00D95E9B" w:rsidRPr="005046EE" w:rsidRDefault="00AA1722" w:rsidP="00D95E9B">
            <w:pPr>
              <w:rPr>
                <w:rFonts w:cs="Arial"/>
                <w:b/>
                <w:bCs/>
                <w:color w:val="000000"/>
                <w:szCs w:val="24"/>
              </w:rPr>
            </w:pPr>
            <w:sdt>
              <w:sdtPr>
                <w:rPr>
                  <w:rFonts w:cs="Arial"/>
                  <w:b/>
                  <w:bCs/>
                  <w:color w:val="000000"/>
                  <w:szCs w:val="24"/>
                </w:rPr>
                <w:id w:val="1299878592"/>
                <w:placeholder>
                  <w:docPart w:val="3549291BB6854AF297063A5F41654138"/>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EndPr/>
              <w:sdtContent>
                <w:r w:rsidR="00D95E9B">
                  <w:rPr>
                    <w:rFonts w:cs="Arial"/>
                    <w:b/>
                    <w:bCs/>
                    <w:color w:val="000000"/>
                    <w:szCs w:val="24"/>
                  </w:rPr>
                  <w:t>Permanent</w:t>
                </w:r>
              </w:sdtContent>
            </w:sdt>
          </w:p>
        </w:tc>
      </w:tr>
      <w:tr w:rsidR="00D95E9B" w:rsidRPr="00F24FA7" w14:paraId="6D640D4B" w14:textId="77777777" w:rsidTr="00162B93">
        <w:trPr>
          <w:trHeight w:val="454"/>
        </w:trPr>
        <w:tc>
          <w:tcPr>
            <w:tcW w:w="2402" w:type="dxa"/>
            <w:shd w:val="clear" w:color="auto" w:fill="171796"/>
            <w:tcMar>
              <w:top w:w="0" w:type="dxa"/>
              <w:left w:w="108" w:type="dxa"/>
              <w:bottom w:w="0" w:type="dxa"/>
              <w:right w:w="108" w:type="dxa"/>
            </w:tcMar>
            <w:vAlign w:val="center"/>
          </w:tcPr>
          <w:p w14:paraId="4DA4F745" w14:textId="77777777" w:rsidR="00D95E9B" w:rsidRPr="00162B93" w:rsidRDefault="00D95E9B" w:rsidP="00D95E9B">
            <w:pPr>
              <w:rPr>
                <w:rFonts w:cs="Arial"/>
                <w:color w:val="FFFFFF" w:themeColor="background1"/>
                <w:szCs w:val="24"/>
              </w:rPr>
            </w:pPr>
            <w:r w:rsidRPr="00162B93">
              <w:rPr>
                <w:rFonts w:cs="Arial"/>
                <w:color w:val="FFFFFF" w:themeColor="background1"/>
                <w:szCs w:val="24"/>
              </w:rPr>
              <w:t>This role may offer the following flexible working options</w:t>
            </w:r>
          </w:p>
          <w:p w14:paraId="63CC9091" w14:textId="5906762D" w:rsidR="00D95E9B" w:rsidRPr="00162B93" w:rsidRDefault="00D95E9B" w:rsidP="00D95E9B">
            <w:pPr>
              <w:jc w:val="center"/>
              <w:rPr>
                <w:rFonts w:cs="Arial"/>
                <w:b/>
                <w:bCs/>
                <w:color w:val="FFFFFF" w:themeColor="background1"/>
                <w:szCs w:val="24"/>
              </w:rPr>
            </w:pPr>
          </w:p>
        </w:tc>
        <w:tc>
          <w:tcPr>
            <w:tcW w:w="7329" w:type="dxa"/>
            <w:tcMar>
              <w:top w:w="0" w:type="dxa"/>
              <w:left w:w="108" w:type="dxa"/>
              <w:bottom w:w="0" w:type="dxa"/>
              <w:right w:w="108" w:type="dxa"/>
            </w:tcMar>
            <w:vAlign w:val="center"/>
          </w:tcPr>
          <w:p w14:paraId="6E43AD73" w14:textId="77777777" w:rsidR="00D95E9B" w:rsidRPr="00877FCA" w:rsidRDefault="00D95E9B" w:rsidP="00D95E9B">
            <w:pPr>
              <w:pStyle w:val="ListParagraph"/>
              <w:numPr>
                <w:ilvl w:val="0"/>
                <w:numId w:val="32"/>
              </w:numPr>
              <w:ind w:left="246" w:hanging="227"/>
              <w:rPr>
                <w:rFonts w:cs="Arial"/>
                <w:i/>
                <w:iCs/>
                <w:szCs w:val="24"/>
              </w:rPr>
            </w:pPr>
            <w:r w:rsidRPr="00877FCA">
              <w:rPr>
                <w:rFonts w:cs="Arial"/>
                <w:i/>
                <w:iCs/>
                <w:szCs w:val="24"/>
              </w:rPr>
              <w:t xml:space="preserve">Working </w:t>
            </w:r>
            <w:proofErr w:type="gramStart"/>
            <w:r w:rsidRPr="00877FCA">
              <w:rPr>
                <w:rFonts w:cs="Arial"/>
                <w:i/>
                <w:iCs/>
                <w:szCs w:val="24"/>
              </w:rPr>
              <w:t>part time</w:t>
            </w:r>
            <w:proofErr w:type="gramEnd"/>
            <w:r w:rsidRPr="00877FCA">
              <w:rPr>
                <w:rFonts w:cs="Arial"/>
                <w:i/>
                <w:iCs/>
                <w:szCs w:val="24"/>
              </w:rPr>
              <w:t xml:space="preserve"> hours (</w:t>
            </w:r>
            <w:proofErr w:type="spellStart"/>
            <w:r w:rsidRPr="00877FCA">
              <w:rPr>
                <w:rFonts w:cs="Arial"/>
                <w:i/>
                <w:iCs/>
                <w:szCs w:val="24"/>
              </w:rPr>
              <w:t>eg</w:t>
            </w:r>
            <w:proofErr w:type="spellEnd"/>
            <w:r w:rsidRPr="00877FCA">
              <w:rPr>
                <w:rFonts w:cs="Arial"/>
                <w:i/>
                <w:iCs/>
                <w:szCs w:val="24"/>
              </w:rPr>
              <w:t xml:space="preserve"> different hours/days to those advertised)</w:t>
            </w:r>
          </w:p>
          <w:p w14:paraId="35620BB1" w14:textId="77777777" w:rsidR="00D95E9B" w:rsidRPr="00877FCA" w:rsidRDefault="00D95E9B" w:rsidP="00D95E9B">
            <w:pPr>
              <w:pStyle w:val="ListParagraph"/>
              <w:numPr>
                <w:ilvl w:val="0"/>
                <w:numId w:val="32"/>
              </w:numPr>
              <w:ind w:left="246" w:hanging="227"/>
              <w:rPr>
                <w:rFonts w:cs="Arial"/>
                <w:i/>
                <w:iCs/>
                <w:szCs w:val="24"/>
              </w:rPr>
            </w:pPr>
            <w:r w:rsidRPr="00877FCA">
              <w:rPr>
                <w:rFonts w:cs="Arial"/>
                <w:i/>
                <w:iCs/>
                <w:szCs w:val="24"/>
              </w:rPr>
              <w:t>Job sharing</w:t>
            </w:r>
          </w:p>
          <w:p w14:paraId="0D6742F8" w14:textId="77777777" w:rsidR="00D95E9B" w:rsidRPr="00877FCA" w:rsidRDefault="00D95E9B" w:rsidP="00D95E9B">
            <w:pPr>
              <w:pStyle w:val="ListParagraph"/>
              <w:numPr>
                <w:ilvl w:val="0"/>
                <w:numId w:val="32"/>
              </w:numPr>
              <w:ind w:left="246" w:hanging="227"/>
              <w:rPr>
                <w:rFonts w:cs="Arial"/>
                <w:i/>
                <w:iCs/>
                <w:szCs w:val="24"/>
              </w:rPr>
            </w:pPr>
            <w:r w:rsidRPr="00877FCA">
              <w:rPr>
                <w:rFonts w:cs="Arial"/>
                <w:i/>
                <w:iCs/>
                <w:szCs w:val="24"/>
              </w:rPr>
              <w:t>Working compressed hours (</w:t>
            </w:r>
            <w:proofErr w:type="spellStart"/>
            <w:r w:rsidRPr="00877FCA">
              <w:rPr>
                <w:rFonts w:cs="Arial"/>
                <w:i/>
                <w:iCs/>
                <w:szCs w:val="24"/>
              </w:rPr>
              <w:t>eg</w:t>
            </w:r>
            <w:proofErr w:type="spellEnd"/>
            <w:r w:rsidRPr="00877FCA">
              <w:rPr>
                <w:rFonts w:cs="Arial"/>
                <w:i/>
                <w:iCs/>
                <w:szCs w:val="24"/>
              </w:rPr>
              <w:t xml:space="preserve"> a nine-day fortnight)</w:t>
            </w:r>
          </w:p>
          <w:p w14:paraId="4D80EA60" w14:textId="77777777" w:rsidR="00D95E9B" w:rsidRPr="00877FCA" w:rsidRDefault="00D95E9B" w:rsidP="00D95E9B">
            <w:pPr>
              <w:pStyle w:val="ListParagraph"/>
              <w:numPr>
                <w:ilvl w:val="0"/>
                <w:numId w:val="32"/>
              </w:numPr>
              <w:ind w:left="246" w:hanging="227"/>
              <w:rPr>
                <w:rFonts w:cs="Arial"/>
                <w:i/>
                <w:iCs/>
                <w:szCs w:val="24"/>
              </w:rPr>
            </w:pPr>
            <w:r w:rsidRPr="00877FCA">
              <w:rPr>
                <w:rFonts w:cs="Arial"/>
                <w:i/>
                <w:iCs/>
                <w:szCs w:val="24"/>
              </w:rPr>
              <w:t>Term time working (including partial term-time working)</w:t>
            </w:r>
          </w:p>
          <w:p w14:paraId="65AC4D40" w14:textId="77777777" w:rsidR="00D95E9B" w:rsidRPr="00877FCA" w:rsidRDefault="00D95E9B" w:rsidP="00D95E9B">
            <w:pPr>
              <w:pStyle w:val="ListParagraph"/>
              <w:numPr>
                <w:ilvl w:val="0"/>
                <w:numId w:val="32"/>
              </w:numPr>
              <w:ind w:left="246" w:hanging="227"/>
              <w:rPr>
                <w:rFonts w:cs="Arial"/>
                <w:i/>
                <w:iCs/>
                <w:szCs w:val="24"/>
              </w:rPr>
            </w:pPr>
            <w:r w:rsidRPr="00877FCA">
              <w:rPr>
                <w:rFonts w:cs="Arial"/>
                <w:i/>
                <w:iCs/>
                <w:szCs w:val="24"/>
              </w:rPr>
              <w:t>Use of flexitime / time off in lieu</w:t>
            </w:r>
          </w:p>
          <w:p w14:paraId="1E1C6B11" w14:textId="77777777" w:rsidR="00D95E9B" w:rsidRPr="00877FCA" w:rsidRDefault="00D95E9B" w:rsidP="00D95E9B">
            <w:pPr>
              <w:pStyle w:val="ListParagraph"/>
              <w:numPr>
                <w:ilvl w:val="0"/>
                <w:numId w:val="32"/>
              </w:numPr>
              <w:ind w:left="246" w:hanging="227"/>
              <w:rPr>
                <w:rFonts w:cs="Arial"/>
                <w:i/>
                <w:iCs/>
                <w:szCs w:val="24"/>
              </w:rPr>
            </w:pPr>
            <w:r w:rsidRPr="00877FCA">
              <w:rPr>
                <w:rFonts w:cs="Arial"/>
                <w:i/>
                <w:iCs/>
                <w:szCs w:val="24"/>
              </w:rPr>
              <w:t>Hybrid working options, including some home working</w:t>
            </w:r>
          </w:p>
          <w:p w14:paraId="43442459" w14:textId="77777777" w:rsidR="00D95E9B" w:rsidRPr="00877FCA" w:rsidRDefault="00D95E9B" w:rsidP="00D95E9B">
            <w:pPr>
              <w:pStyle w:val="ListParagraph"/>
              <w:numPr>
                <w:ilvl w:val="0"/>
                <w:numId w:val="32"/>
              </w:numPr>
              <w:ind w:left="246" w:hanging="227"/>
              <w:rPr>
                <w:rFonts w:cs="Arial"/>
                <w:i/>
                <w:iCs/>
                <w:szCs w:val="24"/>
              </w:rPr>
            </w:pPr>
            <w:r w:rsidRPr="00877FCA">
              <w:rPr>
                <w:rFonts w:cs="Arial"/>
                <w:i/>
                <w:iCs/>
                <w:szCs w:val="24"/>
              </w:rPr>
              <w:t>Working from different Council buildings</w:t>
            </w:r>
          </w:p>
          <w:p w14:paraId="28333483" w14:textId="77777777" w:rsidR="00D95E9B" w:rsidRPr="00877FCA" w:rsidRDefault="00D95E9B" w:rsidP="00D95E9B">
            <w:pPr>
              <w:pStyle w:val="ListParagraph"/>
              <w:numPr>
                <w:ilvl w:val="0"/>
                <w:numId w:val="32"/>
              </w:numPr>
              <w:ind w:left="246" w:hanging="227"/>
              <w:rPr>
                <w:rFonts w:cs="Arial"/>
                <w:i/>
                <w:iCs/>
                <w:szCs w:val="24"/>
              </w:rPr>
            </w:pPr>
            <w:r w:rsidRPr="00877FCA">
              <w:rPr>
                <w:rFonts w:cs="Arial"/>
                <w:i/>
                <w:iCs/>
                <w:szCs w:val="24"/>
              </w:rPr>
              <w:t>Working adjusted core hours (</w:t>
            </w:r>
            <w:proofErr w:type="spellStart"/>
            <w:r w:rsidRPr="00877FCA">
              <w:rPr>
                <w:rFonts w:cs="Arial"/>
                <w:i/>
                <w:iCs/>
                <w:szCs w:val="24"/>
              </w:rPr>
              <w:t>eg</w:t>
            </w:r>
            <w:proofErr w:type="spellEnd"/>
            <w:r w:rsidRPr="00877FCA">
              <w:rPr>
                <w:rFonts w:cs="Arial"/>
                <w:i/>
                <w:iCs/>
                <w:szCs w:val="24"/>
              </w:rPr>
              <w:t xml:space="preserve"> starting later and finishing later or other patterns)</w:t>
            </w:r>
          </w:p>
          <w:p w14:paraId="39D2F73F" w14:textId="12DA582B" w:rsidR="00D95E9B" w:rsidRPr="00F24FA7" w:rsidRDefault="00D95E9B" w:rsidP="00D95E9B">
            <w:pPr>
              <w:rPr>
                <w:rFonts w:cs="Arial"/>
                <w:i/>
                <w:iCs/>
                <w:szCs w:val="24"/>
              </w:rPr>
            </w:pPr>
          </w:p>
        </w:tc>
      </w:tr>
    </w:tbl>
    <w:p w14:paraId="375424D4" w14:textId="77777777" w:rsidR="00BC371B" w:rsidRDefault="00BC371B" w:rsidP="00BC371B">
      <w:pPr>
        <w:rPr>
          <w:rStyle w:val="Emphasis"/>
          <w:rFonts w:cs="Arial"/>
          <w:i w:val="0"/>
          <w:iCs w:val="0"/>
        </w:rPr>
      </w:pPr>
    </w:p>
    <w:p w14:paraId="2C4BD8F3" w14:textId="77777777" w:rsidR="002B2AD9" w:rsidRPr="00F24FA7" w:rsidRDefault="002B2AD9" w:rsidP="00BC371B">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00BC371B" w:rsidRPr="00162B93" w14:paraId="06A35FEA" w14:textId="77777777" w:rsidTr="00924323">
        <w:trPr>
          <w:trHeight w:val="487"/>
        </w:trPr>
        <w:tc>
          <w:tcPr>
            <w:tcW w:w="9808" w:type="dxa"/>
            <w:shd w:val="clear" w:color="auto" w:fill="171796"/>
            <w:vAlign w:val="center"/>
          </w:tcPr>
          <w:p w14:paraId="3215BA93" w14:textId="48B7E174" w:rsidR="00BC371B" w:rsidRPr="00162B93" w:rsidRDefault="00BC371B" w:rsidP="00924323">
            <w:pPr>
              <w:rPr>
                <w:rFonts w:cs="Arial"/>
                <w:b/>
                <w:bCs/>
                <w:color w:val="FFFFFF" w:themeColor="background1"/>
                <w:szCs w:val="24"/>
              </w:rPr>
            </w:pPr>
            <w:r>
              <w:rPr>
                <w:rFonts w:cs="Arial"/>
                <w:b/>
                <w:bCs/>
                <w:color w:val="FFFFFF" w:themeColor="background1"/>
                <w:szCs w:val="24"/>
              </w:rPr>
              <w:t>About us</w:t>
            </w:r>
          </w:p>
        </w:tc>
      </w:tr>
    </w:tbl>
    <w:p w14:paraId="5ECA754A" w14:textId="496358A9" w:rsidR="00BC371B" w:rsidRDefault="00BC371B" w:rsidP="00BC371B">
      <w:pPr>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14:paraId="66B05933" w14:textId="77777777" w:rsidR="00BC371B" w:rsidRPr="00BC371B" w:rsidRDefault="00BC371B" w:rsidP="00BC371B">
      <w:pPr>
        <w:rPr>
          <w:rFonts w:cs="Arial"/>
          <w:iCs/>
          <w:szCs w:val="24"/>
        </w:rPr>
      </w:pPr>
    </w:p>
    <w:p w14:paraId="035F0A06" w14:textId="43720A73" w:rsidR="00BC371B" w:rsidRDefault="00BC371B" w:rsidP="00BC371B">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14:paraId="38BB88AB" w14:textId="77777777" w:rsidR="00BC371B" w:rsidRPr="00BC371B" w:rsidRDefault="00BC371B" w:rsidP="00BC371B">
      <w:pPr>
        <w:rPr>
          <w:rFonts w:cs="Arial"/>
          <w:iCs/>
          <w:szCs w:val="24"/>
        </w:rPr>
      </w:pPr>
    </w:p>
    <w:p w14:paraId="219F528B" w14:textId="3865C46E" w:rsidR="00BC371B" w:rsidRDefault="00BC371B" w:rsidP="00BC371B">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14:paraId="70072877" w14:textId="77777777" w:rsidR="00DF0CB2" w:rsidRPr="00BC371B" w:rsidRDefault="00DF0CB2" w:rsidP="00BC371B">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7E1D56A9" w14:textId="77777777" w:rsidTr="00162B93">
        <w:trPr>
          <w:trHeight w:val="487"/>
        </w:trPr>
        <w:tc>
          <w:tcPr>
            <w:tcW w:w="9808" w:type="dxa"/>
            <w:shd w:val="clear" w:color="auto" w:fill="171796"/>
            <w:vAlign w:val="center"/>
          </w:tcPr>
          <w:p w14:paraId="21A97C96" w14:textId="150C3872" w:rsidR="00D42512" w:rsidRPr="00162B93" w:rsidRDefault="00D42512" w:rsidP="00BB3987">
            <w:pPr>
              <w:rPr>
                <w:rFonts w:cs="Arial"/>
                <w:b/>
                <w:bCs/>
                <w:color w:val="FFFFFF" w:themeColor="background1"/>
                <w:szCs w:val="24"/>
              </w:rPr>
            </w:pPr>
            <w:r w:rsidRPr="00162B93">
              <w:rPr>
                <w:rFonts w:cs="Arial"/>
                <w:b/>
                <w:bCs/>
                <w:color w:val="FFFFFF" w:themeColor="background1"/>
                <w:szCs w:val="24"/>
              </w:rPr>
              <w:t>Main purpose of the job</w:t>
            </w:r>
          </w:p>
        </w:tc>
      </w:tr>
    </w:tbl>
    <w:p w14:paraId="5EF83199" w14:textId="77777777" w:rsidR="00D95E9B" w:rsidRDefault="00D95E9B" w:rsidP="00D95E9B">
      <w:pPr>
        <w:rPr>
          <w:rFonts w:cs="Arial"/>
          <w:iCs/>
          <w:szCs w:val="24"/>
        </w:rPr>
      </w:pPr>
      <w:r w:rsidRPr="00FA1673">
        <w:rPr>
          <w:rFonts w:cs="Arial"/>
          <w:iCs/>
          <w:szCs w:val="24"/>
        </w:rPr>
        <w:lastRenderedPageBreak/>
        <w:t>The Strategic Preparing for Adulthood Partnership Lead will develop, implement, and oversee a Suffolk Preparing for Adulthood (</w:t>
      </w:r>
      <w:proofErr w:type="spellStart"/>
      <w:r w:rsidRPr="00FA1673">
        <w:rPr>
          <w:rFonts w:cs="Arial"/>
          <w:iCs/>
          <w:szCs w:val="24"/>
        </w:rPr>
        <w:t>PfA</w:t>
      </w:r>
      <w:proofErr w:type="spellEnd"/>
      <w:r w:rsidRPr="00FA1673">
        <w:rPr>
          <w:rFonts w:cs="Arial"/>
          <w:iCs/>
          <w:szCs w:val="24"/>
        </w:rPr>
        <w:t xml:space="preserve">) strategy to support children and young people with Special Educational Needs and Disabilities (SEND), in line with national guidance and the joint SEND Strategy for Suffolk. </w:t>
      </w:r>
    </w:p>
    <w:p w14:paraId="7293935F" w14:textId="77777777" w:rsidR="00D95E9B" w:rsidRDefault="00D95E9B" w:rsidP="00D95E9B">
      <w:pPr>
        <w:rPr>
          <w:rFonts w:cs="Arial"/>
          <w:iCs/>
          <w:szCs w:val="24"/>
        </w:rPr>
      </w:pPr>
    </w:p>
    <w:p w14:paraId="1F845B7B" w14:textId="34B69299" w:rsidR="00040A1F" w:rsidRPr="002045D4" w:rsidRDefault="00D95E9B" w:rsidP="00756CEF">
      <w:pPr>
        <w:rPr>
          <w:rFonts w:cs="Arial"/>
          <w:iCs/>
          <w:szCs w:val="24"/>
        </w:rPr>
      </w:pPr>
      <w:r w:rsidRPr="00FA1673">
        <w:rPr>
          <w:rFonts w:cs="Arial"/>
          <w:iCs/>
          <w:szCs w:val="24"/>
        </w:rPr>
        <w:t>The role is required to devise, lead, and manage the Preparing for Adulthood Project strategy to support young people, families, and carers to empower young people to capitali</w:t>
      </w:r>
      <w:r>
        <w:rPr>
          <w:rFonts w:cs="Arial"/>
          <w:iCs/>
          <w:szCs w:val="24"/>
        </w:rPr>
        <w:t>s</w:t>
      </w:r>
      <w:r w:rsidRPr="00FA1673">
        <w:rPr>
          <w:rFonts w:cs="Arial"/>
          <w:iCs/>
          <w:szCs w:val="24"/>
        </w:rPr>
        <w:t>e on the opportunities of adulthood, to become as independent and self-reliant as possible.</w:t>
      </w:r>
    </w:p>
    <w:p w14:paraId="35E1E2E0" w14:textId="77777777" w:rsidR="00305397" w:rsidRPr="00F24FA7" w:rsidRDefault="00305397" w:rsidP="00756CEF">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0776547D" w14:textId="77777777" w:rsidTr="00162B93">
        <w:trPr>
          <w:trHeight w:val="487"/>
        </w:trPr>
        <w:tc>
          <w:tcPr>
            <w:tcW w:w="9808" w:type="dxa"/>
            <w:shd w:val="clear" w:color="auto" w:fill="171796"/>
            <w:vAlign w:val="center"/>
          </w:tcPr>
          <w:p w14:paraId="0907B34D" w14:textId="604A27BD" w:rsidR="00513B07" w:rsidRPr="00162B93" w:rsidRDefault="00513B07" w:rsidP="003C3151">
            <w:pPr>
              <w:rPr>
                <w:rFonts w:cs="Arial"/>
                <w:b/>
                <w:bCs/>
                <w:color w:val="FFFFFF" w:themeColor="background1"/>
                <w:szCs w:val="24"/>
              </w:rPr>
            </w:pPr>
            <w:bookmarkStart w:id="0" w:name="_Hlk34906451"/>
            <w:r w:rsidRPr="00162B93">
              <w:rPr>
                <w:rFonts w:cs="Arial"/>
                <w:b/>
                <w:bCs/>
                <w:color w:val="FFFFFF" w:themeColor="background1"/>
                <w:szCs w:val="24"/>
              </w:rPr>
              <w:t xml:space="preserve">About the </w:t>
            </w:r>
            <w:r w:rsidR="00FD248F" w:rsidRPr="00162B93">
              <w:rPr>
                <w:rFonts w:cs="Arial"/>
                <w:b/>
                <w:bCs/>
                <w:color w:val="FFFFFF" w:themeColor="background1"/>
                <w:szCs w:val="24"/>
              </w:rPr>
              <w:t>team</w:t>
            </w:r>
            <w:r w:rsidR="0082329D" w:rsidRPr="00162B93">
              <w:rPr>
                <w:rFonts w:cs="Arial"/>
                <w:b/>
                <w:bCs/>
                <w:color w:val="FFFFFF" w:themeColor="background1"/>
                <w:szCs w:val="24"/>
              </w:rPr>
              <w:t xml:space="preserve"> </w:t>
            </w:r>
          </w:p>
        </w:tc>
      </w:tr>
      <w:bookmarkEnd w:id="0"/>
    </w:tbl>
    <w:p w14:paraId="58744DBF" w14:textId="77777777" w:rsidR="008E248C" w:rsidRDefault="008E248C" w:rsidP="00CB23A0">
      <w:pPr>
        <w:rPr>
          <w:rFonts w:eastAsia="Arial" w:cs="Arial"/>
          <w:spacing w:val="-2"/>
          <w:szCs w:val="24"/>
        </w:rPr>
      </w:pPr>
    </w:p>
    <w:p w14:paraId="100711EF" w14:textId="40355114" w:rsidR="00CB23A0" w:rsidRDefault="00CB23A0" w:rsidP="00CB23A0">
      <w:pPr>
        <w:rPr>
          <w:rFonts w:eastAsia="Arial" w:cs="Arial"/>
          <w:spacing w:val="-2"/>
          <w:szCs w:val="24"/>
        </w:rPr>
      </w:pPr>
      <w:r w:rsidRPr="00E10E85">
        <w:rPr>
          <w:rFonts w:eastAsia="Arial" w:cs="Arial"/>
          <w:spacing w:val="-2"/>
          <w:szCs w:val="24"/>
        </w:rPr>
        <w:t xml:space="preserve">The Special Educational Needs and Disabilities (SEND) team works closely with families, schools, and other professionals to assess children's needs and develop Education, Health and Care Plans (EHCPs). </w:t>
      </w:r>
    </w:p>
    <w:p w14:paraId="7A47A635" w14:textId="77777777" w:rsidR="00CB23A0" w:rsidRDefault="00CB23A0" w:rsidP="00CB23A0">
      <w:pPr>
        <w:rPr>
          <w:rFonts w:eastAsia="Arial" w:cs="Arial"/>
          <w:spacing w:val="-2"/>
          <w:szCs w:val="24"/>
        </w:rPr>
      </w:pPr>
    </w:p>
    <w:p w14:paraId="29C03BC9" w14:textId="77777777" w:rsidR="00CB23A0" w:rsidRDefault="00CB23A0" w:rsidP="00CB23A0">
      <w:pPr>
        <w:rPr>
          <w:rFonts w:eastAsia="Arial" w:cs="Arial"/>
          <w:spacing w:val="-2"/>
          <w:szCs w:val="24"/>
        </w:rPr>
      </w:pPr>
      <w:r w:rsidRPr="00E10E85">
        <w:rPr>
          <w:rFonts w:eastAsia="Arial" w:cs="Arial"/>
          <w:spacing w:val="-2"/>
          <w:szCs w:val="24"/>
        </w:rPr>
        <w:t xml:space="preserve">We work alongside Special Education Services, SEND Funding and Provider Services, and Educational Psychology and Therapeutic Services, Social Care, and Health. We are all dedicated to helping children and young people achieve their individual outcomes. </w:t>
      </w:r>
    </w:p>
    <w:p w14:paraId="4EC263A9" w14:textId="77777777" w:rsidR="00CB23A0" w:rsidRDefault="00CB23A0" w:rsidP="00CB23A0">
      <w:pPr>
        <w:rPr>
          <w:rFonts w:eastAsia="Arial" w:cs="Arial"/>
          <w:spacing w:val="-2"/>
          <w:szCs w:val="24"/>
        </w:rPr>
      </w:pPr>
    </w:p>
    <w:p w14:paraId="12763BD7" w14:textId="77777777" w:rsidR="00CB23A0" w:rsidRPr="007B05C3" w:rsidRDefault="00CB23A0" w:rsidP="00CB23A0">
      <w:pPr>
        <w:rPr>
          <w:rFonts w:eastAsia="Arial" w:cs="Arial"/>
          <w:szCs w:val="24"/>
        </w:rPr>
      </w:pPr>
      <w:r w:rsidRPr="00E10E85">
        <w:rPr>
          <w:rFonts w:eastAsia="Arial" w:cs="Arial"/>
          <w:spacing w:val="-2"/>
          <w:szCs w:val="24"/>
        </w:rPr>
        <w:t>The Preparing for Adulthood Partnership team works collaboratively across services to ensure young people are working towards their best outcomes with the appropriate support and provision</w:t>
      </w:r>
      <w:r w:rsidRPr="00C677E1">
        <w:rPr>
          <w:rFonts w:eastAsia="Arial" w:cs="Arial"/>
          <w:szCs w:val="24"/>
        </w:rPr>
        <w:t>.</w:t>
      </w:r>
    </w:p>
    <w:p w14:paraId="74CACF43" w14:textId="77777777" w:rsidR="00BC371B" w:rsidRDefault="00BC371B" w:rsidP="00BD64F3">
      <w:pPr>
        <w:rPr>
          <w:rFonts w:cs="Arial"/>
          <w:i/>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162B93" w:rsidRPr="00162B93" w14:paraId="1FD96406" w14:textId="77777777" w:rsidTr="00162B93">
        <w:trPr>
          <w:trHeight w:val="487"/>
        </w:trPr>
        <w:tc>
          <w:tcPr>
            <w:tcW w:w="9808" w:type="dxa"/>
            <w:shd w:val="clear" w:color="auto" w:fill="171796"/>
            <w:vAlign w:val="center"/>
          </w:tcPr>
          <w:p w14:paraId="6ACEEFFB" w14:textId="3CC15A1E" w:rsidR="00666B21" w:rsidRPr="00162B93" w:rsidRDefault="00666B21" w:rsidP="00924323">
            <w:pPr>
              <w:rPr>
                <w:rFonts w:cs="Arial"/>
                <w:b/>
                <w:bCs/>
                <w:color w:val="FFFFFF" w:themeColor="background1"/>
                <w:szCs w:val="24"/>
              </w:rPr>
            </w:pPr>
            <w:r w:rsidRPr="00162B93">
              <w:rPr>
                <w:rFonts w:cs="Arial"/>
                <w:b/>
                <w:bCs/>
                <w:color w:val="FFFFFF" w:themeColor="background1"/>
                <w:szCs w:val="24"/>
              </w:rPr>
              <w:t xml:space="preserve">What </w:t>
            </w:r>
            <w:r w:rsidR="00C618B0" w:rsidRPr="00162B93">
              <w:rPr>
                <w:rFonts w:cs="Arial"/>
                <w:b/>
                <w:bCs/>
                <w:color w:val="FFFFFF" w:themeColor="background1"/>
                <w:szCs w:val="24"/>
              </w:rPr>
              <w:t>y</w:t>
            </w:r>
            <w:r w:rsidR="004C46C2" w:rsidRPr="00162B93">
              <w:rPr>
                <w:rFonts w:cs="Arial"/>
                <w:b/>
                <w:bCs/>
                <w:color w:val="FFFFFF" w:themeColor="background1"/>
                <w:szCs w:val="24"/>
              </w:rPr>
              <w:t>ou will</w:t>
            </w:r>
            <w:r w:rsidRPr="00162B93">
              <w:rPr>
                <w:rFonts w:cs="Arial"/>
                <w:b/>
                <w:bCs/>
                <w:color w:val="FFFFFF" w:themeColor="background1"/>
                <w:szCs w:val="24"/>
              </w:rPr>
              <w:t xml:space="preserve"> be expected to deliver in the role</w:t>
            </w:r>
          </w:p>
        </w:tc>
      </w:tr>
    </w:tbl>
    <w:p w14:paraId="3B1170F6" w14:textId="77777777" w:rsidR="00AF19CD" w:rsidRPr="00F24FA7" w:rsidRDefault="00AF19CD">
      <w:pPr>
        <w:rPr>
          <w:rFonts w:cs="Arial"/>
          <w:szCs w:val="24"/>
        </w:rPr>
      </w:pPr>
    </w:p>
    <w:p w14:paraId="6EE97218" w14:textId="77777777" w:rsidR="00CB23A0" w:rsidRDefault="00D95E9B" w:rsidP="00D95E9B">
      <w:pPr>
        <w:rPr>
          <w:rFonts w:cs="Arial"/>
        </w:rPr>
      </w:pPr>
      <w:r w:rsidRPr="00C75208">
        <w:rPr>
          <w:rFonts w:cs="Arial"/>
        </w:rPr>
        <w:t>As a Strategic Preparing for Adulthood Partnership Lead, you will</w:t>
      </w:r>
      <w:r w:rsidR="00CB23A0">
        <w:rPr>
          <w:rFonts w:cs="Arial"/>
        </w:rPr>
        <w:t>:</w:t>
      </w:r>
    </w:p>
    <w:p w14:paraId="5FF1AF72" w14:textId="77777777" w:rsidR="00CB23A0" w:rsidRDefault="00CB23A0" w:rsidP="00D95E9B">
      <w:pPr>
        <w:rPr>
          <w:rFonts w:cs="Arial"/>
        </w:rPr>
      </w:pPr>
    </w:p>
    <w:p w14:paraId="2677ED40" w14:textId="55E4A1F2" w:rsidR="00D95E9B" w:rsidRPr="00CB23A0" w:rsidRDefault="00D95E9B" w:rsidP="00CB23A0">
      <w:pPr>
        <w:pStyle w:val="ListParagraph"/>
        <w:numPr>
          <w:ilvl w:val="0"/>
          <w:numId w:val="39"/>
        </w:numPr>
        <w:rPr>
          <w:rFonts w:cs="Arial"/>
        </w:rPr>
      </w:pPr>
      <w:proofErr w:type="gramStart"/>
      <w:r w:rsidRPr="00CB23A0">
        <w:rPr>
          <w:rFonts w:cs="Arial"/>
        </w:rPr>
        <w:t>have the opportunity to</w:t>
      </w:r>
      <w:proofErr w:type="gramEnd"/>
      <w:r w:rsidRPr="00CB23A0">
        <w:rPr>
          <w:rFonts w:cs="Arial"/>
        </w:rPr>
        <w:t xml:space="preserve"> make a significant impact on the lives of young people with Special Educational Needs and Disabilities (SEND) by leading a dedicated team, collaborating with families and professionals, and implementing innovative practices to support their transition to adulthood. This role offers professional development, leadership opportunities, and a supportive, flexible working environment within Suffolk County Council, where your contributions will be valued and your career growth supported.</w:t>
      </w:r>
    </w:p>
    <w:p w14:paraId="761194CB" w14:textId="77777777" w:rsidR="00D95E9B" w:rsidRDefault="00D95E9B" w:rsidP="00D95E9B">
      <w:pPr>
        <w:ind w:left="426"/>
        <w:rPr>
          <w:rFonts w:cs="Arial"/>
          <w:color w:val="000000" w:themeColor="text1"/>
        </w:rPr>
      </w:pPr>
    </w:p>
    <w:p w14:paraId="1B862995" w14:textId="77777777" w:rsidR="00D95E9B" w:rsidRDefault="00D95E9B" w:rsidP="00CB23A0">
      <w:pPr>
        <w:numPr>
          <w:ilvl w:val="0"/>
          <w:numId w:val="38"/>
        </w:numPr>
        <w:rPr>
          <w:rFonts w:cs="Arial"/>
          <w:iCs/>
          <w:szCs w:val="24"/>
        </w:rPr>
      </w:pPr>
      <w:r w:rsidRPr="00B35559">
        <w:rPr>
          <w:rFonts w:cs="Arial"/>
          <w:iCs/>
          <w:szCs w:val="24"/>
        </w:rPr>
        <w:t>Design and implement the Preparing for Adulthood strategic plan, including a measurable action plan with clearly defined outcomes, under the direction of the Head of SEND Service (0-25), to ensure that key milestones are articulated, met, and evaluated to develop future best practices and inform commissioning decisions. Identify risks, issues, and dependencies, coming up with creative solutions and resolving issues where possible, and identify where escalation to the Head of SEND is necessary.</w:t>
      </w:r>
    </w:p>
    <w:p w14:paraId="04F5FA18" w14:textId="77777777" w:rsidR="00D95E9B" w:rsidRPr="00B35559" w:rsidRDefault="00D95E9B" w:rsidP="00D95E9B">
      <w:pPr>
        <w:ind w:left="720"/>
        <w:rPr>
          <w:rFonts w:cs="Arial"/>
          <w:iCs/>
          <w:szCs w:val="24"/>
        </w:rPr>
      </w:pPr>
    </w:p>
    <w:p w14:paraId="6B8830B3" w14:textId="77777777" w:rsidR="00D95E9B" w:rsidRDefault="00D95E9B" w:rsidP="00CB23A0">
      <w:pPr>
        <w:numPr>
          <w:ilvl w:val="0"/>
          <w:numId w:val="38"/>
        </w:numPr>
        <w:rPr>
          <w:rFonts w:cs="Arial"/>
          <w:iCs/>
          <w:szCs w:val="24"/>
        </w:rPr>
      </w:pPr>
      <w:r w:rsidRPr="00B35559">
        <w:rPr>
          <w:rFonts w:cs="Arial"/>
          <w:iCs/>
          <w:szCs w:val="24"/>
        </w:rPr>
        <w:t>Develop supported employment pathways/practice, working collaboratively with partners. Lead a supported internship forum bringing together all local partners who can create and deliver supported internships in the local area, with the goal of creating more routes to support young people with SEND into paid employment.</w:t>
      </w:r>
    </w:p>
    <w:p w14:paraId="62C135E4" w14:textId="77777777" w:rsidR="00D95E9B" w:rsidRPr="00B35559" w:rsidRDefault="00D95E9B" w:rsidP="00D95E9B">
      <w:pPr>
        <w:rPr>
          <w:rFonts w:cs="Arial"/>
          <w:iCs/>
          <w:szCs w:val="24"/>
        </w:rPr>
      </w:pPr>
    </w:p>
    <w:p w14:paraId="293D5734" w14:textId="77777777" w:rsidR="00D95E9B" w:rsidRPr="00B35559" w:rsidRDefault="00D95E9B" w:rsidP="00CB23A0">
      <w:pPr>
        <w:numPr>
          <w:ilvl w:val="0"/>
          <w:numId w:val="38"/>
        </w:numPr>
        <w:rPr>
          <w:rFonts w:cs="Arial"/>
          <w:iCs/>
          <w:szCs w:val="24"/>
        </w:rPr>
      </w:pPr>
      <w:r w:rsidRPr="00B35559">
        <w:rPr>
          <w:rFonts w:cs="Arial"/>
          <w:iCs/>
          <w:szCs w:val="24"/>
        </w:rPr>
        <w:t>Manage and develop a framework to support a cohort of young people in clear and coordinated preparation and planning for adult life, including ensuring that clear transition planning and pathways to employment are developed from Year 9 onwards. Develop and implement data management systems to ensure the progress of young people with SEND is tracked Post 16, with a specific focus on progression towards paid employment</w:t>
      </w:r>
    </w:p>
    <w:p w14:paraId="31472488" w14:textId="77777777" w:rsidR="00D95E9B" w:rsidRPr="00B35559" w:rsidRDefault="00D95E9B" w:rsidP="00D95E9B">
      <w:pPr>
        <w:rPr>
          <w:rFonts w:cs="Arial"/>
          <w:iCs/>
          <w:szCs w:val="24"/>
        </w:rPr>
      </w:pPr>
    </w:p>
    <w:p w14:paraId="1151498E" w14:textId="77777777" w:rsidR="00D95E9B" w:rsidRDefault="00D95E9B" w:rsidP="00CB23A0">
      <w:pPr>
        <w:numPr>
          <w:ilvl w:val="0"/>
          <w:numId w:val="38"/>
        </w:numPr>
        <w:rPr>
          <w:rFonts w:cs="Arial"/>
          <w:iCs/>
          <w:szCs w:val="24"/>
        </w:rPr>
      </w:pPr>
      <w:r w:rsidRPr="00B35559">
        <w:rPr>
          <w:rFonts w:cs="Arial"/>
          <w:iCs/>
          <w:szCs w:val="24"/>
        </w:rPr>
        <w:t>Lead and manage working groups to implement the Preparing for Adulthood programme ensuring they are delivered on time and to the required rigour and quality. Develop strategic partnerships across a wide range of stakeholders including young people’s groups, parent and carer groups, education providers, education practitioners, children’s social care services, adult social care services, including commissioners, children and adult health practitioners, including therapy services, Clinical Commissioning Group, employers, voluntary and community sector, housing services including social landlords. Establish systems for strong partnership working with Suffolk Special schools, mainstream schools, Further Education colleges, and Post 16 providers to support effective Transition Planning. Act as a representative of the Local Authority on regional groups and at a strategic level with other Local Authorities.</w:t>
      </w:r>
    </w:p>
    <w:p w14:paraId="767F7F62" w14:textId="77777777" w:rsidR="00D95E9B" w:rsidRPr="00B35559" w:rsidRDefault="00D95E9B" w:rsidP="00D95E9B">
      <w:pPr>
        <w:rPr>
          <w:rFonts w:cs="Arial"/>
          <w:iCs/>
          <w:szCs w:val="24"/>
        </w:rPr>
      </w:pPr>
    </w:p>
    <w:p w14:paraId="1446D8A7" w14:textId="77777777" w:rsidR="00D95E9B" w:rsidRDefault="00D95E9B" w:rsidP="00CB23A0">
      <w:pPr>
        <w:numPr>
          <w:ilvl w:val="0"/>
          <w:numId w:val="38"/>
        </w:numPr>
        <w:rPr>
          <w:rFonts w:cs="Arial"/>
          <w:iCs/>
          <w:szCs w:val="24"/>
        </w:rPr>
      </w:pPr>
      <w:r w:rsidRPr="00B35559">
        <w:rPr>
          <w:rFonts w:cs="Arial"/>
          <w:iCs/>
          <w:szCs w:val="24"/>
        </w:rPr>
        <w:t>Liaise with relevant partners to ensure that plans to support the identified cohort are integrated and prevent duplication, whilst providing value for money from the services involved and ensuring effective planning for the future. Ensure that systems to support children and young people through to adult life are fit for purpose and coordinated to bring together advice and support from across stakeholders.</w:t>
      </w:r>
    </w:p>
    <w:p w14:paraId="7CF2307E" w14:textId="77777777" w:rsidR="00D95E9B" w:rsidRPr="00B35559" w:rsidRDefault="00D95E9B" w:rsidP="00D95E9B">
      <w:pPr>
        <w:rPr>
          <w:rFonts w:cs="Arial"/>
          <w:iCs/>
          <w:szCs w:val="24"/>
        </w:rPr>
      </w:pPr>
    </w:p>
    <w:p w14:paraId="723B49F5" w14:textId="77777777" w:rsidR="00D95E9B" w:rsidRDefault="00D95E9B" w:rsidP="00CB23A0">
      <w:pPr>
        <w:numPr>
          <w:ilvl w:val="0"/>
          <w:numId w:val="38"/>
        </w:numPr>
        <w:rPr>
          <w:rFonts w:cs="Arial"/>
          <w:iCs/>
          <w:szCs w:val="24"/>
        </w:rPr>
      </w:pPr>
      <w:r w:rsidRPr="00B35559">
        <w:rPr>
          <w:rFonts w:cs="Arial"/>
          <w:iCs/>
          <w:szCs w:val="24"/>
        </w:rPr>
        <w:t>Ensure that the Preparing for Adulthood programme is clearly communicated, particularly ensuring clear and timely communication with young people and their families.</w:t>
      </w:r>
    </w:p>
    <w:p w14:paraId="67912354" w14:textId="77777777" w:rsidR="00D95E9B" w:rsidRPr="00B35559" w:rsidRDefault="00D95E9B" w:rsidP="00D95E9B">
      <w:pPr>
        <w:rPr>
          <w:rFonts w:cs="Arial"/>
          <w:iCs/>
          <w:szCs w:val="24"/>
        </w:rPr>
      </w:pPr>
    </w:p>
    <w:p w14:paraId="460539F0" w14:textId="77777777" w:rsidR="00D95E9B" w:rsidRDefault="00D95E9B" w:rsidP="00CB23A0">
      <w:pPr>
        <w:numPr>
          <w:ilvl w:val="0"/>
          <w:numId w:val="38"/>
        </w:numPr>
        <w:rPr>
          <w:rFonts w:cs="Arial"/>
          <w:iCs/>
          <w:szCs w:val="24"/>
        </w:rPr>
      </w:pPr>
      <w:r w:rsidRPr="00B35559">
        <w:rPr>
          <w:rFonts w:cs="Arial"/>
          <w:iCs/>
          <w:szCs w:val="24"/>
        </w:rPr>
        <w:t>Evaluate the programme and review key milestones achievement to ensure there is evidence of improved practice and to ensure the strategy is being delivered in line with national guidance.</w:t>
      </w:r>
    </w:p>
    <w:p w14:paraId="518C7FA8" w14:textId="77777777" w:rsidR="00D95E9B" w:rsidRDefault="00D95E9B" w:rsidP="00D95E9B">
      <w:pPr>
        <w:pStyle w:val="ListParagraph"/>
        <w:rPr>
          <w:rFonts w:cs="Arial"/>
          <w:iCs/>
          <w:szCs w:val="24"/>
        </w:rPr>
      </w:pPr>
    </w:p>
    <w:p w14:paraId="160A3736" w14:textId="77777777" w:rsidR="00D95E9B" w:rsidRDefault="00D95E9B" w:rsidP="00CB23A0">
      <w:pPr>
        <w:numPr>
          <w:ilvl w:val="0"/>
          <w:numId w:val="38"/>
        </w:numPr>
        <w:rPr>
          <w:rFonts w:cs="Arial"/>
          <w:iCs/>
          <w:szCs w:val="24"/>
        </w:rPr>
      </w:pPr>
      <w:r w:rsidRPr="00B35559">
        <w:rPr>
          <w:rFonts w:cs="Arial"/>
          <w:iCs/>
          <w:szCs w:val="24"/>
        </w:rPr>
        <w:t>Develop a strategy to provide targeted Careers Advice and Guidance to SEND learners, both those with an Education Health and Care Plan and at SEN support.</w:t>
      </w:r>
    </w:p>
    <w:p w14:paraId="20F4CAAA" w14:textId="77777777" w:rsidR="00D95E9B" w:rsidRPr="00B35559" w:rsidRDefault="00D95E9B" w:rsidP="00D95E9B">
      <w:pPr>
        <w:rPr>
          <w:rFonts w:cs="Arial"/>
          <w:iCs/>
          <w:szCs w:val="24"/>
        </w:rPr>
      </w:pPr>
    </w:p>
    <w:p w14:paraId="6A0FB080" w14:textId="77777777" w:rsidR="00D95E9B" w:rsidRDefault="00D95E9B" w:rsidP="00CB23A0">
      <w:pPr>
        <w:numPr>
          <w:ilvl w:val="0"/>
          <w:numId w:val="38"/>
        </w:numPr>
        <w:rPr>
          <w:rFonts w:cs="Arial"/>
          <w:iCs/>
          <w:szCs w:val="24"/>
        </w:rPr>
      </w:pPr>
      <w:r w:rsidRPr="00B35559">
        <w:rPr>
          <w:rFonts w:cs="Arial"/>
          <w:iCs/>
          <w:szCs w:val="24"/>
        </w:rPr>
        <w:t>Develop and implement clear progression pathways for those with SEND to move towards employment, independence, community participation, and good health.</w:t>
      </w:r>
    </w:p>
    <w:p w14:paraId="76F3090C" w14:textId="77777777" w:rsidR="00D95E9B" w:rsidRPr="00B35559" w:rsidRDefault="00D95E9B" w:rsidP="00D95E9B">
      <w:pPr>
        <w:rPr>
          <w:rFonts w:cs="Arial"/>
          <w:iCs/>
          <w:szCs w:val="24"/>
        </w:rPr>
      </w:pPr>
    </w:p>
    <w:p w14:paraId="64AEF670" w14:textId="77777777" w:rsidR="00D95E9B" w:rsidRDefault="00D95E9B" w:rsidP="00CB23A0">
      <w:pPr>
        <w:numPr>
          <w:ilvl w:val="0"/>
          <w:numId w:val="38"/>
        </w:numPr>
        <w:rPr>
          <w:rFonts w:cs="Arial"/>
          <w:iCs/>
          <w:szCs w:val="24"/>
        </w:rPr>
      </w:pPr>
      <w:r w:rsidRPr="00B35559">
        <w:rPr>
          <w:rFonts w:cs="Arial"/>
          <w:iCs/>
          <w:szCs w:val="24"/>
        </w:rPr>
        <w:t>Report regularly, including risk mitigation, analysis, and evaluation of progress.</w:t>
      </w:r>
    </w:p>
    <w:p w14:paraId="273101E1" w14:textId="77777777" w:rsidR="00D95E9B" w:rsidRPr="00B35559" w:rsidRDefault="00D95E9B" w:rsidP="00D95E9B">
      <w:pPr>
        <w:rPr>
          <w:rFonts w:cs="Arial"/>
          <w:iCs/>
          <w:szCs w:val="24"/>
        </w:rPr>
      </w:pPr>
    </w:p>
    <w:p w14:paraId="1E21CA64" w14:textId="77777777" w:rsidR="00D95E9B" w:rsidRDefault="00D95E9B" w:rsidP="00CB23A0">
      <w:pPr>
        <w:numPr>
          <w:ilvl w:val="0"/>
          <w:numId w:val="38"/>
        </w:numPr>
        <w:rPr>
          <w:rFonts w:cs="Arial"/>
          <w:iCs/>
          <w:szCs w:val="24"/>
        </w:rPr>
      </w:pPr>
      <w:r w:rsidRPr="00B35559">
        <w:rPr>
          <w:rFonts w:cs="Arial"/>
          <w:iCs/>
          <w:szCs w:val="24"/>
        </w:rPr>
        <w:t>Demonstrate awareness/understanding of equal opportunities and other people’s behavioural, physical, social, and welfare needs.</w:t>
      </w:r>
    </w:p>
    <w:p w14:paraId="1390AA99" w14:textId="77777777" w:rsidR="00CB23A0" w:rsidRDefault="00CB23A0" w:rsidP="00CB23A0">
      <w:pPr>
        <w:pStyle w:val="ListParagraph"/>
        <w:rPr>
          <w:rFonts w:cs="Arial"/>
          <w:iCs/>
          <w:szCs w:val="24"/>
        </w:rPr>
      </w:pPr>
    </w:p>
    <w:p w14:paraId="2FED6F46" w14:textId="2E27F3F2" w:rsidR="00CB23A0" w:rsidRPr="00074B14" w:rsidRDefault="00CB23A0" w:rsidP="00CB23A0">
      <w:pPr>
        <w:pStyle w:val="paragraph"/>
        <w:numPr>
          <w:ilvl w:val="0"/>
          <w:numId w:val="38"/>
        </w:numPr>
        <w:textAlignment w:val="baseline"/>
        <w:rPr>
          <w:rStyle w:val="Arial12"/>
          <w:rFonts w:cs="Arial"/>
          <w:szCs w:val="20"/>
          <w:lang w:eastAsia="en-US"/>
        </w:rPr>
      </w:pPr>
      <w:r>
        <w:rPr>
          <w:rStyle w:val="Arial12"/>
          <w:rFonts w:cs="Arial"/>
          <w:szCs w:val="20"/>
          <w:lang w:eastAsia="en-US"/>
        </w:rPr>
        <w:lastRenderedPageBreak/>
        <w:t>B</w:t>
      </w:r>
      <w:r w:rsidRPr="00074B14">
        <w:rPr>
          <w:rStyle w:val="Arial12"/>
          <w:rFonts w:cs="Arial"/>
          <w:szCs w:val="20"/>
          <w:lang w:eastAsia="en-US"/>
        </w:rPr>
        <w:t>e based at Endeavour House, Ipswich and will be required to travel to and attend other corporate buildings including West Suffolk House, Bury St Edmunds and Riverside, Lowestoft.</w:t>
      </w:r>
    </w:p>
    <w:p w14:paraId="67B908FF" w14:textId="409B140D" w:rsidR="00401035" w:rsidRPr="00F24FA7" w:rsidRDefault="00401035" w:rsidP="00401035">
      <w:pPr>
        <w:rPr>
          <w:rFonts w:cs="Arial"/>
          <w:szCs w:val="24"/>
        </w:rPr>
      </w:pPr>
    </w:p>
    <w:p w14:paraId="7881067A" w14:textId="2B9BCFC6" w:rsidR="00C84CD6" w:rsidRPr="00F24FA7" w:rsidRDefault="00C84CD6">
      <w:pPr>
        <w:rPr>
          <w:rFonts w:cs="Arial"/>
          <w:bCs/>
          <w:szCs w:val="24"/>
        </w:rPr>
      </w:pPr>
      <w:r w:rsidRPr="00F24FA7">
        <w:rPr>
          <w:rFonts w:cs="Arial"/>
          <w:szCs w:val="24"/>
        </w:rPr>
        <w:t xml:space="preserve">Although this list provides examples of what </w:t>
      </w:r>
      <w:r w:rsidR="004C46C2" w:rsidRPr="00F24FA7">
        <w:rPr>
          <w:rFonts w:cs="Arial"/>
          <w:szCs w:val="24"/>
        </w:rPr>
        <w:t>you will</w:t>
      </w:r>
      <w:r w:rsidRPr="00F24FA7">
        <w:rPr>
          <w:rFonts w:cs="Arial"/>
          <w:szCs w:val="24"/>
        </w:rPr>
        <w:t xml:space="preserve"> be doing it’s not intended to be </w:t>
      </w:r>
      <w:r w:rsidR="00BC371B" w:rsidRPr="00F24FA7">
        <w:rPr>
          <w:rFonts w:cs="Arial"/>
          <w:bCs/>
          <w:szCs w:val="24"/>
        </w:rPr>
        <w:t>exhaustive,</w:t>
      </w:r>
      <w:r w:rsidRPr="00F24FA7">
        <w:rPr>
          <w:rFonts w:cs="Arial"/>
          <w:bCs/>
          <w:szCs w:val="24"/>
        </w:rPr>
        <w:t xml:space="preserve"> and </w:t>
      </w:r>
      <w:r w:rsidR="004C46C2" w:rsidRPr="00F24FA7">
        <w:rPr>
          <w:rFonts w:cs="Arial"/>
          <w:bCs/>
          <w:szCs w:val="24"/>
        </w:rPr>
        <w:t>you will</w:t>
      </w:r>
      <w:r w:rsidRPr="00F24FA7">
        <w:rPr>
          <w:rFonts w:cs="Arial"/>
          <w:bCs/>
          <w:szCs w:val="24"/>
        </w:rPr>
        <w:t xml:space="preserve"> have personal objectives linked to our People Plans and Strategies that will be discussed and agreed with your line manager when you start.</w:t>
      </w:r>
    </w:p>
    <w:p w14:paraId="7314B77D" w14:textId="77777777" w:rsidR="006639C1" w:rsidRPr="00F24FA7" w:rsidRDefault="006639C1">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0E5704" w:rsidRPr="00F24FA7" w14:paraId="05E23BBB" w14:textId="77777777" w:rsidTr="00162B93">
        <w:trPr>
          <w:trHeight w:val="487"/>
        </w:trPr>
        <w:tc>
          <w:tcPr>
            <w:tcW w:w="9808" w:type="dxa"/>
            <w:shd w:val="clear" w:color="auto" w:fill="171796"/>
            <w:vAlign w:val="center"/>
          </w:tcPr>
          <w:p w14:paraId="760A5816" w14:textId="54683501" w:rsidR="000E5704" w:rsidRPr="00162B93" w:rsidRDefault="000E5704" w:rsidP="00924323">
            <w:pPr>
              <w:rPr>
                <w:rFonts w:cs="Arial"/>
                <w:b/>
                <w:bCs/>
                <w:color w:val="FFFFFF" w:themeColor="background1"/>
                <w:szCs w:val="24"/>
              </w:rPr>
            </w:pPr>
            <w:r w:rsidRPr="00162B93">
              <w:rPr>
                <w:rFonts w:cs="Arial"/>
                <w:b/>
                <w:bCs/>
                <w:color w:val="FFFFFF" w:themeColor="background1"/>
                <w:szCs w:val="24"/>
              </w:rPr>
              <w:t xml:space="preserve">Person Profile – what </w:t>
            </w:r>
            <w:r w:rsidR="004C46C2" w:rsidRPr="00162B93">
              <w:rPr>
                <w:rFonts w:cs="Arial"/>
                <w:b/>
                <w:bCs/>
                <w:color w:val="FFFFFF" w:themeColor="background1"/>
                <w:szCs w:val="24"/>
              </w:rPr>
              <w:t>you will</w:t>
            </w:r>
            <w:r w:rsidRPr="00162B93">
              <w:rPr>
                <w:rFonts w:cs="Arial"/>
                <w:b/>
                <w:bCs/>
                <w:color w:val="FFFFFF" w:themeColor="background1"/>
                <w:szCs w:val="24"/>
              </w:rPr>
              <w:t xml:space="preserve"> bring to the team</w:t>
            </w:r>
          </w:p>
        </w:tc>
      </w:tr>
    </w:tbl>
    <w:p w14:paraId="53EB13DC" w14:textId="64B61D62" w:rsidR="00AF2778" w:rsidRPr="00F24FA7" w:rsidRDefault="00AF2778" w:rsidP="00AF2778">
      <w:pPr>
        <w:rPr>
          <w:rFonts w:cs="Arial"/>
          <w:b/>
          <w:i/>
          <w:szCs w:val="24"/>
        </w:rPr>
      </w:pPr>
    </w:p>
    <w:p w14:paraId="785D9F96" w14:textId="77777777" w:rsidR="00CB23A0" w:rsidRPr="00756175" w:rsidRDefault="00CB23A0" w:rsidP="00CB23A0">
      <w:pPr>
        <w:rPr>
          <w:rFonts w:cs="Arial"/>
          <w:b/>
          <w:szCs w:val="24"/>
        </w:rPr>
      </w:pPr>
      <w:r w:rsidRPr="00756175">
        <w:rPr>
          <w:rFonts w:cs="Arial"/>
          <w:b/>
          <w:szCs w:val="24"/>
        </w:rPr>
        <w:t>Qualifications and professional memberships</w:t>
      </w:r>
    </w:p>
    <w:p w14:paraId="3AC0305C" w14:textId="77777777" w:rsidR="00CB23A0" w:rsidRPr="008E248C" w:rsidRDefault="00CB23A0" w:rsidP="008E248C">
      <w:pPr>
        <w:pStyle w:val="ListParagraph"/>
        <w:numPr>
          <w:ilvl w:val="0"/>
          <w:numId w:val="41"/>
        </w:numPr>
        <w:rPr>
          <w:rFonts w:cs="Arial"/>
          <w:bCs/>
          <w:szCs w:val="24"/>
        </w:rPr>
      </w:pPr>
      <w:r w:rsidRPr="008E248C">
        <w:rPr>
          <w:rFonts w:cs="Arial"/>
          <w:bCs/>
          <w:szCs w:val="24"/>
        </w:rPr>
        <w:t>Suitable professional qualification at post graduate level or equivalent experience at seasoned professional level in a relevant area of work.</w:t>
      </w:r>
    </w:p>
    <w:p w14:paraId="7A0BFE6D" w14:textId="77777777" w:rsidR="00CB23A0" w:rsidRPr="008E248C" w:rsidRDefault="00CB23A0" w:rsidP="008E248C">
      <w:pPr>
        <w:pStyle w:val="ListParagraph"/>
        <w:numPr>
          <w:ilvl w:val="0"/>
          <w:numId w:val="41"/>
        </w:numPr>
        <w:rPr>
          <w:rFonts w:cs="Arial"/>
          <w:bCs/>
          <w:szCs w:val="24"/>
        </w:rPr>
      </w:pPr>
      <w:r w:rsidRPr="008E248C">
        <w:rPr>
          <w:rFonts w:cs="Arial"/>
          <w:bCs/>
          <w:szCs w:val="24"/>
        </w:rPr>
        <w:t>Evidence of continuing professional development in a management role.</w:t>
      </w:r>
    </w:p>
    <w:p w14:paraId="392CA6F7" w14:textId="77777777" w:rsidR="00CB23A0" w:rsidRPr="008E248C" w:rsidRDefault="00CB23A0" w:rsidP="008E248C">
      <w:pPr>
        <w:pStyle w:val="ListParagraph"/>
        <w:numPr>
          <w:ilvl w:val="0"/>
          <w:numId w:val="41"/>
        </w:numPr>
        <w:rPr>
          <w:rFonts w:cs="Arial"/>
          <w:bCs/>
          <w:szCs w:val="24"/>
        </w:rPr>
      </w:pPr>
      <w:r w:rsidRPr="008E248C">
        <w:rPr>
          <w:rFonts w:cs="Arial"/>
          <w:bCs/>
          <w:szCs w:val="24"/>
        </w:rPr>
        <w:t>Relevant management, leadership or project management qualification (Desirable)</w:t>
      </w:r>
    </w:p>
    <w:p w14:paraId="010E25E1" w14:textId="77777777" w:rsidR="00CB23A0" w:rsidRPr="00756175" w:rsidRDefault="00CB23A0" w:rsidP="008E248C">
      <w:pPr>
        <w:rPr>
          <w:rFonts w:cs="Arial"/>
          <w:b/>
          <w:szCs w:val="24"/>
        </w:rPr>
      </w:pPr>
    </w:p>
    <w:p w14:paraId="16CFDB8B" w14:textId="77777777" w:rsidR="00CB23A0" w:rsidRPr="008E248C" w:rsidRDefault="00CB23A0" w:rsidP="008E248C">
      <w:pPr>
        <w:rPr>
          <w:rFonts w:cs="Arial"/>
          <w:b/>
          <w:szCs w:val="24"/>
        </w:rPr>
      </w:pPr>
      <w:r w:rsidRPr="008E248C">
        <w:rPr>
          <w:rFonts w:cs="Arial"/>
          <w:b/>
          <w:szCs w:val="24"/>
        </w:rPr>
        <w:t>Values and personal qualities</w:t>
      </w:r>
    </w:p>
    <w:p w14:paraId="3F261CD1" w14:textId="77777777" w:rsidR="00CB23A0" w:rsidRPr="008B7014" w:rsidRDefault="00CB23A0" w:rsidP="008E248C">
      <w:pPr>
        <w:pStyle w:val="ListParagraph"/>
        <w:numPr>
          <w:ilvl w:val="0"/>
          <w:numId w:val="41"/>
        </w:numPr>
      </w:pPr>
      <w:r w:rsidRPr="008B7014">
        <w:t>Demonstrates a passion for making a positive difference for Suffolk.</w:t>
      </w:r>
    </w:p>
    <w:p w14:paraId="342C618B" w14:textId="77777777" w:rsidR="00CB23A0" w:rsidRPr="008B7014" w:rsidRDefault="00CB23A0" w:rsidP="008E248C">
      <w:pPr>
        <w:pStyle w:val="ListParagraph"/>
        <w:numPr>
          <w:ilvl w:val="0"/>
          <w:numId w:val="41"/>
        </w:numPr>
      </w:pPr>
      <w:r w:rsidRPr="008B7014">
        <w:t xml:space="preserve">Shares our </w:t>
      </w:r>
      <w:bookmarkStart w:id="1" w:name="_Hlk68683140"/>
      <w:r w:rsidRPr="008B7014">
        <w:fldChar w:fldCharType="begin"/>
      </w:r>
      <w:r w:rsidRPr="008B7014">
        <w:instrText xml:space="preserve"> HYPERLINK "https://www.suffolk.gov.uk/jobs-and-careers/working-for-suffolk-county-council/our-weaspire-values/" </w:instrText>
      </w:r>
      <w:r w:rsidRPr="008B7014">
        <w:fldChar w:fldCharType="separate"/>
      </w:r>
      <w:r w:rsidRPr="008B7014">
        <w:rPr>
          <w:rStyle w:val="Hyperlink"/>
        </w:rPr>
        <w:t>WE ASPIRE</w:t>
      </w:r>
      <w:r w:rsidRPr="008B7014">
        <w:fldChar w:fldCharType="end"/>
      </w:r>
      <w:bookmarkEnd w:id="1"/>
      <w:r w:rsidRPr="008B7014">
        <w:t xml:space="preserve"> Values and strives to lead by example in relation to these.</w:t>
      </w:r>
    </w:p>
    <w:p w14:paraId="25A6EAF6" w14:textId="77777777" w:rsidR="00CB23A0" w:rsidRPr="008B7014" w:rsidRDefault="00CB23A0" w:rsidP="008E248C">
      <w:pPr>
        <w:pStyle w:val="ListParagraph"/>
        <w:numPr>
          <w:ilvl w:val="0"/>
          <w:numId w:val="41"/>
        </w:numPr>
      </w:pPr>
      <w:r w:rsidRPr="008B7014">
        <w:t>A strong commitment to fairness and Equality, Diversity and Inclusion (EDI).</w:t>
      </w:r>
    </w:p>
    <w:p w14:paraId="0F90B490" w14:textId="77777777" w:rsidR="00CB23A0" w:rsidRPr="008B7014" w:rsidRDefault="00CB23A0" w:rsidP="008E248C">
      <w:pPr>
        <w:pStyle w:val="ListParagraph"/>
        <w:numPr>
          <w:ilvl w:val="0"/>
          <w:numId w:val="41"/>
        </w:numPr>
      </w:pPr>
      <w:r w:rsidRPr="008B7014">
        <w:t>Strives to continuously improve in everything they do, taking the initiative to learn and develop.</w:t>
      </w:r>
    </w:p>
    <w:p w14:paraId="3D6BBFF2" w14:textId="77777777" w:rsidR="00CB23A0" w:rsidRPr="008B7014" w:rsidRDefault="00CB23A0" w:rsidP="008E248C">
      <w:pPr>
        <w:pStyle w:val="ListParagraph"/>
        <w:numPr>
          <w:ilvl w:val="0"/>
          <w:numId w:val="41"/>
        </w:numPr>
      </w:pPr>
      <w:r w:rsidRPr="008B7014">
        <w:t>Brings creativity into their work through innovation and openness to change.</w:t>
      </w:r>
    </w:p>
    <w:p w14:paraId="69AF7344" w14:textId="77777777" w:rsidR="00CB23A0" w:rsidRPr="008B7014" w:rsidRDefault="00CB23A0" w:rsidP="008E248C">
      <w:pPr>
        <w:pStyle w:val="ListParagraph"/>
        <w:numPr>
          <w:ilvl w:val="0"/>
          <w:numId w:val="41"/>
        </w:numPr>
      </w:pPr>
      <w:r w:rsidRPr="008B7014">
        <w:t>Collaborates well with others and offers assistance and support to colleagues.</w:t>
      </w:r>
    </w:p>
    <w:p w14:paraId="0AE5D511" w14:textId="77777777" w:rsidR="00CB23A0" w:rsidRPr="008B7014" w:rsidRDefault="00CB23A0" w:rsidP="008E248C">
      <w:pPr>
        <w:pStyle w:val="ListParagraph"/>
        <w:numPr>
          <w:ilvl w:val="0"/>
          <w:numId w:val="41"/>
        </w:numPr>
      </w:pPr>
      <w:r w:rsidRPr="008B7014">
        <w:t>Committed to listening to children, young people and families and to working collaboratively with them to design, deliver and monitor services.</w:t>
      </w:r>
    </w:p>
    <w:p w14:paraId="2E2BAD17" w14:textId="77777777" w:rsidR="00CB23A0" w:rsidRDefault="00CB23A0" w:rsidP="008E248C">
      <w:pPr>
        <w:pStyle w:val="ListParagraph"/>
        <w:numPr>
          <w:ilvl w:val="0"/>
          <w:numId w:val="41"/>
        </w:numPr>
      </w:pPr>
      <w:r w:rsidRPr="008B7014">
        <w:t>Commitment to safeguarding and promoting the welfare of children, young people and vulnerable adults.</w:t>
      </w:r>
    </w:p>
    <w:p w14:paraId="5C9C22DF" w14:textId="77777777" w:rsidR="00CB23A0" w:rsidRDefault="00CB23A0" w:rsidP="008E248C"/>
    <w:p w14:paraId="6CF2A4D8" w14:textId="77777777" w:rsidR="00CB23A0" w:rsidRPr="008E248C" w:rsidRDefault="00CB23A0" w:rsidP="008E248C">
      <w:pPr>
        <w:rPr>
          <w:rFonts w:cs="Arial"/>
          <w:b/>
          <w:szCs w:val="24"/>
        </w:rPr>
      </w:pPr>
      <w:r w:rsidRPr="008E248C">
        <w:rPr>
          <w:rFonts w:cs="Arial"/>
          <w:b/>
          <w:szCs w:val="24"/>
        </w:rPr>
        <w:t>Specialist knowledge skills and experience</w:t>
      </w:r>
    </w:p>
    <w:p w14:paraId="33AAD886" w14:textId="77777777" w:rsidR="00CB23A0" w:rsidRPr="008B7014" w:rsidRDefault="00CB23A0" w:rsidP="008E248C">
      <w:pPr>
        <w:pStyle w:val="ListParagraph"/>
        <w:numPr>
          <w:ilvl w:val="0"/>
          <w:numId w:val="41"/>
        </w:numPr>
      </w:pPr>
      <w:r w:rsidRPr="008B7014">
        <w:t>Comprehensive knowledge of relevant legislation, policies, safeguarding practices, SEND code of practice, EHCPs, and assessments in children's services.</w:t>
      </w:r>
    </w:p>
    <w:p w14:paraId="3C414F71" w14:textId="77777777" w:rsidR="00CB23A0" w:rsidRPr="008B7014" w:rsidRDefault="00CB23A0" w:rsidP="008E248C">
      <w:pPr>
        <w:pStyle w:val="ListParagraph"/>
        <w:numPr>
          <w:ilvl w:val="0"/>
          <w:numId w:val="41"/>
        </w:numPr>
      </w:pPr>
      <w:r w:rsidRPr="008B7014">
        <w:t>Thorough understanding of the Preparing for Adulthood agenda and a knowledge of the Post 16 and Post 19 pathways local to Suffolk.</w:t>
      </w:r>
    </w:p>
    <w:p w14:paraId="309175D2" w14:textId="77777777" w:rsidR="00CB23A0" w:rsidRPr="008B7014" w:rsidRDefault="00CB23A0" w:rsidP="008E248C">
      <w:pPr>
        <w:pStyle w:val="ListParagraph"/>
        <w:numPr>
          <w:ilvl w:val="0"/>
          <w:numId w:val="41"/>
        </w:numPr>
      </w:pPr>
      <w:r w:rsidRPr="008B7014">
        <w:t>Proven leadership experience in managing children's services, developing strategy, driving change, improving performance, effective resource/budget management, and introducing innovative ideas.</w:t>
      </w:r>
    </w:p>
    <w:p w14:paraId="5761D5F9" w14:textId="77777777" w:rsidR="00CB23A0" w:rsidRPr="008B7014" w:rsidRDefault="00CB23A0" w:rsidP="008E248C">
      <w:pPr>
        <w:pStyle w:val="ListParagraph"/>
        <w:numPr>
          <w:ilvl w:val="0"/>
          <w:numId w:val="41"/>
        </w:numPr>
      </w:pPr>
      <w:r w:rsidRPr="008B7014">
        <w:t>Strong strategic skills to develop and enhance the SEND service, navigate political landscapes, manage complex situations, and build partnerships with stakeholders.</w:t>
      </w:r>
    </w:p>
    <w:p w14:paraId="5F5AA5BF" w14:textId="77777777" w:rsidR="00CB23A0" w:rsidRPr="008B7014" w:rsidRDefault="00CB23A0" w:rsidP="008E248C">
      <w:pPr>
        <w:pStyle w:val="ListParagraph"/>
        <w:numPr>
          <w:ilvl w:val="0"/>
          <w:numId w:val="41"/>
        </w:numPr>
      </w:pPr>
      <w:r w:rsidRPr="008B7014">
        <w:t>Exceptional communication, interpersonal, and relationship-building abilities to influence, motivate staff, represent services strategically, and engage parents/carers and multi-agency partners.</w:t>
      </w:r>
    </w:p>
    <w:p w14:paraId="339566A1" w14:textId="77777777" w:rsidR="00CB23A0" w:rsidRPr="008B7014" w:rsidRDefault="00CB23A0" w:rsidP="008E248C">
      <w:pPr>
        <w:pStyle w:val="ListParagraph"/>
        <w:numPr>
          <w:ilvl w:val="0"/>
          <w:numId w:val="41"/>
        </w:numPr>
      </w:pPr>
      <w:r w:rsidRPr="008B7014">
        <w:t>Understanding of the significance of equality, diversity and inclusion in service provision.</w:t>
      </w:r>
    </w:p>
    <w:p w14:paraId="058F0AF4" w14:textId="77777777" w:rsidR="00CB23A0" w:rsidRPr="008B7014" w:rsidRDefault="00CB23A0" w:rsidP="008E248C">
      <w:pPr>
        <w:pStyle w:val="ListParagraph"/>
        <w:numPr>
          <w:ilvl w:val="0"/>
          <w:numId w:val="41"/>
        </w:numPr>
      </w:pPr>
      <w:r w:rsidRPr="008B7014">
        <w:t>Comprehensive understanding of data protection and information sharing.</w:t>
      </w:r>
    </w:p>
    <w:p w14:paraId="5BA3EBA9" w14:textId="77777777" w:rsidR="00CB23A0" w:rsidRPr="008B7014" w:rsidRDefault="00CB23A0" w:rsidP="008E248C">
      <w:pPr>
        <w:pStyle w:val="ListParagraph"/>
        <w:numPr>
          <w:ilvl w:val="0"/>
          <w:numId w:val="41"/>
        </w:numPr>
      </w:pPr>
      <w:r w:rsidRPr="008B7014">
        <w:t>Evidence of harnessing the strengths and talents of people at all levels, to support them to realise their full potential and achieve common goals. </w:t>
      </w:r>
    </w:p>
    <w:p w14:paraId="3A949500" w14:textId="77777777" w:rsidR="00CB23A0" w:rsidRPr="008B7014" w:rsidRDefault="00CB23A0" w:rsidP="008E248C">
      <w:pPr>
        <w:pStyle w:val="ListParagraph"/>
        <w:numPr>
          <w:ilvl w:val="0"/>
          <w:numId w:val="41"/>
        </w:numPr>
      </w:pPr>
      <w:r w:rsidRPr="008B7014">
        <w:lastRenderedPageBreak/>
        <w:t>Able to demonstrate a strong commitment to multiagency working. Ability to work collaboratively and effectively with Local Authority staff, staff in other organisations, parents, and carers to achieve goals.</w:t>
      </w:r>
    </w:p>
    <w:p w14:paraId="7124FC56" w14:textId="77777777" w:rsidR="00CB23A0" w:rsidRPr="008B7014" w:rsidRDefault="00CB23A0" w:rsidP="008E248C">
      <w:pPr>
        <w:pStyle w:val="ListParagraph"/>
        <w:numPr>
          <w:ilvl w:val="0"/>
          <w:numId w:val="41"/>
        </w:numPr>
      </w:pPr>
      <w:r w:rsidRPr="008B7014">
        <w:t>Ability to critically analyse complex information, solve problems collaboratively, present written material clearly, manage risks/priorities under pressure, and make difficult decisions.</w:t>
      </w:r>
    </w:p>
    <w:p w14:paraId="32F15931" w14:textId="77777777" w:rsidR="00CB23A0" w:rsidRPr="008B7014" w:rsidRDefault="00CB23A0" w:rsidP="008E248C">
      <w:pPr>
        <w:pStyle w:val="ListParagraph"/>
        <w:numPr>
          <w:ilvl w:val="0"/>
          <w:numId w:val="41"/>
        </w:numPr>
      </w:pPr>
      <w:r w:rsidRPr="008B7014">
        <w:t>Substantial leadership experience combined with diverse SEND roles and multi-agency working knowledge of social care, health, and education sectors.</w:t>
      </w:r>
    </w:p>
    <w:p w14:paraId="6FF780A5" w14:textId="77777777" w:rsidR="00CB23A0" w:rsidRPr="008B7014" w:rsidRDefault="00CB23A0" w:rsidP="008E248C">
      <w:pPr>
        <w:pStyle w:val="ListParagraph"/>
        <w:numPr>
          <w:ilvl w:val="0"/>
          <w:numId w:val="41"/>
        </w:numPr>
      </w:pPr>
      <w:r w:rsidRPr="008B7014">
        <w:t>Ability to draft and prepare information, correspondence, and reports which are accurate in terms of content, grammar, and spelling.</w:t>
      </w:r>
    </w:p>
    <w:p w14:paraId="050F1D9A" w14:textId="77777777" w:rsidR="00CB23A0" w:rsidRPr="008B7014" w:rsidRDefault="00CB23A0" w:rsidP="008E248C">
      <w:pPr>
        <w:pStyle w:val="ListParagraph"/>
        <w:numPr>
          <w:ilvl w:val="0"/>
          <w:numId w:val="41"/>
        </w:numPr>
      </w:pPr>
      <w:r w:rsidRPr="008B7014">
        <w:t>Proven ability to lead complex cases, seek solutions, advocate for SEND rights, and improve experiences for children, young people, and families.</w:t>
      </w:r>
    </w:p>
    <w:p w14:paraId="2FEF408A" w14:textId="77777777" w:rsidR="00CB23A0" w:rsidRPr="008B7014" w:rsidRDefault="00CB23A0" w:rsidP="008E248C">
      <w:pPr>
        <w:pStyle w:val="ListParagraph"/>
        <w:numPr>
          <w:ilvl w:val="0"/>
          <w:numId w:val="41"/>
        </w:numPr>
      </w:pPr>
      <w:r w:rsidRPr="008B7014">
        <w:t>Ability to lead on projects and maintain a solution-focused approach. Ability to inspire and motivate others to achieve goals and work collaboratively.</w:t>
      </w:r>
    </w:p>
    <w:p w14:paraId="088BAC54" w14:textId="77777777" w:rsidR="00CB23A0" w:rsidRPr="008B7014" w:rsidRDefault="00CB23A0" w:rsidP="008E248C">
      <w:pPr>
        <w:pStyle w:val="ListParagraph"/>
        <w:numPr>
          <w:ilvl w:val="0"/>
          <w:numId w:val="41"/>
        </w:numPr>
      </w:pPr>
      <w:r w:rsidRPr="008B7014">
        <w:t>Resilient, reflective approach with a commitment to continuous professional development, honesty, integrity, and a solutions-focused outlook.</w:t>
      </w:r>
    </w:p>
    <w:p w14:paraId="715EBCD9" w14:textId="77777777" w:rsidR="00CB23A0" w:rsidRPr="008B7014" w:rsidRDefault="00CB23A0" w:rsidP="008E248C">
      <w:pPr>
        <w:pStyle w:val="ListParagraph"/>
        <w:numPr>
          <w:ilvl w:val="0"/>
          <w:numId w:val="41"/>
        </w:numPr>
      </w:pPr>
      <w:r w:rsidRPr="008B7014">
        <w:t>Knowledge of Signs of Safety practice model, solution focused approaches in practice and evidence-based models of intervention. (Desirable)</w:t>
      </w:r>
    </w:p>
    <w:p w14:paraId="5A7FC2B9" w14:textId="77777777" w:rsidR="00CB23A0" w:rsidRPr="008B7014" w:rsidRDefault="00CB23A0" w:rsidP="008E248C">
      <w:pPr>
        <w:pStyle w:val="ListParagraph"/>
        <w:numPr>
          <w:ilvl w:val="0"/>
          <w:numId w:val="41"/>
        </w:numPr>
      </w:pPr>
      <w:r w:rsidRPr="008B7014">
        <w:t>Knowledge of associated agencies and their working practices. (Desirable)</w:t>
      </w:r>
    </w:p>
    <w:p w14:paraId="1DB150D3" w14:textId="77777777" w:rsidR="00CB23A0" w:rsidRPr="000B2F26" w:rsidRDefault="00CB23A0" w:rsidP="008E248C">
      <w:pPr>
        <w:rPr>
          <w:rFonts w:cs="Arial"/>
          <w:bCs/>
          <w:szCs w:val="24"/>
        </w:rPr>
      </w:pPr>
    </w:p>
    <w:p w14:paraId="36768233" w14:textId="77777777" w:rsidR="00CB23A0" w:rsidRPr="008E248C" w:rsidRDefault="00CB23A0" w:rsidP="008E248C">
      <w:pPr>
        <w:rPr>
          <w:rFonts w:cs="Arial"/>
          <w:b/>
          <w:szCs w:val="24"/>
        </w:rPr>
      </w:pPr>
      <w:r w:rsidRPr="008E248C">
        <w:rPr>
          <w:rFonts w:cs="Arial"/>
          <w:b/>
          <w:szCs w:val="24"/>
        </w:rPr>
        <w:t>Additional requirements</w:t>
      </w:r>
    </w:p>
    <w:p w14:paraId="7B6DA64E" w14:textId="77777777" w:rsidR="00CB23A0" w:rsidRPr="008E248C" w:rsidRDefault="00CB23A0" w:rsidP="008E248C">
      <w:pPr>
        <w:pStyle w:val="ListParagraph"/>
        <w:numPr>
          <w:ilvl w:val="0"/>
          <w:numId w:val="41"/>
        </w:numPr>
        <w:rPr>
          <w:rFonts w:cs="Arial"/>
          <w:bCs/>
          <w:szCs w:val="24"/>
        </w:rPr>
      </w:pPr>
      <w:r w:rsidRPr="008E248C">
        <w:rPr>
          <w:rFonts w:cs="Arial"/>
          <w:bCs/>
          <w:szCs w:val="24"/>
        </w:rPr>
        <w:t>To work in a variety of locations, including rural areas if required by the post.</w:t>
      </w:r>
    </w:p>
    <w:p w14:paraId="3891FEFD" w14:textId="77777777" w:rsidR="00CB23A0" w:rsidRPr="008E248C" w:rsidRDefault="00CB23A0" w:rsidP="008E248C">
      <w:pPr>
        <w:pStyle w:val="ListParagraph"/>
        <w:numPr>
          <w:ilvl w:val="0"/>
          <w:numId w:val="41"/>
        </w:numPr>
        <w:rPr>
          <w:rFonts w:cs="Arial"/>
          <w:bCs/>
          <w:szCs w:val="24"/>
        </w:rPr>
      </w:pPr>
      <w:r w:rsidRPr="008E248C">
        <w:rPr>
          <w:rFonts w:cs="Arial"/>
          <w:bCs/>
          <w:szCs w:val="24"/>
        </w:rPr>
        <w:t>A DBS check will be undertaken for the successful candidate.</w:t>
      </w:r>
    </w:p>
    <w:p w14:paraId="7BA56972" w14:textId="34002F8E" w:rsidR="00AA56F6" w:rsidRDefault="00AA56F6" w:rsidP="00CC1A18">
      <w:pPr>
        <w:rPr>
          <w:rFonts w:cs="Arial"/>
          <w:b/>
          <w:szCs w:val="24"/>
        </w:rPr>
      </w:pPr>
    </w:p>
    <w:p w14:paraId="2083AC07" w14:textId="22BDBAB1" w:rsidR="00A0309B" w:rsidRPr="008E248C" w:rsidRDefault="00A0309B" w:rsidP="00CC1A18">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14:paraId="2EC99A35" w14:textId="77777777" w:rsidR="00BC371B" w:rsidRPr="00F24FA7" w:rsidRDefault="00BC371B" w:rsidP="00BC371B">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EC22A26" w14:textId="77777777" w:rsidTr="00924323">
        <w:trPr>
          <w:trHeight w:val="487"/>
        </w:trPr>
        <w:tc>
          <w:tcPr>
            <w:tcW w:w="9808" w:type="dxa"/>
            <w:shd w:val="clear" w:color="auto" w:fill="171796"/>
            <w:vAlign w:val="center"/>
          </w:tcPr>
          <w:p w14:paraId="072DAFE9" w14:textId="4F77C75F" w:rsidR="00BC371B" w:rsidRPr="00BC371B" w:rsidRDefault="00BC371B" w:rsidP="00924323">
            <w:pPr>
              <w:rPr>
                <w:rFonts w:cs="Arial"/>
                <w:b/>
                <w:szCs w:val="24"/>
              </w:rPr>
            </w:pPr>
            <w:r>
              <w:rPr>
                <w:rFonts w:cs="Arial"/>
                <w:b/>
                <w:szCs w:val="24"/>
              </w:rPr>
              <w:t>Travel requirements</w:t>
            </w:r>
          </w:p>
        </w:tc>
      </w:tr>
    </w:tbl>
    <w:p w14:paraId="42612095" w14:textId="147DB211" w:rsidR="00BC371B" w:rsidRPr="002045D4" w:rsidRDefault="008336AA" w:rsidP="002045D4">
      <w:pPr>
        <w:rPr>
          <w:rStyle w:val="Arial12"/>
          <w:rFonts w:cs="Arial"/>
        </w:rPr>
      </w:pPr>
      <w:r w:rsidRPr="00CB23A0">
        <w:rPr>
          <w:rStyle w:val="Arial12"/>
          <w:rFonts w:cs="Arial"/>
        </w:rPr>
        <w:t>Y</w:t>
      </w:r>
      <w:r w:rsidR="00DD33EA" w:rsidRPr="00CB23A0">
        <w:rPr>
          <w:rStyle w:val="Arial12"/>
          <w:rFonts w:cs="Arial"/>
        </w:rPr>
        <w:t xml:space="preserve">ou will need to travel, so you must either </w:t>
      </w:r>
      <w:r w:rsidR="004154BA" w:rsidRPr="00CB23A0">
        <w:rPr>
          <w:rStyle w:val="Arial12"/>
          <w:rFonts w:cs="Arial"/>
        </w:rPr>
        <w:t>hold a full, current driving licence</w:t>
      </w:r>
      <w:r w:rsidR="00DD33EA" w:rsidRPr="00CB23A0">
        <w:rPr>
          <w:rStyle w:val="Arial12"/>
          <w:rFonts w:cs="Arial"/>
        </w:rPr>
        <w:t xml:space="preserve"> and have access to personal transport or meet the mobility requirements of the role through other reasonable and suitable means.</w:t>
      </w:r>
    </w:p>
    <w:p w14:paraId="08407D56" w14:textId="77777777" w:rsidR="00BC371B" w:rsidRPr="00F24FA7" w:rsidRDefault="00BC371B" w:rsidP="00BC371B">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1A1EB8F3" w14:textId="77777777" w:rsidTr="00924323">
        <w:trPr>
          <w:trHeight w:val="487"/>
        </w:trPr>
        <w:tc>
          <w:tcPr>
            <w:tcW w:w="9808" w:type="dxa"/>
            <w:shd w:val="clear" w:color="auto" w:fill="171796"/>
            <w:vAlign w:val="center"/>
          </w:tcPr>
          <w:p w14:paraId="2D1502F2" w14:textId="13CD5F50" w:rsidR="00BC371B" w:rsidRPr="00BC371B" w:rsidRDefault="00BC371B" w:rsidP="00924323">
            <w:pPr>
              <w:rPr>
                <w:rFonts w:cs="Arial"/>
                <w:b/>
                <w:szCs w:val="24"/>
              </w:rPr>
            </w:pPr>
            <w:r>
              <w:rPr>
                <w:rFonts w:cs="Arial"/>
                <w:b/>
                <w:szCs w:val="24"/>
              </w:rPr>
              <w:t>Our values – WE ASPIRE</w:t>
            </w:r>
          </w:p>
        </w:tc>
      </w:tr>
    </w:tbl>
    <w:p w14:paraId="51AE6E42" w14:textId="2BC8C414" w:rsidR="00981FC3" w:rsidRPr="00F24FA7" w:rsidRDefault="00981FC3" w:rsidP="00CC1A18">
      <w:pPr>
        <w:rPr>
          <w:rFonts w:cs="Arial"/>
          <w:b/>
          <w:szCs w:val="24"/>
        </w:rPr>
      </w:pPr>
    </w:p>
    <w:p w14:paraId="5016EE89" w14:textId="62239A1A" w:rsidR="00981FC3" w:rsidRPr="00F24FA7" w:rsidRDefault="0081145A" w:rsidP="00BC371B">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14:paraId="3A3C66C5" w14:textId="3A3F6C6F" w:rsidR="00981FC3" w:rsidRPr="00F24FA7" w:rsidRDefault="00981FC3" w:rsidP="00CC1A18">
      <w:pPr>
        <w:rPr>
          <w:rFonts w:cs="Arial"/>
          <w:b/>
          <w:szCs w:val="24"/>
        </w:rPr>
      </w:pPr>
    </w:p>
    <w:p w14:paraId="51481C82" w14:textId="6FEEFC25" w:rsidR="00981FC3" w:rsidRPr="00F24FA7" w:rsidRDefault="00981FC3" w:rsidP="00981FC3">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14:paraId="567A845D" w14:textId="77777777" w:rsidR="00981FC3" w:rsidRPr="00F24FA7" w:rsidRDefault="00981FC3" w:rsidP="00981FC3">
      <w:pPr>
        <w:ind w:right="-201"/>
        <w:jc w:val="both"/>
        <w:rPr>
          <w:rFonts w:cs="Arial"/>
          <w:szCs w:val="24"/>
        </w:rPr>
      </w:pPr>
    </w:p>
    <w:p w14:paraId="3534B529" w14:textId="2C7837D4" w:rsidR="00981FC3" w:rsidRPr="00F24FA7" w:rsidRDefault="00981FC3" w:rsidP="00981FC3">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14:paraId="4216A369" w14:textId="77777777" w:rsidR="00981FC3" w:rsidRPr="00F24FA7" w:rsidRDefault="00981FC3" w:rsidP="00981FC3">
      <w:pPr>
        <w:pStyle w:val="BodyText2"/>
        <w:tabs>
          <w:tab w:val="left" w:pos="720"/>
          <w:tab w:val="left" w:pos="1440"/>
          <w:tab w:val="left" w:pos="2160"/>
        </w:tabs>
        <w:spacing w:line="240" w:lineRule="atLeast"/>
        <w:rPr>
          <w:rFonts w:cs="Arial"/>
          <w:sz w:val="24"/>
          <w:szCs w:val="24"/>
        </w:rPr>
      </w:pPr>
    </w:p>
    <w:p w14:paraId="7A254815" w14:textId="134736B9" w:rsidR="006639C1" w:rsidRDefault="006639C1" w:rsidP="00707A4A">
      <w:pPr>
        <w:pStyle w:val="BodyText2"/>
        <w:tabs>
          <w:tab w:val="left" w:pos="720"/>
          <w:tab w:val="left" w:pos="1440"/>
          <w:tab w:val="left" w:pos="2160"/>
        </w:tabs>
        <w:spacing w:line="240" w:lineRule="atLeast"/>
        <w:rPr>
          <w:rFonts w:cs="Arial"/>
          <w:color w:val="333333"/>
          <w:sz w:val="24"/>
          <w:szCs w:val="24"/>
        </w:rPr>
      </w:pPr>
      <w:r w:rsidRPr="511C9C35">
        <w:rPr>
          <w:rFonts w:cs="Arial"/>
          <w:color w:val="333333"/>
          <w:sz w:val="24"/>
          <w:szCs w:val="24"/>
        </w:rPr>
        <w:t>Visit our</w:t>
      </w:r>
      <w:r w:rsidRPr="511C9C35">
        <w:rPr>
          <w:rFonts w:cs="Arial"/>
          <w:color w:val="2E74B5" w:themeColor="accent1" w:themeShade="BF"/>
          <w:sz w:val="24"/>
          <w:szCs w:val="24"/>
        </w:rPr>
        <w:t xml:space="preserve"> </w:t>
      </w:r>
      <w:hyperlink r:id="rId15">
        <w:r w:rsidRPr="511C9C35">
          <w:rPr>
            <w:rStyle w:val="Hyperlink"/>
            <w:rFonts w:cs="Arial"/>
            <w:b/>
            <w:bCs/>
            <w:sz w:val="24"/>
            <w:szCs w:val="24"/>
          </w:rPr>
          <w:t>careers pages</w:t>
        </w:r>
      </w:hyperlink>
      <w:r w:rsidRPr="511C9C35">
        <w:rPr>
          <w:rFonts w:cs="Arial"/>
          <w:color w:val="333333"/>
          <w:sz w:val="24"/>
          <w:szCs w:val="24"/>
        </w:rPr>
        <w:t xml:space="preserve"> for more information on our </w:t>
      </w:r>
      <w:r w:rsidR="00BC371B" w:rsidRPr="511C9C35">
        <w:rPr>
          <w:rFonts w:cs="Arial"/>
          <w:color w:val="333333"/>
          <w:sz w:val="24"/>
          <w:szCs w:val="24"/>
        </w:rPr>
        <w:t xml:space="preserve">WE </w:t>
      </w:r>
      <w:r w:rsidRPr="511C9C35">
        <w:rPr>
          <w:rFonts w:cs="Arial"/>
          <w:color w:val="333333"/>
          <w:sz w:val="24"/>
          <w:szCs w:val="24"/>
        </w:rPr>
        <w:t>ASPIRE values.</w:t>
      </w:r>
    </w:p>
    <w:p w14:paraId="286874A5" w14:textId="77777777" w:rsidR="00BC371B" w:rsidRDefault="00BC371B" w:rsidP="006639C1">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434B6F4" w14:textId="77777777" w:rsidTr="00924323">
        <w:trPr>
          <w:trHeight w:val="487"/>
        </w:trPr>
        <w:tc>
          <w:tcPr>
            <w:tcW w:w="9808" w:type="dxa"/>
            <w:shd w:val="clear" w:color="auto" w:fill="171796"/>
            <w:vAlign w:val="center"/>
          </w:tcPr>
          <w:p w14:paraId="1EDBE033" w14:textId="281B6C7F" w:rsidR="00BC371B" w:rsidRPr="00BC371B" w:rsidRDefault="00BC371B" w:rsidP="00924323">
            <w:pPr>
              <w:rPr>
                <w:rFonts w:cs="Arial"/>
                <w:b/>
                <w:szCs w:val="24"/>
              </w:rPr>
            </w:pPr>
            <w:r>
              <w:rPr>
                <w:rFonts w:cs="Arial"/>
                <w:b/>
                <w:szCs w:val="24"/>
              </w:rPr>
              <w:lastRenderedPageBreak/>
              <w:t>Our Customer Commitment</w:t>
            </w:r>
          </w:p>
        </w:tc>
      </w:tr>
    </w:tbl>
    <w:p w14:paraId="255B9D59" w14:textId="77777777" w:rsidR="00BC371B" w:rsidRDefault="00BC371B" w:rsidP="00BC371B">
      <w:pPr>
        <w:rPr>
          <w:rFonts w:cs="Arial"/>
          <w:b/>
          <w:szCs w:val="24"/>
        </w:rPr>
      </w:pPr>
    </w:p>
    <w:p w14:paraId="78F04D67"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14:paraId="35D655AB"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p>
    <w:p w14:paraId="16FCAD94" w14:textId="77777777" w:rsidR="00A54573" w:rsidRDefault="006639C1" w:rsidP="006639C1">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w:t>
      </w:r>
      <w:proofErr w:type="gramStart"/>
      <w:r>
        <w:rPr>
          <w:rFonts w:cs="Arial"/>
          <w:sz w:val="24"/>
          <w:szCs w:val="24"/>
        </w:rPr>
        <w:t>a number of</w:t>
      </w:r>
      <w:proofErr w:type="gramEnd"/>
      <w:r>
        <w:rPr>
          <w:rFonts w:cs="Arial"/>
          <w:sz w:val="24"/>
          <w:szCs w:val="24"/>
        </w:rPr>
        <w:t xml:space="preserve"> strong principles that help support high standards of customer service and care that we can all endeavour to consistently demonstrate. </w:t>
      </w:r>
    </w:p>
    <w:p w14:paraId="2A3D1CA6" w14:textId="77777777" w:rsidR="00FB5B63" w:rsidRDefault="00FB5B63" w:rsidP="006639C1">
      <w:pPr>
        <w:pStyle w:val="BodyText2"/>
        <w:tabs>
          <w:tab w:val="left" w:pos="720"/>
          <w:tab w:val="left" w:pos="1440"/>
          <w:tab w:val="left" w:pos="2160"/>
        </w:tabs>
        <w:spacing w:line="240" w:lineRule="atLeast"/>
        <w:rPr>
          <w:rFonts w:cs="Arial"/>
          <w:sz w:val="24"/>
          <w:szCs w:val="24"/>
        </w:rPr>
      </w:pPr>
    </w:p>
    <w:p w14:paraId="7855F141" w14:textId="7BEF39DA" w:rsidR="006639C1" w:rsidRDefault="00A54573"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r:id="rId17" w:history="1">
        <w:r w:rsidR="006639C1" w:rsidRPr="000063A4">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006639C1" w:rsidRPr="000063A4">
          <w:rPr>
            <w:rStyle w:val="Hyperlink"/>
            <w:rFonts w:cs="Arial"/>
            <w:b/>
            <w:bCs/>
            <w:color w:val="2E74B5" w:themeColor="accent1" w:themeShade="BF"/>
            <w:sz w:val="24"/>
            <w:szCs w:val="24"/>
          </w:rPr>
          <w:t>.</w:t>
        </w:r>
      </w:hyperlink>
    </w:p>
    <w:p w14:paraId="0DAA0CBA" w14:textId="77777777" w:rsidR="00DF0CB2" w:rsidRDefault="00DF0CB2" w:rsidP="00DD33EA">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DF0CB2" w:rsidRPr="00F24FA7" w14:paraId="6098552C" w14:textId="77777777" w:rsidTr="00924323">
        <w:trPr>
          <w:trHeight w:val="487"/>
        </w:trPr>
        <w:tc>
          <w:tcPr>
            <w:tcW w:w="9808" w:type="dxa"/>
            <w:shd w:val="clear" w:color="auto" w:fill="171796"/>
            <w:vAlign w:val="center"/>
          </w:tcPr>
          <w:p w14:paraId="7EA6D077" w14:textId="6A5A6BA6" w:rsidR="00DF0CB2" w:rsidRPr="00BC371B" w:rsidRDefault="00FB5B63" w:rsidP="00924323">
            <w:pPr>
              <w:rPr>
                <w:rFonts w:cs="Arial"/>
                <w:b/>
                <w:szCs w:val="24"/>
              </w:rPr>
            </w:pPr>
            <w:r>
              <w:rPr>
                <w:rFonts w:cs="Arial"/>
                <w:b/>
                <w:szCs w:val="24"/>
              </w:rPr>
              <w:t>More information for recruitment applicants</w:t>
            </w:r>
          </w:p>
        </w:tc>
      </w:tr>
    </w:tbl>
    <w:p w14:paraId="37FA9129" w14:textId="77777777" w:rsidR="00DF0CB2" w:rsidRDefault="00DF0CB2" w:rsidP="00DD33EA">
      <w:pPr>
        <w:rPr>
          <w:rFonts w:cs="Arial"/>
          <w:b/>
          <w:szCs w:val="24"/>
        </w:rPr>
      </w:pPr>
    </w:p>
    <w:p w14:paraId="1EAC8803" w14:textId="77777777" w:rsidR="00DF0CB2" w:rsidRPr="00F24FA7" w:rsidRDefault="00DF0CB2" w:rsidP="00DF0CB2">
      <w:pPr>
        <w:rPr>
          <w:rFonts w:cs="Arial"/>
          <w:bCs/>
          <w:color w:val="000000"/>
          <w:szCs w:val="24"/>
        </w:rPr>
      </w:pPr>
      <w:r w:rsidRPr="00F24FA7">
        <w:rPr>
          <w:rFonts w:cs="Arial"/>
          <w:bCs/>
          <w:color w:val="000000"/>
          <w:szCs w:val="24"/>
        </w:rPr>
        <w:t>We offer a fantastic working environment including diverse and active staff networks,</w:t>
      </w:r>
    </w:p>
    <w:p w14:paraId="383022FC" w14:textId="77777777" w:rsidR="00FB5B63" w:rsidRDefault="00DF0CB2" w:rsidP="00DF0CB2">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14:paraId="01364ABB" w14:textId="77777777" w:rsidR="00FB5B63" w:rsidRDefault="00FB5B63" w:rsidP="00DF0CB2">
      <w:pPr>
        <w:rPr>
          <w:rFonts w:cs="Arial"/>
          <w:bCs/>
          <w:color w:val="000000"/>
          <w:szCs w:val="24"/>
        </w:rPr>
      </w:pPr>
    </w:p>
    <w:p w14:paraId="5373039A" w14:textId="155B0D43" w:rsidR="00516E65" w:rsidRPr="00F24FA7" w:rsidRDefault="00DF0CB2" w:rsidP="511C9C35">
      <w:pPr>
        <w:rPr>
          <w:rFonts w:cs="Arial"/>
        </w:rPr>
      </w:pPr>
      <w:r w:rsidRPr="511C9C35">
        <w:rPr>
          <w:rFonts w:cs="Arial"/>
          <w:color w:val="000000" w:themeColor="text1"/>
        </w:rPr>
        <w:t xml:space="preserve">Visit the </w:t>
      </w:r>
      <w:hyperlink r:id="rId18">
        <w:r w:rsidRPr="511C9C35">
          <w:rPr>
            <w:rStyle w:val="Hyperlink"/>
            <w:rFonts w:cs="Arial"/>
            <w:b/>
            <w:bCs/>
          </w:rPr>
          <w:t>Suffolk County Council career website</w:t>
        </w:r>
      </w:hyperlink>
      <w:r w:rsidRPr="511C9C35">
        <w:rPr>
          <w:rFonts w:cs="Arial"/>
          <w:color w:val="2E74B5" w:themeColor="accent1" w:themeShade="BF"/>
        </w:rPr>
        <w:t xml:space="preserve"> </w:t>
      </w:r>
      <w:r w:rsidRPr="511C9C35">
        <w:rPr>
          <w:rFonts w:cs="Arial"/>
          <w:color w:val="000000" w:themeColor="text1"/>
        </w:rPr>
        <w:t>to learn more</w:t>
      </w:r>
      <w:r w:rsidR="00914226" w:rsidRPr="511C9C35">
        <w:rPr>
          <w:rFonts w:cs="Arial"/>
          <w:color w:val="000000" w:themeColor="text1"/>
        </w:rPr>
        <w:t xml:space="preserve">, including information about </w:t>
      </w:r>
      <w:r w:rsidR="00540BF8" w:rsidRPr="511C9C35">
        <w:rPr>
          <w:rFonts w:cs="Arial"/>
          <w:color w:val="000000" w:themeColor="text1"/>
        </w:rPr>
        <w:t>adjustments to recruitment processes,</w:t>
      </w:r>
      <w:r w:rsidR="00B2030B" w:rsidRPr="511C9C35">
        <w:rPr>
          <w:rFonts w:cs="Arial"/>
          <w:color w:val="000000" w:themeColor="text1"/>
        </w:rPr>
        <w:t xml:space="preserve"> our</w:t>
      </w:r>
      <w:r w:rsidR="00540BF8" w:rsidRPr="511C9C35">
        <w:rPr>
          <w:rFonts w:cs="Arial"/>
          <w:color w:val="000000" w:themeColor="text1"/>
        </w:rPr>
        <w:t xml:space="preserve"> interview schemes and </w:t>
      </w:r>
      <w:r w:rsidR="00B2030B" w:rsidRPr="511C9C35">
        <w:rPr>
          <w:rFonts w:cs="Arial"/>
          <w:color w:val="000000" w:themeColor="text1"/>
        </w:rPr>
        <w:t>other</w:t>
      </w:r>
      <w:r w:rsidR="00540BF8" w:rsidRPr="511C9C35">
        <w:rPr>
          <w:rFonts w:cs="Arial"/>
          <w:color w:val="000000" w:themeColor="text1"/>
        </w:rPr>
        <w:t xml:space="preserve"> commitments to equality, diversity and inclusion</w:t>
      </w:r>
      <w:r w:rsidRPr="511C9C35">
        <w:rPr>
          <w:rFonts w:cs="Arial"/>
          <w:color w:val="000000" w:themeColor="text1"/>
        </w:rPr>
        <w:t>.</w:t>
      </w:r>
    </w:p>
    <w:sectPr w:rsidR="00516E65" w:rsidRPr="00F24FA7" w:rsidSect="00595468">
      <w:footerReference w:type="default" r:id="rId19"/>
      <w:footerReference w:type="first" r:id="rId20"/>
      <w:type w:val="continuous"/>
      <w:pgSz w:w="11907" w:h="16834"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CBBB4" w14:textId="77777777" w:rsidR="00AA1722" w:rsidRDefault="00AA1722">
      <w:r>
        <w:separator/>
      </w:r>
    </w:p>
  </w:endnote>
  <w:endnote w:type="continuationSeparator" w:id="0">
    <w:p w14:paraId="1A0B4225" w14:textId="77777777" w:rsidR="00AA1722" w:rsidRDefault="00AA1722">
      <w:r>
        <w:continuationSeparator/>
      </w:r>
    </w:p>
  </w:endnote>
  <w:endnote w:type="continuationNotice" w:id="1">
    <w:p w14:paraId="2B01EE17" w14:textId="77777777" w:rsidR="00AA1722" w:rsidRDefault="00AA17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Source Sans Pro">
    <w:panose1 w:val="020B0503030403020204"/>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3176786"/>
      <w:docPartObj>
        <w:docPartGallery w:val="Page Numbers (Bottom of Page)"/>
        <w:docPartUnique/>
      </w:docPartObj>
    </w:sdtPr>
    <w:sdtEndPr/>
    <w:sdtContent>
      <w:p w14:paraId="11EF859B" w14:textId="362470CB" w:rsidR="00040A1F" w:rsidRDefault="00040A1F">
        <w:pPr>
          <w:pStyle w:val="Footer"/>
          <w:jc w:val="right"/>
        </w:pPr>
      </w:p>
      <w:p w14:paraId="048C42FA" w14:textId="6ED0D600" w:rsidR="00040A1F" w:rsidRDefault="00162B93" w:rsidP="00162B93">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14:paraId="1E914532" w14:textId="01D0D2ED" w:rsidR="0016491A" w:rsidRPr="00E807E9" w:rsidRDefault="001649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22659" w14:textId="585E8D6F" w:rsidR="0016491A" w:rsidRDefault="0016491A">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9097A" w14:textId="77777777" w:rsidR="00AA1722" w:rsidRDefault="00AA1722">
      <w:r>
        <w:separator/>
      </w:r>
    </w:p>
  </w:footnote>
  <w:footnote w:type="continuationSeparator" w:id="0">
    <w:p w14:paraId="138152F9" w14:textId="77777777" w:rsidR="00AA1722" w:rsidRDefault="00AA1722">
      <w:r>
        <w:continuationSeparator/>
      </w:r>
    </w:p>
  </w:footnote>
  <w:footnote w:type="continuationNotice" w:id="1">
    <w:p w14:paraId="610399F1" w14:textId="77777777" w:rsidR="00AA1722" w:rsidRDefault="00AA172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C14B0"/>
    <w:multiLevelType w:val="hybridMultilevel"/>
    <w:tmpl w:val="C9869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9A43AA"/>
    <w:multiLevelType w:val="hybridMultilevel"/>
    <w:tmpl w:val="461E5F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C931666"/>
    <w:multiLevelType w:val="hybridMultilevel"/>
    <w:tmpl w:val="0C1AB290"/>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C3741C"/>
    <w:multiLevelType w:val="hybridMultilevel"/>
    <w:tmpl w:val="B42447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0EEF2AA2"/>
    <w:multiLevelType w:val="multilevel"/>
    <w:tmpl w:val="DAF0B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B22681"/>
    <w:multiLevelType w:val="hybridMultilevel"/>
    <w:tmpl w:val="936AE9C4"/>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6" w15:restartNumberingAfterBreak="0">
    <w:nsid w:val="16240CA7"/>
    <w:multiLevelType w:val="hybridMultilevel"/>
    <w:tmpl w:val="3118D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745408"/>
    <w:multiLevelType w:val="hybridMultilevel"/>
    <w:tmpl w:val="FB267076"/>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8" w15:restartNumberingAfterBreak="0">
    <w:nsid w:val="1C9B1D71"/>
    <w:multiLevelType w:val="hybridMultilevel"/>
    <w:tmpl w:val="4E86E5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A2E73A6"/>
    <w:multiLevelType w:val="hybridMultilevel"/>
    <w:tmpl w:val="686C4D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C1D1A47"/>
    <w:multiLevelType w:val="hybridMultilevel"/>
    <w:tmpl w:val="65B687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DF2636B"/>
    <w:multiLevelType w:val="hybridMultilevel"/>
    <w:tmpl w:val="976C7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6010251"/>
    <w:multiLevelType w:val="hybridMultilevel"/>
    <w:tmpl w:val="F4365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D370FB"/>
    <w:multiLevelType w:val="hybridMultilevel"/>
    <w:tmpl w:val="15166B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9DD21C8"/>
    <w:multiLevelType w:val="hybridMultilevel"/>
    <w:tmpl w:val="473AF7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B735F85"/>
    <w:multiLevelType w:val="hybridMultilevel"/>
    <w:tmpl w:val="7C3CA9A2"/>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16" w15:restartNumberingAfterBreak="0">
    <w:nsid w:val="3C15330C"/>
    <w:multiLevelType w:val="hybridMultilevel"/>
    <w:tmpl w:val="0248C8B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7" w15:restartNumberingAfterBreak="0">
    <w:nsid w:val="3DCB5240"/>
    <w:multiLevelType w:val="hybridMultilevel"/>
    <w:tmpl w:val="475289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0466E8F"/>
    <w:multiLevelType w:val="hybridMultilevel"/>
    <w:tmpl w:val="8CE6C8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30D0FBF"/>
    <w:multiLevelType w:val="hybridMultilevel"/>
    <w:tmpl w:val="9AF29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821CDE"/>
    <w:multiLevelType w:val="hybridMultilevel"/>
    <w:tmpl w:val="FA54F330"/>
    <w:lvl w:ilvl="0" w:tplc="08090001">
      <w:start w:val="1"/>
      <w:numFmt w:val="bullet"/>
      <w:lvlText w:val=""/>
      <w:lvlJc w:val="left"/>
      <w:pPr>
        <w:ind w:left="937" w:hanging="360"/>
      </w:pPr>
      <w:rPr>
        <w:rFonts w:ascii="Symbol" w:hAnsi="Symbol" w:hint="default"/>
      </w:rPr>
    </w:lvl>
    <w:lvl w:ilvl="1" w:tplc="08090003">
      <w:start w:val="1"/>
      <w:numFmt w:val="bullet"/>
      <w:lvlText w:val="o"/>
      <w:lvlJc w:val="left"/>
      <w:pPr>
        <w:ind w:left="1657" w:hanging="360"/>
      </w:pPr>
      <w:rPr>
        <w:rFonts w:ascii="Courier New" w:hAnsi="Courier New" w:cs="Courier New" w:hint="default"/>
      </w:rPr>
    </w:lvl>
    <w:lvl w:ilvl="2" w:tplc="08090005">
      <w:start w:val="1"/>
      <w:numFmt w:val="bullet"/>
      <w:lvlText w:val=""/>
      <w:lvlJc w:val="left"/>
      <w:pPr>
        <w:ind w:left="2377" w:hanging="360"/>
      </w:pPr>
      <w:rPr>
        <w:rFonts w:ascii="Wingdings" w:hAnsi="Wingdings" w:hint="default"/>
      </w:rPr>
    </w:lvl>
    <w:lvl w:ilvl="3" w:tplc="08090001">
      <w:start w:val="1"/>
      <w:numFmt w:val="bullet"/>
      <w:lvlText w:val=""/>
      <w:lvlJc w:val="left"/>
      <w:pPr>
        <w:ind w:left="3097" w:hanging="360"/>
      </w:pPr>
      <w:rPr>
        <w:rFonts w:ascii="Symbol" w:hAnsi="Symbol" w:hint="default"/>
      </w:rPr>
    </w:lvl>
    <w:lvl w:ilvl="4" w:tplc="08090003">
      <w:start w:val="1"/>
      <w:numFmt w:val="bullet"/>
      <w:lvlText w:val="o"/>
      <w:lvlJc w:val="left"/>
      <w:pPr>
        <w:ind w:left="3817" w:hanging="360"/>
      </w:pPr>
      <w:rPr>
        <w:rFonts w:ascii="Courier New" w:hAnsi="Courier New" w:cs="Courier New" w:hint="default"/>
      </w:rPr>
    </w:lvl>
    <w:lvl w:ilvl="5" w:tplc="08090005">
      <w:start w:val="1"/>
      <w:numFmt w:val="bullet"/>
      <w:lvlText w:val=""/>
      <w:lvlJc w:val="left"/>
      <w:pPr>
        <w:ind w:left="4537" w:hanging="360"/>
      </w:pPr>
      <w:rPr>
        <w:rFonts w:ascii="Wingdings" w:hAnsi="Wingdings" w:hint="default"/>
      </w:rPr>
    </w:lvl>
    <w:lvl w:ilvl="6" w:tplc="08090001">
      <w:start w:val="1"/>
      <w:numFmt w:val="bullet"/>
      <w:lvlText w:val=""/>
      <w:lvlJc w:val="left"/>
      <w:pPr>
        <w:ind w:left="5257" w:hanging="360"/>
      </w:pPr>
      <w:rPr>
        <w:rFonts w:ascii="Symbol" w:hAnsi="Symbol" w:hint="default"/>
      </w:rPr>
    </w:lvl>
    <w:lvl w:ilvl="7" w:tplc="08090003">
      <w:start w:val="1"/>
      <w:numFmt w:val="bullet"/>
      <w:lvlText w:val="o"/>
      <w:lvlJc w:val="left"/>
      <w:pPr>
        <w:ind w:left="5977" w:hanging="360"/>
      </w:pPr>
      <w:rPr>
        <w:rFonts w:ascii="Courier New" w:hAnsi="Courier New" w:cs="Courier New" w:hint="default"/>
      </w:rPr>
    </w:lvl>
    <w:lvl w:ilvl="8" w:tplc="08090005">
      <w:start w:val="1"/>
      <w:numFmt w:val="bullet"/>
      <w:lvlText w:val=""/>
      <w:lvlJc w:val="left"/>
      <w:pPr>
        <w:ind w:left="6697" w:hanging="360"/>
      </w:pPr>
      <w:rPr>
        <w:rFonts w:ascii="Wingdings" w:hAnsi="Wingdings" w:hint="default"/>
      </w:rPr>
    </w:lvl>
  </w:abstractNum>
  <w:abstractNum w:abstractNumId="21" w15:restartNumberingAfterBreak="0">
    <w:nsid w:val="45120B1E"/>
    <w:multiLevelType w:val="hybridMultilevel"/>
    <w:tmpl w:val="7B1095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976592"/>
    <w:multiLevelType w:val="multilevel"/>
    <w:tmpl w:val="DAF0B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6086B74"/>
    <w:multiLevelType w:val="hybridMultilevel"/>
    <w:tmpl w:val="249A75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4814644F"/>
    <w:multiLevelType w:val="multilevel"/>
    <w:tmpl w:val="EE5AB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82D25ED"/>
    <w:multiLevelType w:val="hybridMultilevel"/>
    <w:tmpl w:val="836EB0A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9016F93"/>
    <w:multiLevelType w:val="hybridMultilevel"/>
    <w:tmpl w:val="72EA1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99E0045"/>
    <w:multiLevelType w:val="hybridMultilevel"/>
    <w:tmpl w:val="D7C05A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FF77761"/>
    <w:multiLevelType w:val="hybridMultilevel"/>
    <w:tmpl w:val="63EAA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1421B75"/>
    <w:multiLevelType w:val="hybridMultilevel"/>
    <w:tmpl w:val="120CB7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5BC96BA1"/>
    <w:multiLevelType w:val="hybridMultilevel"/>
    <w:tmpl w:val="B4E896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08F205B"/>
    <w:multiLevelType w:val="hybridMultilevel"/>
    <w:tmpl w:val="E07A622E"/>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32" w15:restartNumberingAfterBreak="0">
    <w:nsid w:val="6AD11D36"/>
    <w:multiLevelType w:val="hybridMultilevel"/>
    <w:tmpl w:val="A2D8EB7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BE75973"/>
    <w:multiLevelType w:val="hybridMultilevel"/>
    <w:tmpl w:val="AB0201FA"/>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34" w15:restartNumberingAfterBreak="0">
    <w:nsid w:val="6E0172F2"/>
    <w:multiLevelType w:val="hybridMultilevel"/>
    <w:tmpl w:val="60B21A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EB13E51"/>
    <w:multiLevelType w:val="hybridMultilevel"/>
    <w:tmpl w:val="5554E59C"/>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F9A3876"/>
    <w:multiLevelType w:val="hybridMultilevel"/>
    <w:tmpl w:val="819CB0D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134377A"/>
    <w:multiLevelType w:val="hybridMultilevel"/>
    <w:tmpl w:val="06AE9CB2"/>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38" w15:restartNumberingAfterBreak="0">
    <w:nsid w:val="725E4B14"/>
    <w:multiLevelType w:val="hybridMultilevel"/>
    <w:tmpl w:val="00563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3FF5BAF"/>
    <w:multiLevelType w:val="hybridMultilevel"/>
    <w:tmpl w:val="FF62F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5CF6845"/>
    <w:multiLevelType w:val="hybridMultilevel"/>
    <w:tmpl w:val="BBD0AB5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20489917">
    <w:abstractNumId w:val="7"/>
  </w:num>
  <w:num w:numId="2" w16cid:durableId="665326605">
    <w:abstractNumId w:val="37"/>
  </w:num>
  <w:num w:numId="3" w16cid:durableId="109785916">
    <w:abstractNumId w:val="33"/>
  </w:num>
  <w:num w:numId="4" w16cid:durableId="1369407402">
    <w:abstractNumId w:val="5"/>
  </w:num>
  <w:num w:numId="5" w16cid:durableId="1280799711">
    <w:abstractNumId w:val="31"/>
  </w:num>
  <w:num w:numId="6" w16cid:durableId="1934626137">
    <w:abstractNumId w:val="15"/>
  </w:num>
  <w:num w:numId="7" w16cid:durableId="1971128893">
    <w:abstractNumId w:val="10"/>
  </w:num>
  <w:num w:numId="8" w16cid:durableId="1055600">
    <w:abstractNumId w:val="19"/>
  </w:num>
  <w:num w:numId="9" w16cid:durableId="2119792363">
    <w:abstractNumId w:val="36"/>
  </w:num>
  <w:num w:numId="10" w16cid:durableId="1450854239">
    <w:abstractNumId w:val="35"/>
  </w:num>
  <w:num w:numId="11" w16cid:durableId="1620334117">
    <w:abstractNumId w:val="25"/>
  </w:num>
  <w:num w:numId="12" w16cid:durableId="1824853769">
    <w:abstractNumId w:val="27"/>
  </w:num>
  <w:num w:numId="13" w16cid:durableId="1119254085">
    <w:abstractNumId w:val="0"/>
  </w:num>
  <w:num w:numId="14" w16cid:durableId="1526945852">
    <w:abstractNumId w:val="32"/>
  </w:num>
  <w:num w:numId="15" w16cid:durableId="9262036">
    <w:abstractNumId w:val="40"/>
  </w:num>
  <w:num w:numId="16" w16cid:durableId="99688860">
    <w:abstractNumId w:val="30"/>
  </w:num>
  <w:num w:numId="17" w16cid:durableId="1951355858">
    <w:abstractNumId w:val="21"/>
  </w:num>
  <w:num w:numId="18" w16cid:durableId="497309260">
    <w:abstractNumId w:val="18"/>
  </w:num>
  <w:num w:numId="19" w16cid:durableId="1023017617">
    <w:abstractNumId w:val="14"/>
  </w:num>
  <w:num w:numId="20" w16cid:durableId="1137407001">
    <w:abstractNumId w:val="8"/>
  </w:num>
  <w:num w:numId="21" w16cid:durableId="282078090">
    <w:abstractNumId w:val="23"/>
  </w:num>
  <w:num w:numId="22" w16cid:durableId="557664061">
    <w:abstractNumId w:val="29"/>
  </w:num>
  <w:num w:numId="23" w16cid:durableId="1333951479">
    <w:abstractNumId w:val="1"/>
  </w:num>
  <w:num w:numId="24" w16cid:durableId="1880581652">
    <w:abstractNumId w:val="9"/>
  </w:num>
  <w:num w:numId="25" w16cid:durableId="943422885">
    <w:abstractNumId w:val="3"/>
  </w:num>
  <w:num w:numId="26" w16cid:durableId="2135250139">
    <w:abstractNumId w:val="16"/>
  </w:num>
  <w:num w:numId="27" w16cid:durableId="458839981">
    <w:abstractNumId w:val="26"/>
  </w:num>
  <w:num w:numId="28" w16cid:durableId="1749300570">
    <w:abstractNumId w:val="28"/>
  </w:num>
  <w:num w:numId="29" w16cid:durableId="3948240">
    <w:abstractNumId w:val="13"/>
  </w:num>
  <w:num w:numId="30" w16cid:durableId="435945565">
    <w:abstractNumId w:val="20"/>
  </w:num>
  <w:num w:numId="31" w16cid:durableId="810486746">
    <w:abstractNumId w:val="38"/>
  </w:num>
  <w:num w:numId="32" w16cid:durableId="650402408">
    <w:abstractNumId w:val="6"/>
  </w:num>
  <w:num w:numId="33" w16cid:durableId="899555430">
    <w:abstractNumId w:val="11"/>
  </w:num>
  <w:num w:numId="34" w16cid:durableId="1611551858">
    <w:abstractNumId w:val="24"/>
  </w:num>
  <w:num w:numId="35" w16cid:durableId="177888087">
    <w:abstractNumId w:val="34"/>
  </w:num>
  <w:num w:numId="36" w16cid:durableId="252323064">
    <w:abstractNumId w:val="39"/>
  </w:num>
  <w:num w:numId="37" w16cid:durableId="2069566958">
    <w:abstractNumId w:val="2"/>
  </w:num>
  <w:num w:numId="38" w16cid:durableId="1733578085">
    <w:abstractNumId w:val="22"/>
  </w:num>
  <w:num w:numId="39" w16cid:durableId="500587702">
    <w:abstractNumId w:val="4"/>
  </w:num>
  <w:num w:numId="40" w16cid:durableId="1649280454">
    <w:abstractNumId w:val="12"/>
  </w:num>
  <w:num w:numId="41" w16cid:durableId="1376151620">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5763"/>
    <w:rsid w:val="000059BD"/>
    <w:rsid w:val="00007644"/>
    <w:rsid w:val="00020726"/>
    <w:rsid w:val="000231D8"/>
    <w:rsid w:val="00030DAE"/>
    <w:rsid w:val="000340B0"/>
    <w:rsid w:val="00034884"/>
    <w:rsid w:val="000407FE"/>
    <w:rsid w:val="00040A1F"/>
    <w:rsid w:val="00042715"/>
    <w:rsid w:val="00044226"/>
    <w:rsid w:val="000442D3"/>
    <w:rsid w:val="00056687"/>
    <w:rsid w:val="00057CA0"/>
    <w:rsid w:val="00064A2D"/>
    <w:rsid w:val="00071D50"/>
    <w:rsid w:val="00073ED1"/>
    <w:rsid w:val="0007756E"/>
    <w:rsid w:val="0008147E"/>
    <w:rsid w:val="000A5F6E"/>
    <w:rsid w:val="000A749F"/>
    <w:rsid w:val="000B076F"/>
    <w:rsid w:val="000B0F5B"/>
    <w:rsid w:val="000B5E33"/>
    <w:rsid w:val="000C1029"/>
    <w:rsid w:val="000D2753"/>
    <w:rsid w:val="000E42B9"/>
    <w:rsid w:val="000E5704"/>
    <w:rsid w:val="000E74C9"/>
    <w:rsid w:val="000F0A84"/>
    <w:rsid w:val="000F6038"/>
    <w:rsid w:val="00106BB9"/>
    <w:rsid w:val="00110991"/>
    <w:rsid w:val="00111ED5"/>
    <w:rsid w:val="0011257F"/>
    <w:rsid w:val="00121E3E"/>
    <w:rsid w:val="00125ADC"/>
    <w:rsid w:val="00136C4A"/>
    <w:rsid w:val="0014100D"/>
    <w:rsid w:val="00161981"/>
    <w:rsid w:val="00162B93"/>
    <w:rsid w:val="0016491A"/>
    <w:rsid w:val="00167CF3"/>
    <w:rsid w:val="00172E47"/>
    <w:rsid w:val="00172E66"/>
    <w:rsid w:val="00177240"/>
    <w:rsid w:val="00185C69"/>
    <w:rsid w:val="0018776C"/>
    <w:rsid w:val="001937A5"/>
    <w:rsid w:val="00193A0E"/>
    <w:rsid w:val="001954FA"/>
    <w:rsid w:val="0019702B"/>
    <w:rsid w:val="001A0940"/>
    <w:rsid w:val="001A1142"/>
    <w:rsid w:val="001A2612"/>
    <w:rsid w:val="001A38F4"/>
    <w:rsid w:val="001A7FD0"/>
    <w:rsid w:val="001B05E7"/>
    <w:rsid w:val="001B341B"/>
    <w:rsid w:val="001B600C"/>
    <w:rsid w:val="001C3148"/>
    <w:rsid w:val="001C6C8A"/>
    <w:rsid w:val="001D6984"/>
    <w:rsid w:val="001F01FB"/>
    <w:rsid w:val="001F25A4"/>
    <w:rsid w:val="001F375A"/>
    <w:rsid w:val="00200337"/>
    <w:rsid w:val="002039A9"/>
    <w:rsid w:val="002045D4"/>
    <w:rsid w:val="00205C68"/>
    <w:rsid w:val="00206DDD"/>
    <w:rsid w:val="00224895"/>
    <w:rsid w:val="002313E2"/>
    <w:rsid w:val="0024047E"/>
    <w:rsid w:val="002437C1"/>
    <w:rsid w:val="00246329"/>
    <w:rsid w:val="0024664A"/>
    <w:rsid w:val="0025037A"/>
    <w:rsid w:val="00252C10"/>
    <w:rsid w:val="00254C3A"/>
    <w:rsid w:val="0025671E"/>
    <w:rsid w:val="00256C8C"/>
    <w:rsid w:val="00257175"/>
    <w:rsid w:val="00260F43"/>
    <w:rsid w:val="00261F3D"/>
    <w:rsid w:val="0026325A"/>
    <w:rsid w:val="00264EBD"/>
    <w:rsid w:val="002752ED"/>
    <w:rsid w:val="00275901"/>
    <w:rsid w:val="00275F99"/>
    <w:rsid w:val="00276498"/>
    <w:rsid w:val="00280D27"/>
    <w:rsid w:val="002829DA"/>
    <w:rsid w:val="00283268"/>
    <w:rsid w:val="00283F1F"/>
    <w:rsid w:val="0028705A"/>
    <w:rsid w:val="002871D1"/>
    <w:rsid w:val="002904D7"/>
    <w:rsid w:val="002A522D"/>
    <w:rsid w:val="002B2AD9"/>
    <w:rsid w:val="002C285C"/>
    <w:rsid w:val="002C4746"/>
    <w:rsid w:val="002C7D47"/>
    <w:rsid w:val="002D0F3F"/>
    <w:rsid w:val="002D3174"/>
    <w:rsid w:val="002D5755"/>
    <w:rsid w:val="002E39AF"/>
    <w:rsid w:val="002E42D3"/>
    <w:rsid w:val="002E4490"/>
    <w:rsid w:val="002E477C"/>
    <w:rsid w:val="002E60AC"/>
    <w:rsid w:val="002F152B"/>
    <w:rsid w:val="003031F5"/>
    <w:rsid w:val="0030440E"/>
    <w:rsid w:val="00305397"/>
    <w:rsid w:val="003269FE"/>
    <w:rsid w:val="0033281E"/>
    <w:rsid w:val="00342897"/>
    <w:rsid w:val="003552B2"/>
    <w:rsid w:val="00356501"/>
    <w:rsid w:val="00361EA9"/>
    <w:rsid w:val="00362AA1"/>
    <w:rsid w:val="00364304"/>
    <w:rsid w:val="00371DB5"/>
    <w:rsid w:val="00391A83"/>
    <w:rsid w:val="00392803"/>
    <w:rsid w:val="00395C98"/>
    <w:rsid w:val="00395FAD"/>
    <w:rsid w:val="003965EF"/>
    <w:rsid w:val="003A150C"/>
    <w:rsid w:val="003A2A96"/>
    <w:rsid w:val="003A6FA9"/>
    <w:rsid w:val="003B3A4A"/>
    <w:rsid w:val="003C3151"/>
    <w:rsid w:val="003C4E34"/>
    <w:rsid w:val="003D5C51"/>
    <w:rsid w:val="003D73F1"/>
    <w:rsid w:val="003D7C2D"/>
    <w:rsid w:val="003E3387"/>
    <w:rsid w:val="003E3F37"/>
    <w:rsid w:val="003E4754"/>
    <w:rsid w:val="003E6274"/>
    <w:rsid w:val="003E656A"/>
    <w:rsid w:val="003E7724"/>
    <w:rsid w:val="003E7BA2"/>
    <w:rsid w:val="003F14AF"/>
    <w:rsid w:val="003F6C33"/>
    <w:rsid w:val="00401035"/>
    <w:rsid w:val="004046A9"/>
    <w:rsid w:val="00410E52"/>
    <w:rsid w:val="004154BA"/>
    <w:rsid w:val="00422E2A"/>
    <w:rsid w:val="004256CE"/>
    <w:rsid w:val="004266A6"/>
    <w:rsid w:val="0043052F"/>
    <w:rsid w:val="00440545"/>
    <w:rsid w:val="0044291F"/>
    <w:rsid w:val="004448A3"/>
    <w:rsid w:val="00450A6B"/>
    <w:rsid w:val="00460AA1"/>
    <w:rsid w:val="00472A17"/>
    <w:rsid w:val="00474B6B"/>
    <w:rsid w:val="00475CBB"/>
    <w:rsid w:val="00485441"/>
    <w:rsid w:val="00487124"/>
    <w:rsid w:val="00493C30"/>
    <w:rsid w:val="004A351F"/>
    <w:rsid w:val="004A4DD9"/>
    <w:rsid w:val="004A5F0D"/>
    <w:rsid w:val="004A6AAD"/>
    <w:rsid w:val="004B23AB"/>
    <w:rsid w:val="004B3DDA"/>
    <w:rsid w:val="004B4605"/>
    <w:rsid w:val="004B77A6"/>
    <w:rsid w:val="004B7844"/>
    <w:rsid w:val="004B7FFC"/>
    <w:rsid w:val="004C46C2"/>
    <w:rsid w:val="004C73EC"/>
    <w:rsid w:val="004D5F98"/>
    <w:rsid w:val="004D7BED"/>
    <w:rsid w:val="004E2D73"/>
    <w:rsid w:val="004E5412"/>
    <w:rsid w:val="004F06D6"/>
    <w:rsid w:val="004F2182"/>
    <w:rsid w:val="004F5C1F"/>
    <w:rsid w:val="004F65EB"/>
    <w:rsid w:val="004F6620"/>
    <w:rsid w:val="004F6FA7"/>
    <w:rsid w:val="005046EE"/>
    <w:rsid w:val="00513B07"/>
    <w:rsid w:val="00513E84"/>
    <w:rsid w:val="00515F88"/>
    <w:rsid w:val="00516146"/>
    <w:rsid w:val="00516C8F"/>
    <w:rsid w:val="00516E65"/>
    <w:rsid w:val="00517475"/>
    <w:rsid w:val="00523DB6"/>
    <w:rsid w:val="00525C0C"/>
    <w:rsid w:val="00532244"/>
    <w:rsid w:val="005333E2"/>
    <w:rsid w:val="00540BF8"/>
    <w:rsid w:val="005417ED"/>
    <w:rsid w:val="005442B5"/>
    <w:rsid w:val="00544B87"/>
    <w:rsid w:val="00545CBE"/>
    <w:rsid w:val="00545E18"/>
    <w:rsid w:val="005613FA"/>
    <w:rsid w:val="0056661A"/>
    <w:rsid w:val="00566F55"/>
    <w:rsid w:val="00576108"/>
    <w:rsid w:val="00587B4B"/>
    <w:rsid w:val="0059129A"/>
    <w:rsid w:val="00592B31"/>
    <w:rsid w:val="00592DE3"/>
    <w:rsid w:val="00594DC7"/>
    <w:rsid w:val="00595468"/>
    <w:rsid w:val="005974AB"/>
    <w:rsid w:val="005A485B"/>
    <w:rsid w:val="005A5DA3"/>
    <w:rsid w:val="005B21FB"/>
    <w:rsid w:val="005C4F23"/>
    <w:rsid w:val="005C62CC"/>
    <w:rsid w:val="005C74AA"/>
    <w:rsid w:val="005D045F"/>
    <w:rsid w:val="005D1637"/>
    <w:rsid w:val="005D3499"/>
    <w:rsid w:val="005E21C0"/>
    <w:rsid w:val="005E64DF"/>
    <w:rsid w:val="005F033E"/>
    <w:rsid w:val="005F363B"/>
    <w:rsid w:val="006111C5"/>
    <w:rsid w:val="00614CF7"/>
    <w:rsid w:val="0062560B"/>
    <w:rsid w:val="00627C3A"/>
    <w:rsid w:val="00630609"/>
    <w:rsid w:val="00632A64"/>
    <w:rsid w:val="00633093"/>
    <w:rsid w:val="00633D00"/>
    <w:rsid w:val="00634C95"/>
    <w:rsid w:val="00635F67"/>
    <w:rsid w:val="006370AB"/>
    <w:rsid w:val="006512CC"/>
    <w:rsid w:val="006553F9"/>
    <w:rsid w:val="00656DB6"/>
    <w:rsid w:val="00657100"/>
    <w:rsid w:val="00662279"/>
    <w:rsid w:val="006639C1"/>
    <w:rsid w:val="0066554E"/>
    <w:rsid w:val="00665A78"/>
    <w:rsid w:val="00666B21"/>
    <w:rsid w:val="00667760"/>
    <w:rsid w:val="00670138"/>
    <w:rsid w:val="00671F76"/>
    <w:rsid w:val="0067569A"/>
    <w:rsid w:val="00680786"/>
    <w:rsid w:val="006837E2"/>
    <w:rsid w:val="0068382E"/>
    <w:rsid w:val="00696319"/>
    <w:rsid w:val="00697738"/>
    <w:rsid w:val="006A318E"/>
    <w:rsid w:val="006A3826"/>
    <w:rsid w:val="006C2871"/>
    <w:rsid w:val="006C31D5"/>
    <w:rsid w:val="006C3367"/>
    <w:rsid w:val="006C547D"/>
    <w:rsid w:val="006C5CD6"/>
    <w:rsid w:val="006C7151"/>
    <w:rsid w:val="006E2251"/>
    <w:rsid w:val="006E7DF3"/>
    <w:rsid w:val="00707A4A"/>
    <w:rsid w:val="00710A85"/>
    <w:rsid w:val="0071487B"/>
    <w:rsid w:val="00721E01"/>
    <w:rsid w:val="00722B16"/>
    <w:rsid w:val="00722E79"/>
    <w:rsid w:val="007276E8"/>
    <w:rsid w:val="0073564F"/>
    <w:rsid w:val="00737D41"/>
    <w:rsid w:val="007514EC"/>
    <w:rsid w:val="0075672E"/>
    <w:rsid w:val="00756CEF"/>
    <w:rsid w:val="00757E59"/>
    <w:rsid w:val="007610C3"/>
    <w:rsid w:val="00763AD7"/>
    <w:rsid w:val="007640E8"/>
    <w:rsid w:val="00765859"/>
    <w:rsid w:val="007663DC"/>
    <w:rsid w:val="0077075D"/>
    <w:rsid w:val="00774017"/>
    <w:rsid w:val="00782043"/>
    <w:rsid w:val="00782ED9"/>
    <w:rsid w:val="00792924"/>
    <w:rsid w:val="007953BF"/>
    <w:rsid w:val="007A1DAA"/>
    <w:rsid w:val="007A238E"/>
    <w:rsid w:val="007B439B"/>
    <w:rsid w:val="007C2A27"/>
    <w:rsid w:val="007C34AC"/>
    <w:rsid w:val="007D3698"/>
    <w:rsid w:val="007E3267"/>
    <w:rsid w:val="007F4705"/>
    <w:rsid w:val="007F601A"/>
    <w:rsid w:val="00801B69"/>
    <w:rsid w:val="0081145A"/>
    <w:rsid w:val="00811C4B"/>
    <w:rsid w:val="008133E8"/>
    <w:rsid w:val="0082329D"/>
    <w:rsid w:val="00827E09"/>
    <w:rsid w:val="00832D94"/>
    <w:rsid w:val="008336AA"/>
    <w:rsid w:val="00835F12"/>
    <w:rsid w:val="00836477"/>
    <w:rsid w:val="00841017"/>
    <w:rsid w:val="00855081"/>
    <w:rsid w:val="00855ECB"/>
    <w:rsid w:val="008720A1"/>
    <w:rsid w:val="00873115"/>
    <w:rsid w:val="00881649"/>
    <w:rsid w:val="00882586"/>
    <w:rsid w:val="00883926"/>
    <w:rsid w:val="008928DE"/>
    <w:rsid w:val="00897A7D"/>
    <w:rsid w:val="008A2ABF"/>
    <w:rsid w:val="008A36DB"/>
    <w:rsid w:val="008A4083"/>
    <w:rsid w:val="008A58EF"/>
    <w:rsid w:val="008B344C"/>
    <w:rsid w:val="008B5239"/>
    <w:rsid w:val="008C11FB"/>
    <w:rsid w:val="008C13D5"/>
    <w:rsid w:val="008C362E"/>
    <w:rsid w:val="008D36B0"/>
    <w:rsid w:val="008D7A86"/>
    <w:rsid w:val="008E248C"/>
    <w:rsid w:val="008E60CB"/>
    <w:rsid w:val="008F0D9F"/>
    <w:rsid w:val="008F1E54"/>
    <w:rsid w:val="008F2044"/>
    <w:rsid w:val="008F5223"/>
    <w:rsid w:val="009004F4"/>
    <w:rsid w:val="0090483E"/>
    <w:rsid w:val="00907C48"/>
    <w:rsid w:val="00910894"/>
    <w:rsid w:val="00913529"/>
    <w:rsid w:val="009137C9"/>
    <w:rsid w:val="00914226"/>
    <w:rsid w:val="00914E23"/>
    <w:rsid w:val="00924323"/>
    <w:rsid w:val="00926781"/>
    <w:rsid w:val="00926DBE"/>
    <w:rsid w:val="00931DF4"/>
    <w:rsid w:val="0094129B"/>
    <w:rsid w:val="00942711"/>
    <w:rsid w:val="009471F1"/>
    <w:rsid w:val="00954F93"/>
    <w:rsid w:val="00956DAA"/>
    <w:rsid w:val="00960622"/>
    <w:rsid w:val="009610BF"/>
    <w:rsid w:val="009766AE"/>
    <w:rsid w:val="00980BBA"/>
    <w:rsid w:val="00981FC3"/>
    <w:rsid w:val="00981FEB"/>
    <w:rsid w:val="009822AA"/>
    <w:rsid w:val="009875DF"/>
    <w:rsid w:val="0099172B"/>
    <w:rsid w:val="009957A5"/>
    <w:rsid w:val="009A08A5"/>
    <w:rsid w:val="009A23CC"/>
    <w:rsid w:val="009A4128"/>
    <w:rsid w:val="009A4655"/>
    <w:rsid w:val="009A5398"/>
    <w:rsid w:val="009B22F3"/>
    <w:rsid w:val="009B2B3A"/>
    <w:rsid w:val="009C3202"/>
    <w:rsid w:val="009C45A7"/>
    <w:rsid w:val="009C4AD2"/>
    <w:rsid w:val="009C4F05"/>
    <w:rsid w:val="009C5A28"/>
    <w:rsid w:val="009C7F53"/>
    <w:rsid w:val="009D10C4"/>
    <w:rsid w:val="009E078C"/>
    <w:rsid w:val="009E4BFD"/>
    <w:rsid w:val="009E5956"/>
    <w:rsid w:val="009E5CA0"/>
    <w:rsid w:val="009F2C84"/>
    <w:rsid w:val="009F38D9"/>
    <w:rsid w:val="009F3F9D"/>
    <w:rsid w:val="009F5C33"/>
    <w:rsid w:val="00A02E0E"/>
    <w:rsid w:val="00A0309B"/>
    <w:rsid w:val="00A074FD"/>
    <w:rsid w:val="00A1633D"/>
    <w:rsid w:val="00A2108B"/>
    <w:rsid w:val="00A2770B"/>
    <w:rsid w:val="00A31F17"/>
    <w:rsid w:val="00A52BD1"/>
    <w:rsid w:val="00A535EE"/>
    <w:rsid w:val="00A5398D"/>
    <w:rsid w:val="00A54573"/>
    <w:rsid w:val="00A54E5A"/>
    <w:rsid w:val="00A617E9"/>
    <w:rsid w:val="00A6201F"/>
    <w:rsid w:val="00A628D6"/>
    <w:rsid w:val="00A64508"/>
    <w:rsid w:val="00A65CBD"/>
    <w:rsid w:val="00A75DDC"/>
    <w:rsid w:val="00A761F0"/>
    <w:rsid w:val="00A77D7A"/>
    <w:rsid w:val="00A83BB5"/>
    <w:rsid w:val="00A92B13"/>
    <w:rsid w:val="00AA1722"/>
    <w:rsid w:val="00AA56F6"/>
    <w:rsid w:val="00AA6532"/>
    <w:rsid w:val="00AA68FA"/>
    <w:rsid w:val="00AB6581"/>
    <w:rsid w:val="00AC016B"/>
    <w:rsid w:val="00AC2D3D"/>
    <w:rsid w:val="00AC61AB"/>
    <w:rsid w:val="00AC6B92"/>
    <w:rsid w:val="00AD0BBD"/>
    <w:rsid w:val="00AD1316"/>
    <w:rsid w:val="00AD3F83"/>
    <w:rsid w:val="00AE2D16"/>
    <w:rsid w:val="00AE54FB"/>
    <w:rsid w:val="00AF19CD"/>
    <w:rsid w:val="00AF2778"/>
    <w:rsid w:val="00AF4DFB"/>
    <w:rsid w:val="00AF5169"/>
    <w:rsid w:val="00AF5EC5"/>
    <w:rsid w:val="00B02109"/>
    <w:rsid w:val="00B072B1"/>
    <w:rsid w:val="00B14B0A"/>
    <w:rsid w:val="00B15427"/>
    <w:rsid w:val="00B2030B"/>
    <w:rsid w:val="00B217CD"/>
    <w:rsid w:val="00B224DA"/>
    <w:rsid w:val="00B22DB9"/>
    <w:rsid w:val="00B3023F"/>
    <w:rsid w:val="00B31BD2"/>
    <w:rsid w:val="00B42A87"/>
    <w:rsid w:val="00B4477E"/>
    <w:rsid w:val="00B52080"/>
    <w:rsid w:val="00B532A2"/>
    <w:rsid w:val="00B55F78"/>
    <w:rsid w:val="00B56A90"/>
    <w:rsid w:val="00B61FD8"/>
    <w:rsid w:val="00B62AC6"/>
    <w:rsid w:val="00B65D53"/>
    <w:rsid w:val="00B678B2"/>
    <w:rsid w:val="00B711C6"/>
    <w:rsid w:val="00B71471"/>
    <w:rsid w:val="00B76CBF"/>
    <w:rsid w:val="00B80633"/>
    <w:rsid w:val="00B823BA"/>
    <w:rsid w:val="00B83078"/>
    <w:rsid w:val="00B84758"/>
    <w:rsid w:val="00B91324"/>
    <w:rsid w:val="00B91B0D"/>
    <w:rsid w:val="00B926FB"/>
    <w:rsid w:val="00B9341C"/>
    <w:rsid w:val="00B963F1"/>
    <w:rsid w:val="00B96CD3"/>
    <w:rsid w:val="00BB26D9"/>
    <w:rsid w:val="00BB2F57"/>
    <w:rsid w:val="00BB3987"/>
    <w:rsid w:val="00BC371B"/>
    <w:rsid w:val="00BC4708"/>
    <w:rsid w:val="00BC4C7A"/>
    <w:rsid w:val="00BC638C"/>
    <w:rsid w:val="00BC6ED4"/>
    <w:rsid w:val="00BC7488"/>
    <w:rsid w:val="00BC7936"/>
    <w:rsid w:val="00BD0492"/>
    <w:rsid w:val="00BD198F"/>
    <w:rsid w:val="00BD1EEA"/>
    <w:rsid w:val="00BD64F3"/>
    <w:rsid w:val="00BD669E"/>
    <w:rsid w:val="00BE2E53"/>
    <w:rsid w:val="00BE4F02"/>
    <w:rsid w:val="00BE61FD"/>
    <w:rsid w:val="00BF2202"/>
    <w:rsid w:val="00BF4D17"/>
    <w:rsid w:val="00BF6041"/>
    <w:rsid w:val="00C01A9E"/>
    <w:rsid w:val="00C07AA4"/>
    <w:rsid w:val="00C102E4"/>
    <w:rsid w:val="00C11FC7"/>
    <w:rsid w:val="00C16ED0"/>
    <w:rsid w:val="00C232BA"/>
    <w:rsid w:val="00C2744B"/>
    <w:rsid w:val="00C307C6"/>
    <w:rsid w:val="00C37A95"/>
    <w:rsid w:val="00C40A7F"/>
    <w:rsid w:val="00C501CB"/>
    <w:rsid w:val="00C5560A"/>
    <w:rsid w:val="00C5764D"/>
    <w:rsid w:val="00C618B0"/>
    <w:rsid w:val="00C649BE"/>
    <w:rsid w:val="00C65DC7"/>
    <w:rsid w:val="00C6781E"/>
    <w:rsid w:val="00C709E0"/>
    <w:rsid w:val="00C777F6"/>
    <w:rsid w:val="00C77F8C"/>
    <w:rsid w:val="00C80DE8"/>
    <w:rsid w:val="00C82053"/>
    <w:rsid w:val="00C84CD6"/>
    <w:rsid w:val="00C84F26"/>
    <w:rsid w:val="00C859B6"/>
    <w:rsid w:val="00C87B84"/>
    <w:rsid w:val="00C91CDD"/>
    <w:rsid w:val="00C93CE5"/>
    <w:rsid w:val="00C94076"/>
    <w:rsid w:val="00CA2423"/>
    <w:rsid w:val="00CA3964"/>
    <w:rsid w:val="00CB23A0"/>
    <w:rsid w:val="00CB762D"/>
    <w:rsid w:val="00CC1A18"/>
    <w:rsid w:val="00CC35C4"/>
    <w:rsid w:val="00CC476E"/>
    <w:rsid w:val="00CC4A8F"/>
    <w:rsid w:val="00CC5122"/>
    <w:rsid w:val="00CD1CC7"/>
    <w:rsid w:val="00CD5428"/>
    <w:rsid w:val="00CD67D0"/>
    <w:rsid w:val="00CE7A3A"/>
    <w:rsid w:val="00CF4E87"/>
    <w:rsid w:val="00CF5C97"/>
    <w:rsid w:val="00CF5D34"/>
    <w:rsid w:val="00CF73BE"/>
    <w:rsid w:val="00D358EA"/>
    <w:rsid w:val="00D40A03"/>
    <w:rsid w:val="00D42512"/>
    <w:rsid w:val="00D428EA"/>
    <w:rsid w:val="00D430E8"/>
    <w:rsid w:val="00D4774E"/>
    <w:rsid w:val="00D524D9"/>
    <w:rsid w:val="00D57C89"/>
    <w:rsid w:val="00D61EA6"/>
    <w:rsid w:val="00D63065"/>
    <w:rsid w:val="00D6359E"/>
    <w:rsid w:val="00D707CF"/>
    <w:rsid w:val="00D73953"/>
    <w:rsid w:val="00D80893"/>
    <w:rsid w:val="00D90737"/>
    <w:rsid w:val="00D95E9B"/>
    <w:rsid w:val="00DA626C"/>
    <w:rsid w:val="00DA6EEF"/>
    <w:rsid w:val="00DB62B3"/>
    <w:rsid w:val="00DC033C"/>
    <w:rsid w:val="00DC6A83"/>
    <w:rsid w:val="00DC7D93"/>
    <w:rsid w:val="00DD33EA"/>
    <w:rsid w:val="00DD41BA"/>
    <w:rsid w:val="00DD4646"/>
    <w:rsid w:val="00DE333B"/>
    <w:rsid w:val="00DE51DF"/>
    <w:rsid w:val="00DF0CB2"/>
    <w:rsid w:val="00E17A67"/>
    <w:rsid w:val="00E25C23"/>
    <w:rsid w:val="00E325B8"/>
    <w:rsid w:val="00E33ECC"/>
    <w:rsid w:val="00E34DBA"/>
    <w:rsid w:val="00E367C4"/>
    <w:rsid w:val="00E37CE0"/>
    <w:rsid w:val="00E415FC"/>
    <w:rsid w:val="00E416F5"/>
    <w:rsid w:val="00E451F5"/>
    <w:rsid w:val="00E45233"/>
    <w:rsid w:val="00E471EF"/>
    <w:rsid w:val="00E5361B"/>
    <w:rsid w:val="00E53DFA"/>
    <w:rsid w:val="00E57C67"/>
    <w:rsid w:val="00E71545"/>
    <w:rsid w:val="00E74DA2"/>
    <w:rsid w:val="00E807E9"/>
    <w:rsid w:val="00E80E60"/>
    <w:rsid w:val="00E93711"/>
    <w:rsid w:val="00E95C6B"/>
    <w:rsid w:val="00EA452B"/>
    <w:rsid w:val="00EA4C52"/>
    <w:rsid w:val="00EA5F80"/>
    <w:rsid w:val="00EB36F3"/>
    <w:rsid w:val="00EB6666"/>
    <w:rsid w:val="00EC1398"/>
    <w:rsid w:val="00EC3180"/>
    <w:rsid w:val="00EC3690"/>
    <w:rsid w:val="00EC46AE"/>
    <w:rsid w:val="00EC4FE8"/>
    <w:rsid w:val="00ED3930"/>
    <w:rsid w:val="00ED60D9"/>
    <w:rsid w:val="00ED6CBF"/>
    <w:rsid w:val="00EE3A10"/>
    <w:rsid w:val="00EE438E"/>
    <w:rsid w:val="00EF0109"/>
    <w:rsid w:val="00EF644A"/>
    <w:rsid w:val="00F04211"/>
    <w:rsid w:val="00F12C86"/>
    <w:rsid w:val="00F205A8"/>
    <w:rsid w:val="00F235FF"/>
    <w:rsid w:val="00F24FA7"/>
    <w:rsid w:val="00F2568F"/>
    <w:rsid w:val="00F3375B"/>
    <w:rsid w:val="00F34479"/>
    <w:rsid w:val="00F4113A"/>
    <w:rsid w:val="00F50789"/>
    <w:rsid w:val="00F65AB6"/>
    <w:rsid w:val="00F704DF"/>
    <w:rsid w:val="00F71228"/>
    <w:rsid w:val="00F717D2"/>
    <w:rsid w:val="00F80713"/>
    <w:rsid w:val="00F834C7"/>
    <w:rsid w:val="00F866A1"/>
    <w:rsid w:val="00F92137"/>
    <w:rsid w:val="00F92763"/>
    <w:rsid w:val="00F932FD"/>
    <w:rsid w:val="00F945F0"/>
    <w:rsid w:val="00F97729"/>
    <w:rsid w:val="00FA49C3"/>
    <w:rsid w:val="00FA5DBA"/>
    <w:rsid w:val="00FB0051"/>
    <w:rsid w:val="00FB110F"/>
    <w:rsid w:val="00FB5B63"/>
    <w:rsid w:val="00FB763B"/>
    <w:rsid w:val="00FC3BD0"/>
    <w:rsid w:val="00FC4A33"/>
    <w:rsid w:val="00FC6304"/>
    <w:rsid w:val="00FC6C1C"/>
    <w:rsid w:val="00FD1DBE"/>
    <w:rsid w:val="00FD248F"/>
    <w:rsid w:val="00FD7E43"/>
    <w:rsid w:val="00FE119B"/>
    <w:rsid w:val="00FE469F"/>
    <w:rsid w:val="00FF193C"/>
    <w:rsid w:val="00FF1BF8"/>
    <w:rsid w:val="00FF6F4B"/>
    <w:rsid w:val="0329815A"/>
    <w:rsid w:val="0CB9FEC5"/>
    <w:rsid w:val="126FF709"/>
    <w:rsid w:val="142291E7"/>
    <w:rsid w:val="14B37031"/>
    <w:rsid w:val="15988803"/>
    <w:rsid w:val="185D9CDC"/>
    <w:rsid w:val="30AA0C90"/>
    <w:rsid w:val="32D2F9BF"/>
    <w:rsid w:val="32D653A9"/>
    <w:rsid w:val="33431E16"/>
    <w:rsid w:val="3CAC2CAA"/>
    <w:rsid w:val="42CFBC27"/>
    <w:rsid w:val="436F103E"/>
    <w:rsid w:val="45806BEF"/>
    <w:rsid w:val="47300766"/>
    <w:rsid w:val="49305369"/>
    <w:rsid w:val="4B2D0BD8"/>
    <w:rsid w:val="4E1E86BB"/>
    <w:rsid w:val="5077BF76"/>
    <w:rsid w:val="511C9C35"/>
    <w:rsid w:val="53C352F9"/>
    <w:rsid w:val="58DF9DB1"/>
    <w:rsid w:val="5E92ABC0"/>
    <w:rsid w:val="5F122E41"/>
    <w:rsid w:val="62D2FECA"/>
    <w:rsid w:val="6C1BF495"/>
    <w:rsid w:val="7B6BB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EBC4983D-826A-4053-B425-FD2249947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customStyle="1" w:styleId="ICTServices">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customStyle="1" w:styleId="Default">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sz="8" w:space="0" w:color="4BACC6"/>
        <w:bottom w:val="single" w:sz="8" w:space="0" w:color="4BACC6"/>
      </w:tblBorders>
    </w:tblPr>
    <w:tblStylePr w:type="firstRow">
      <w:rPr>
        <w:rFonts w:ascii="DengXian" w:eastAsia="Times New Roman" w:hAnsi="DengXi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customStyle="1" w:styleId="BodyTextIndent2Char">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customStyle="1" w:styleId="BodyTextIndentChar">
    <w:name w:val="Body Text Indent Char"/>
    <w:basedOn w:val="DefaultParagraphFont"/>
    <w:link w:val="BodyTextIndent"/>
    <w:rsid w:val="00BF4D17"/>
    <w:rPr>
      <w:rFonts w:ascii="Arial" w:hAnsi="Arial"/>
      <w:sz w:val="24"/>
      <w:lang w:eastAsia="en-US"/>
    </w:rPr>
  </w:style>
  <w:style w:type="character" w:customStyle="1" w:styleId="BodyText2Char">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customStyle="1" w:styleId="CommentTextChar">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customStyle="1" w:styleId="CommentSubjectChar">
    <w:name w:val="Comment Subject Char"/>
    <w:basedOn w:val="CommentTextChar"/>
    <w:link w:val="CommentSubject"/>
    <w:rsid w:val="00981FEB"/>
    <w:rPr>
      <w:rFonts w:ascii="Arial" w:hAnsi="Arial"/>
      <w:b/>
      <w:bCs/>
      <w:lang w:eastAsia="en-US"/>
    </w:rPr>
  </w:style>
  <w:style w:type="character" w:customStyle="1" w:styleId="FooterChar">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E333B"/>
    <w:rPr>
      <w:rFonts w:asciiTheme="majorHAnsi" w:eastAsiaTheme="majorEastAsia" w:hAnsiTheme="majorHAnsi" w:cstheme="majorBidi"/>
      <w:spacing w:val="-10"/>
      <w:kern w:val="28"/>
      <w:sz w:val="56"/>
      <w:szCs w:val="56"/>
      <w:lang w:eastAsia="en-US"/>
    </w:rPr>
  </w:style>
  <w:style w:type="character" w:customStyle="1" w:styleId="Arial12">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customStyle="1" w:styleId="paragraph">
    <w:name w:val="paragraph"/>
    <w:basedOn w:val="Normal"/>
    <w:rsid w:val="00924323"/>
    <w:pPr>
      <w:spacing w:before="100" w:beforeAutospacing="1" w:after="100" w:afterAutospacing="1"/>
    </w:pPr>
    <w:rPr>
      <w:rFonts w:ascii="Times New Roman" w:hAnsi="Times New Roman"/>
      <w:szCs w:val="24"/>
      <w:lang w:eastAsia="en-GB"/>
    </w:rPr>
  </w:style>
  <w:style w:type="character" w:customStyle="1" w:styleId="normaltextrun">
    <w:name w:val="normaltextrun"/>
    <w:basedOn w:val="DefaultParagraphFont"/>
    <w:rsid w:val="00924323"/>
  </w:style>
  <w:style w:type="character" w:customStyle="1" w:styleId="eop">
    <w:name w:val="eop"/>
    <w:basedOn w:val="DefaultParagraphFont"/>
    <w:rsid w:val="009243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areers.suffolk.gov.u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sccrecruit.blob.core.windows.net/assets/SCC/Other-Docs/17.06.2020_%20CUSTOMER_COMMITMENT_POSTER.pdf"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areers.suffolk.gov.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549291BB6854AF297063A5F41654138"/>
        <w:category>
          <w:name w:val="General"/>
          <w:gallery w:val="placeholder"/>
        </w:category>
        <w:types>
          <w:type w:val="bbPlcHdr"/>
        </w:types>
        <w:behaviors>
          <w:behavior w:val="content"/>
        </w:behaviors>
        <w:guid w:val="{071F8933-D0A6-4B5B-A5F1-333C6903F788}"/>
      </w:docPartPr>
      <w:docPartBody>
        <w:p w:rsidR="00156F42" w:rsidRDefault="00887D1B" w:rsidP="00887D1B">
          <w:pPr>
            <w:pStyle w:val="3549291BB6854AF297063A5F41654138"/>
          </w:pPr>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Source Sans Pro">
    <w:panose1 w:val="020B0503030403020204"/>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07590D"/>
    <w:rsid w:val="00156F42"/>
    <w:rsid w:val="0025037A"/>
    <w:rsid w:val="003E7724"/>
    <w:rsid w:val="00887D1B"/>
    <w:rsid w:val="009217B3"/>
    <w:rsid w:val="009957A5"/>
    <w:rsid w:val="009B22F3"/>
    <w:rsid w:val="00EA0E93"/>
    <w:rsid w:val="00FC414D"/>
    <w:rsid w:val="00FD4C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87D1B"/>
    <w:rPr>
      <w:color w:val="808080"/>
    </w:rPr>
  </w:style>
  <w:style w:type="paragraph" w:customStyle="1" w:styleId="3549291BB6854AF297063A5F41654138">
    <w:name w:val="3549291BB6854AF297063A5F41654138"/>
    <w:rsid w:val="00887D1B"/>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SharedWithUsers xmlns="a6d87e3d-d9df-4832-a311-66066ac8fdc6">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80321B-6039-4661-A6D6-9C9FADE7A2BE}"/>
</file>

<file path=customXml/itemProps2.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3.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customXml/itemProps4.xml><?xml version="1.0" encoding="utf-8"?>
<ds:datastoreItem xmlns:ds="http://schemas.openxmlformats.org/officeDocument/2006/customXml" ds:itemID="{A8D039F8-7391-4F2F-8D8A-2FF05E185E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Pages>
  <Words>2003</Words>
  <Characters>11418</Characters>
  <Application>Microsoft Office Word</Application>
  <DocSecurity>2</DocSecurity>
  <Lines>95</Lines>
  <Paragraphs>26</Paragraphs>
  <ScaleCrop>false</ScaleCrop>
  <HeadingPairs>
    <vt:vector size="2" baseType="variant">
      <vt:variant>
        <vt:lpstr>Title</vt:lpstr>
      </vt:variant>
      <vt:variant>
        <vt:i4>1</vt:i4>
      </vt:variant>
    </vt:vector>
  </HeadingPairs>
  <TitlesOfParts>
    <vt:vector size="1" baseType="lpstr">
      <vt:lpstr>JOB AND PERSON PROFILE FOR:</vt:lpstr>
    </vt:vector>
  </TitlesOfParts>
  <Company>Suffolk County Council</Company>
  <LinksUpToDate>false</LinksUpToDate>
  <CharactersWithSpaces>13395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AND PERSON PROFILE FOR:</dc:title>
  <dc:subject/>
  <dc:creator>franm2</dc:creator>
  <cp:keywords/>
  <cp:lastModifiedBy>Simone Moore</cp:lastModifiedBy>
  <cp:revision>12</cp:revision>
  <cp:lastPrinted>2004-02-23T22:04:00Z</cp:lastPrinted>
  <dcterms:created xsi:type="dcterms:W3CDTF">2025-07-11T09:24:00Z</dcterms:created>
  <dcterms:modified xsi:type="dcterms:W3CDTF">2026-09-23T08:02:00Z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Order">
    <vt:r8>143394200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