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svg="http://schemas.microsoft.com/office/drawing/2016/SVG/main" mc:Ignorable="w14 w15 w16se w16cid w16 w16cex w16sdtdh w16sdtfl w16du wp14">
  <w:body>
    <w:p w:rsidRPr="00354881" w:rsidR="00162B93" w:rsidP="00162B93" w:rsidRDefault="00162B93" w14:paraId="6EB30319" w14:textId="62BF62D7">
      <w:pPr>
        <w:pStyle w:val="Title"/>
        <w:jc w:val="center"/>
        <w:rPr>
          <w:rFonts w:ascii="Arial" w:hAnsi="Arial" w:cs="Arial"/>
          <w:b/>
          <w:bCs/>
          <w:sz w:val="40"/>
          <w:szCs w:val="32"/>
        </w:rPr>
      </w:pPr>
      <w:r w:rsidRPr="00354881">
        <w:rPr>
          <w:rFonts w:ascii="Arial" w:hAnsi="Arial" w:cs="Arial"/>
          <w:b/>
          <w:bCs/>
          <w:sz w:val="40"/>
          <w:szCs w:val="40"/>
        </w:rPr>
        <w:t>Job and Person Profile (JPP)</w:t>
      </w:r>
      <w:r w:rsidRPr="00354881" w:rsidR="00F4523A">
        <w:rPr>
          <w:rFonts w:ascii="Arial" w:hAnsi="Arial" w:cs="Arial"/>
          <w:b/>
          <w:bCs/>
          <w:noProof/>
          <w:sz w:val="40"/>
          <w:szCs w:val="40"/>
        </w:rPr>
        <w:t xml:space="preserve"> </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0B6332" w:rsidR="00162B93" w:rsidTr="43557E07" w14:paraId="6C1D50FD" w14:textId="77777777">
        <w:trPr>
          <w:trHeight w:val="454"/>
        </w:trPr>
        <w:tc>
          <w:tcPr>
            <w:tcW w:w="9731" w:type="dxa"/>
            <w:gridSpan w:val="2"/>
            <w:shd w:val="clear" w:color="auto" w:fill="541388"/>
            <w:tcMar>
              <w:top w:w="0" w:type="dxa"/>
              <w:left w:w="108" w:type="dxa"/>
              <w:bottom w:w="0" w:type="dxa"/>
              <w:right w:w="108" w:type="dxa"/>
            </w:tcMar>
            <w:vAlign w:val="center"/>
          </w:tcPr>
          <w:p w:rsidRPr="000B6332" w:rsidR="00162B93" w:rsidP="00162B93" w:rsidRDefault="00162B93" w14:paraId="6D9AF105" w14:textId="0D81C003">
            <w:pPr>
              <w:jc w:val="center"/>
              <w:rPr>
                <w:rFonts w:cs="Arial"/>
                <w:szCs w:val="24"/>
              </w:rPr>
            </w:pPr>
            <w:r w:rsidRPr="000B6332">
              <w:rPr>
                <w:rFonts w:cs="Arial"/>
                <w:b/>
                <w:bCs/>
                <w:color w:val="FFFFFF" w:themeColor="background1"/>
                <w:szCs w:val="24"/>
              </w:rPr>
              <w:t>Job details</w:t>
            </w:r>
          </w:p>
        </w:tc>
      </w:tr>
      <w:tr w:rsidRPr="000B6332" w:rsidR="00040A1F" w:rsidTr="43557E07" w14:paraId="1635B340"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45FD745F" w14:textId="77777777">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rsidRPr="000B6332" w:rsidR="00040A1F" w:rsidRDefault="00BB511D" w14:paraId="27662F6A" w14:textId="73854CCB">
            <w:pPr>
              <w:rPr>
                <w:rFonts w:cs="Arial"/>
                <w:szCs w:val="24"/>
              </w:rPr>
            </w:pPr>
            <w:r>
              <w:rPr>
                <w:rFonts w:cs="Arial"/>
                <w:szCs w:val="24"/>
              </w:rPr>
              <w:t xml:space="preserve">LGR </w:t>
            </w:r>
            <w:r w:rsidR="00DD4318">
              <w:rPr>
                <w:rFonts w:cs="Arial"/>
                <w:szCs w:val="24"/>
              </w:rPr>
              <w:t>Head of Programme Management Office (PMO)</w:t>
            </w:r>
          </w:p>
        </w:tc>
      </w:tr>
      <w:tr w:rsidRPr="000B6332" w:rsidR="00040A1F" w:rsidTr="43557E07" w14:paraId="0CC9544E"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252A6B81" w14:textId="77777777">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0B6332" w:rsidR="00040A1F" w:rsidRDefault="00B9654D" w14:paraId="676AF1C1" w14:textId="72B56944">
            <w:pPr>
              <w:rPr>
                <w:rFonts w:cs="Arial"/>
                <w:color w:val="000000"/>
                <w:szCs w:val="24"/>
              </w:rPr>
            </w:pPr>
            <w:r w:rsidRPr="00B9654D">
              <w:rPr>
                <w:rFonts w:cs="Arial"/>
                <w:color w:val="000000"/>
                <w:szCs w:val="24"/>
              </w:rPr>
              <w:t>24631</w:t>
            </w:r>
          </w:p>
        </w:tc>
      </w:tr>
      <w:tr w:rsidRPr="000B6332" w:rsidR="00040A1F" w:rsidTr="43557E07" w14:paraId="69641E03"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22B3E9FD" w14:textId="77777777">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00040A1F" w:rsidP="5F122E41" w:rsidRDefault="0017386E" w14:paraId="03A6C57D" w14:textId="40C11B12">
            <w:pPr>
              <w:rPr>
                <w:rFonts w:cs="Arial"/>
                <w:color w:val="000000" w:themeColor="text1"/>
                <w:szCs w:val="24"/>
              </w:rPr>
            </w:pPr>
            <w:r>
              <w:rPr>
                <w:rFonts w:cs="Arial"/>
                <w:color w:val="000000" w:themeColor="text1"/>
                <w:szCs w:val="24"/>
              </w:rPr>
              <w:t>Senior Manager</w:t>
            </w:r>
            <w:r w:rsidR="00801147">
              <w:rPr>
                <w:rFonts w:cs="Arial"/>
                <w:color w:val="000000" w:themeColor="text1"/>
                <w:szCs w:val="24"/>
              </w:rPr>
              <w:t xml:space="preserve"> - </w:t>
            </w:r>
            <w:r w:rsidRPr="00FF5E0B" w:rsidR="00FF5E0B">
              <w:rPr>
                <w:rFonts w:cs="Arial"/>
                <w:color w:val="000000" w:themeColor="text1"/>
                <w:szCs w:val="24"/>
              </w:rPr>
              <w:t>£74,716 - £84,404 per annum</w:t>
            </w:r>
          </w:p>
          <w:p w:rsidRPr="00C765CD" w:rsidR="00801147" w:rsidP="5F122E41" w:rsidRDefault="00801147" w14:paraId="6B24447B" w14:textId="31CEB10F">
            <w:pPr>
              <w:rPr>
                <w:rFonts w:cs="Arial"/>
                <w:color w:val="000000" w:themeColor="text1"/>
                <w:szCs w:val="24"/>
              </w:rPr>
            </w:pPr>
            <w:r w:rsidRPr="00801147">
              <w:rPr>
                <w:rFonts w:cs="Arial"/>
                <w:color w:val="000000" w:themeColor="text1"/>
                <w:szCs w:val="24"/>
              </w:rPr>
              <w:t>This role includes performance related pay progression</w:t>
            </w:r>
          </w:p>
        </w:tc>
      </w:tr>
      <w:tr w:rsidRPr="000B6332" w:rsidR="00040A1F" w:rsidTr="43557E07" w14:paraId="15B00615"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62C01084" w14:textId="1D0D06C8">
            <w:pPr>
              <w:rPr>
                <w:rFonts w:cs="Arial"/>
                <w:color w:val="FFFFFF" w:themeColor="background1"/>
                <w:szCs w:val="24"/>
              </w:rPr>
            </w:pPr>
            <w:r w:rsidRPr="000B6332">
              <w:rPr>
                <w:rFonts w:cs="Arial"/>
                <w:b/>
                <w:bCs/>
                <w:color w:val="FFFFFF" w:themeColor="background1"/>
                <w:szCs w:val="24"/>
              </w:rPr>
              <w:t xml:space="preserve">Service </w:t>
            </w:r>
            <w:r w:rsidRPr="000B6332"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0B6332" w:rsidR="00B0406B" w:rsidRDefault="00E7791E" w14:paraId="7D4686D8" w14:textId="1BA6F39F">
            <w:pPr>
              <w:rPr>
                <w:rFonts w:cs="Arial"/>
                <w:szCs w:val="24"/>
              </w:rPr>
            </w:pPr>
            <w:r>
              <w:rPr>
                <w:rFonts w:cs="Arial"/>
                <w:szCs w:val="24"/>
              </w:rPr>
              <w:t>LGR Implementation Team, hosted by Suffolk County Council</w:t>
            </w:r>
          </w:p>
        </w:tc>
      </w:tr>
      <w:tr w:rsidRPr="000B6332" w:rsidR="00040A1F" w:rsidTr="43557E07" w14:paraId="72F03A6E"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71AA22D9" w14:textId="77777777">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rsidRPr="000B6332" w:rsidR="0081431E" w:rsidRDefault="0081431E" w14:paraId="62046F9E" w14:textId="73E237B9">
            <w:pPr>
              <w:rPr>
                <w:rFonts w:cs="Arial"/>
                <w:szCs w:val="24"/>
              </w:rPr>
            </w:pPr>
            <w:r w:rsidRPr="000B6332">
              <w:rPr>
                <w:rFonts w:cs="Arial"/>
                <w:szCs w:val="24"/>
              </w:rPr>
              <w:t>Endeavour House,</w:t>
            </w:r>
            <w:r w:rsidR="00130461">
              <w:rPr>
                <w:rFonts w:cs="Arial"/>
                <w:szCs w:val="24"/>
              </w:rPr>
              <w:t xml:space="preserve"> 8 Russell Road, </w:t>
            </w:r>
            <w:r w:rsidRPr="000B6332" w:rsidR="0050665B">
              <w:rPr>
                <w:rFonts w:cs="Arial"/>
                <w:szCs w:val="24"/>
              </w:rPr>
              <w:t>Ipswich</w:t>
            </w:r>
            <w:r w:rsidRPr="000B6332">
              <w:rPr>
                <w:rFonts w:cs="Arial"/>
                <w:szCs w:val="24"/>
              </w:rPr>
              <w:t>,</w:t>
            </w:r>
            <w:r w:rsidR="00130461">
              <w:rPr>
                <w:rFonts w:cs="Arial"/>
                <w:szCs w:val="24"/>
              </w:rPr>
              <w:t xml:space="preserve"> Suffolk</w:t>
            </w:r>
            <w:r w:rsidRPr="000B6332">
              <w:rPr>
                <w:rFonts w:cs="Arial"/>
                <w:szCs w:val="24"/>
              </w:rPr>
              <w:t xml:space="preserve"> IP1 2BX</w:t>
            </w:r>
          </w:p>
          <w:p w:rsidRPr="000B6332" w:rsidR="00040A1F" w:rsidRDefault="0050665B" w14:paraId="2707D7D8" w14:textId="5F3AE45A">
            <w:pPr>
              <w:rPr>
                <w:rFonts w:cs="Arial"/>
                <w:i/>
                <w:iCs/>
                <w:color w:val="000000"/>
                <w:szCs w:val="24"/>
              </w:rPr>
            </w:pPr>
            <w:r w:rsidRPr="000B6332">
              <w:rPr>
                <w:rFonts w:cs="Arial"/>
                <w:szCs w:val="24"/>
              </w:rPr>
              <w:t xml:space="preserve">(Hybrid </w:t>
            </w:r>
            <w:r w:rsidRPr="000B6332" w:rsidR="00B0406B">
              <w:rPr>
                <w:rFonts w:cs="Arial"/>
                <w:szCs w:val="24"/>
              </w:rPr>
              <w:t>working with a requirement to be in the office three days per week</w:t>
            </w:r>
            <w:r w:rsidRPr="000B6332">
              <w:rPr>
                <w:rFonts w:cs="Arial"/>
                <w:szCs w:val="24"/>
              </w:rPr>
              <w:t>)</w:t>
            </w:r>
          </w:p>
        </w:tc>
      </w:tr>
      <w:tr w:rsidRPr="000B6332" w:rsidR="00040A1F" w:rsidTr="43557E07" w14:paraId="6562A077"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04FE7A50" w14:textId="77777777">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0B6332" w:rsidR="00040A1F" w:rsidRDefault="00F2385E" w14:paraId="6D1F5090" w14:textId="18C7A37A">
            <w:pPr>
              <w:rPr>
                <w:rFonts w:cs="Arial"/>
                <w:color w:val="000000"/>
                <w:szCs w:val="24"/>
              </w:rPr>
            </w:pPr>
            <w:r w:rsidRPr="000B6332">
              <w:rPr>
                <w:rFonts w:cs="Arial"/>
                <w:color w:val="000000"/>
                <w:szCs w:val="24"/>
              </w:rPr>
              <w:t>37</w:t>
            </w:r>
          </w:p>
        </w:tc>
      </w:tr>
      <w:tr w:rsidRPr="000B6332" w:rsidR="00040A1F" w:rsidTr="43557E07" w14:paraId="65EC9CBD" w14:textId="77777777">
        <w:trPr>
          <w:trHeight w:val="454"/>
        </w:trPr>
        <w:tc>
          <w:tcPr>
            <w:tcW w:w="2402" w:type="dxa"/>
            <w:shd w:val="clear" w:color="auto" w:fill="541388"/>
            <w:tcMar>
              <w:top w:w="0" w:type="dxa"/>
              <w:left w:w="108" w:type="dxa"/>
              <w:bottom w:w="0" w:type="dxa"/>
              <w:right w:w="108" w:type="dxa"/>
            </w:tcMar>
            <w:vAlign w:val="center"/>
            <w:hideMark/>
          </w:tcPr>
          <w:p w:rsidRPr="000B6332" w:rsidR="00040A1F" w:rsidRDefault="00040A1F" w14:paraId="13B2F4B0" w14:textId="77777777">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rsidRPr="000B6332" w:rsidR="00040A1F" w:rsidRDefault="00185BA4" w14:paraId="669B111E" w14:textId="18911BE4">
            <w:pPr/>
            <w:r w:rsidRPr="43557E07" w:rsidR="092232A9">
              <w:rPr>
                <w:rFonts w:cs="Arial"/>
                <w:color w:val="000000" w:themeColor="text1" w:themeTint="FF" w:themeShade="FF"/>
              </w:rPr>
              <w:t>Fixed Term or Secondment until 31 March 2028</w:t>
            </w:r>
          </w:p>
        </w:tc>
      </w:tr>
      <w:tr w:rsidRPr="000B6332" w:rsidR="006639C1" w:rsidTr="43557E07" w14:paraId="6D640D4B" w14:textId="77777777">
        <w:trPr>
          <w:trHeight w:val="454"/>
        </w:trPr>
        <w:tc>
          <w:tcPr>
            <w:tcW w:w="2402" w:type="dxa"/>
            <w:shd w:val="clear" w:color="auto" w:fill="541388"/>
            <w:tcMar>
              <w:top w:w="0" w:type="dxa"/>
              <w:left w:w="108" w:type="dxa"/>
              <w:bottom w:w="0" w:type="dxa"/>
              <w:right w:w="108" w:type="dxa"/>
            </w:tcMar>
            <w:vAlign w:val="center"/>
          </w:tcPr>
          <w:p w:rsidRPr="000B6332" w:rsidR="006639C1" w:rsidP="006639C1" w:rsidRDefault="006639C1" w14:paraId="4DA4F745" w14:textId="77777777">
            <w:pPr>
              <w:rPr>
                <w:rFonts w:cs="Arial"/>
                <w:color w:val="FFFFFF" w:themeColor="background1"/>
                <w:szCs w:val="24"/>
              </w:rPr>
            </w:pPr>
            <w:r w:rsidRPr="000B6332">
              <w:rPr>
                <w:rFonts w:cs="Arial"/>
                <w:color w:val="FFFFFF" w:themeColor="background1"/>
                <w:szCs w:val="24"/>
              </w:rPr>
              <w:t>This role may offer the following flexible working options</w:t>
            </w:r>
          </w:p>
          <w:p w:rsidRPr="000B6332"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0B6332" w:rsidR="006639C1" w:rsidP="000908F5" w:rsidRDefault="006639C1" w14:paraId="0D6742F8" w14:textId="264F1CDB">
            <w:pPr>
              <w:pStyle w:val="ListParagraph"/>
              <w:numPr>
                <w:ilvl w:val="0"/>
                <w:numId w:val="1"/>
              </w:numPr>
              <w:ind w:left="246" w:hanging="227"/>
              <w:rPr>
                <w:rFonts w:cs="Arial"/>
                <w:szCs w:val="24"/>
              </w:rPr>
            </w:pPr>
            <w:r w:rsidRPr="000B6332">
              <w:rPr>
                <w:rFonts w:cs="Arial"/>
                <w:szCs w:val="24"/>
              </w:rPr>
              <w:t>Working compressed hours (</w:t>
            </w:r>
            <w:r w:rsidRPr="000B6332" w:rsidR="00E20BB5">
              <w:rPr>
                <w:rFonts w:cs="Arial"/>
                <w:szCs w:val="24"/>
              </w:rPr>
              <w:t>e.g.</w:t>
            </w:r>
            <w:r w:rsidRPr="000B6332">
              <w:rPr>
                <w:rFonts w:cs="Arial"/>
                <w:szCs w:val="24"/>
              </w:rPr>
              <w:t xml:space="preserve"> a nine-day fortnight)</w:t>
            </w:r>
          </w:p>
          <w:p w:rsidRPr="000B6332" w:rsidR="006639C1" w:rsidP="000908F5" w:rsidRDefault="006639C1" w14:paraId="65AC4D40" w14:textId="77777777">
            <w:pPr>
              <w:pStyle w:val="ListParagraph"/>
              <w:numPr>
                <w:ilvl w:val="0"/>
                <w:numId w:val="1"/>
              </w:numPr>
              <w:ind w:left="246" w:hanging="227"/>
              <w:rPr>
                <w:rFonts w:cs="Arial"/>
                <w:szCs w:val="24"/>
              </w:rPr>
            </w:pPr>
            <w:r w:rsidRPr="000B6332">
              <w:rPr>
                <w:rFonts w:cs="Arial"/>
                <w:szCs w:val="24"/>
              </w:rPr>
              <w:t>Use of flexitime / time off in lieu</w:t>
            </w:r>
          </w:p>
          <w:p w:rsidRPr="000B6332" w:rsidR="006639C1" w:rsidP="000908F5" w:rsidRDefault="006639C1" w14:paraId="43442459" w14:textId="77777777">
            <w:pPr>
              <w:pStyle w:val="ListParagraph"/>
              <w:numPr>
                <w:ilvl w:val="0"/>
                <w:numId w:val="1"/>
              </w:numPr>
              <w:ind w:left="246" w:hanging="227"/>
              <w:rPr>
                <w:rFonts w:cs="Arial"/>
                <w:szCs w:val="24"/>
              </w:rPr>
            </w:pPr>
            <w:r w:rsidRPr="000B6332">
              <w:rPr>
                <w:rFonts w:cs="Arial"/>
                <w:szCs w:val="24"/>
              </w:rPr>
              <w:t>Working from different Council buildings</w:t>
            </w:r>
          </w:p>
          <w:p w:rsidRPr="000B6332" w:rsidR="006639C1" w:rsidP="000908F5" w:rsidRDefault="006639C1" w14:paraId="28333483" w14:textId="5B3D85A4">
            <w:pPr>
              <w:pStyle w:val="ListParagraph"/>
              <w:numPr>
                <w:ilvl w:val="0"/>
                <w:numId w:val="1"/>
              </w:numPr>
              <w:ind w:left="246" w:hanging="227"/>
              <w:rPr>
                <w:rFonts w:cs="Arial"/>
                <w:szCs w:val="24"/>
              </w:rPr>
            </w:pPr>
            <w:r w:rsidRPr="000B6332">
              <w:rPr>
                <w:rFonts w:cs="Arial"/>
                <w:szCs w:val="24"/>
              </w:rPr>
              <w:t>Working adjusted core hours (</w:t>
            </w:r>
            <w:r w:rsidRPr="000B6332" w:rsidR="00E20BB5">
              <w:rPr>
                <w:rFonts w:cs="Arial"/>
                <w:szCs w:val="24"/>
              </w:rPr>
              <w:t>e.g.</w:t>
            </w:r>
            <w:r w:rsidRPr="000B6332">
              <w:rPr>
                <w:rFonts w:cs="Arial"/>
                <w:szCs w:val="24"/>
              </w:rPr>
              <w:t xml:space="preserve"> starting later and finishing later or other patterns)</w:t>
            </w:r>
          </w:p>
          <w:p w:rsidRPr="000B6332"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szCs w:val="24"/>
        </w:rPr>
      </w:pPr>
    </w:p>
    <w:p w:rsidRPr="000B6332" w:rsidR="00F03BD3" w:rsidP="00F03BD3" w:rsidRDefault="00F03BD3" w14:paraId="3FA420C4" w14:textId="77777777">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Pr="000B6332" w:rsidR="00F03BD3" w:rsidTr="00654307" w14:paraId="4194A9F4" w14:textId="77777777">
        <w:trPr>
          <w:trHeight w:val="487"/>
        </w:trPr>
        <w:tc>
          <w:tcPr>
            <w:tcW w:w="9808" w:type="dxa"/>
            <w:shd w:val="clear" w:color="auto" w:fill="541388"/>
            <w:vAlign w:val="center"/>
          </w:tcPr>
          <w:p w:rsidRPr="000B6332" w:rsidR="00F03BD3" w:rsidP="00654307" w:rsidRDefault="00F03BD3" w14:paraId="1689DA9E" w14:textId="1A6D8BEF">
            <w:pPr>
              <w:rPr>
                <w:rFonts w:cs="Arial"/>
                <w:b/>
                <w:bCs/>
                <w:color w:val="FFFFFF" w:themeColor="background1"/>
                <w:szCs w:val="24"/>
              </w:rPr>
            </w:pPr>
            <w:r>
              <w:rPr>
                <w:rFonts w:cs="Arial"/>
                <w:b/>
                <w:bCs/>
                <w:color w:val="FFFFFF" w:themeColor="background1"/>
                <w:szCs w:val="24"/>
              </w:rPr>
              <w:t>About Us</w:t>
            </w:r>
          </w:p>
        </w:tc>
      </w:tr>
    </w:tbl>
    <w:p w:rsidRPr="000B6332" w:rsidR="00F03BD3" w:rsidP="00F03BD3" w:rsidRDefault="00F03BD3" w14:paraId="7F48C536" w14:textId="77777777">
      <w:pPr>
        <w:rPr>
          <w:rFonts w:cs="Arial"/>
          <w:iCs/>
          <w:szCs w:val="24"/>
        </w:rPr>
      </w:pPr>
    </w:p>
    <w:p w:rsidRPr="000B6332" w:rsidR="00D449C9" w:rsidP="00D449C9" w:rsidRDefault="00D449C9" w14:paraId="0338CAA2" w14:textId="77777777">
      <w:pPr>
        <w:rPr>
          <w:rFonts w:cs="Arial"/>
        </w:rPr>
      </w:pPr>
      <w:r w:rsidRPr="19A1D416">
        <w:rPr>
          <w:rFonts w:cs="Arial"/>
        </w:rPr>
        <w:t>As councils across Suffolk come together to create new unitary arrangements, our focus is on delivering a transition that is safe, legal, financially credible and centred on continuity of services for residents.</w:t>
      </w:r>
    </w:p>
    <w:p w:rsidRPr="000B6332" w:rsidR="00D449C9" w:rsidP="00D449C9" w:rsidRDefault="00D449C9" w14:paraId="34C2574F" w14:textId="77777777">
      <w:pPr>
        <w:rPr>
          <w:rFonts w:cs="Arial"/>
          <w:iCs/>
          <w:szCs w:val="24"/>
        </w:rPr>
      </w:pPr>
    </w:p>
    <w:p w:rsidRPr="006E1147" w:rsidR="00F03BD3" w:rsidP="009C5A28" w:rsidRDefault="00D449C9" w14:paraId="259AD32D" w14:textId="3805E15F">
      <w:pPr>
        <w:rPr>
          <w:rStyle w:val="Emphasis"/>
          <w:rFonts w:cs="Arial"/>
          <w:i w:val="0"/>
          <w:szCs w:val="24"/>
        </w:rPr>
      </w:pPr>
      <w:r w:rsidRPr="000B6332">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rsidRPr="000B6332" w:rsidR="00BC371B" w:rsidP="00BC371B" w:rsidRDefault="00BC371B" w14:paraId="375424D4" w14:textId="77777777">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Pr="000B6332" w:rsidR="00162B93" w:rsidTr="007A001A" w14:paraId="7E1D56A9" w14:textId="77777777">
        <w:trPr>
          <w:trHeight w:val="487"/>
        </w:trPr>
        <w:tc>
          <w:tcPr>
            <w:tcW w:w="9808" w:type="dxa"/>
            <w:shd w:val="clear" w:color="auto" w:fill="541388"/>
            <w:vAlign w:val="center"/>
          </w:tcPr>
          <w:p w:rsidRPr="000B6332" w:rsidR="00D42512" w:rsidP="00BB3987" w:rsidRDefault="00D42512" w14:paraId="21A97C96" w14:textId="150C3872">
            <w:pPr>
              <w:rPr>
                <w:rFonts w:cs="Arial"/>
                <w:b/>
                <w:bCs/>
                <w:color w:val="FFFFFF" w:themeColor="background1"/>
                <w:szCs w:val="24"/>
              </w:rPr>
            </w:pPr>
            <w:r w:rsidRPr="000B6332">
              <w:rPr>
                <w:rFonts w:cs="Arial"/>
                <w:b/>
                <w:bCs/>
                <w:color w:val="FFFFFF" w:themeColor="background1"/>
                <w:szCs w:val="24"/>
              </w:rPr>
              <w:t xml:space="preserve">Main purpose of the </w:t>
            </w:r>
            <w:r w:rsidRPr="000B6332">
              <w:rPr>
                <w:rFonts w:cs="Arial"/>
                <w:b/>
                <w:bCs/>
                <w:color w:val="FFFFFF" w:themeColor="background1"/>
                <w:szCs w:val="24"/>
                <w:shd w:val="clear" w:color="auto" w:fill="541287"/>
              </w:rPr>
              <w:t>job</w:t>
            </w:r>
          </w:p>
        </w:tc>
      </w:tr>
    </w:tbl>
    <w:p w:rsidRPr="000B6332" w:rsidR="00C17ED9" w:rsidP="00106243" w:rsidRDefault="00C17ED9" w14:paraId="1DA3BDA4" w14:textId="77777777">
      <w:pPr>
        <w:rPr>
          <w:rFonts w:cs="Arial"/>
          <w:iCs/>
          <w:szCs w:val="24"/>
        </w:rPr>
      </w:pPr>
    </w:p>
    <w:p w:rsidR="009F6302" w:rsidP="009F6302" w:rsidRDefault="009F6302" w14:paraId="3D6EF47E" w14:textId="77777777">
      <w:pPr>
        <w:rPr>
          <w:rFonts w:cs="Arial"/>
          <w:szCs w:val="24"/>
        </w:rPr>
      </w:pPr>
      <w:r w:rsidRPr="009F6302">
        <w:rPr>
          <w:rFonts w:cs="Arial"/>
          <w:szCs w:val="24"/>
        </w:rPr>
        <w:t>To lead the day-to-day operational delivery and control of the LGR Implementation PMO, translating the strategic direction set by the Programme Director into effective programme delivery.</w:t>
      </w:r>
    </w:p>
    <w:p w:rsidRPr="009F6302" w:rsidR="009F6302" w:rsidP="009F6302" w:rsidRDefault="009F6302" w14:paraId="3C7D0255" w14:textId="77777777">
      <w:pPr>
        <w:rPr>
          <w:rFonts w:cs="Arial"/>
          <w:szCs w:val="24"/>
        </w:rPr>
      </w:pPr>
    </w:p>
    <w:p w:rsidRPr="000B6332" w:rsidR="00106243" w:rsidP="009F6302" w:rsidRDefault="009F6302" w14:paraId="1DB72699" w14:textId="64A662D5">
      <w:pPr>
        <w:rPr>
          <w:rFonts w:cs="Arial"/>
          <w:szCs w:val="24"/>
        </w:rPr>
      </w:pPr>
      <w:r w:rsidRPr="009F6302">
        <w:rPr>
          <w:rFonts w:cs="Arial"/>
          <w:szCs w:val="24"/>
        </w:rPr>
        <w:t>The role will establish and maintain the programme delivery framework, governance arrangements, reporting rhythm, risk and issue controls, and resource deployment arrangements required to maintain pace, transparency and grip across a complex system-wide programme.</w:t>
      </w:r>
    </w:p>
    <w:p w:rsidRPr="000B6332" w:rsidR="000A7F86" w:rsidP="00773C65" w:rsidRDefault="000A7F86" w14:paraId="23C4C465" w14:textId="77777777">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Pr="000B6332" w:rsidR="00F052EF" w:rsidTr="007A001A" w14:paraId="5D83C32A" w14:textId="77777777">
        <w:trPr>
          <w:trHeight w:val="487"/>
        </w:trPr>
        <w:tc>
          <w:tcPr>
            <w:tcW w:w="9808" w:type="dxa"/>
            <w:shd w:val="clear" w:color="auto" w:fill="541388"/>
            <w:vAlign w:val="center"/>
          </w:tcPr>
          <w:p w:rsidRPr="000B6332" w:rsidR="00F052EF" w:rsidP="00F93633" w:rsidRDefault="00F052EF" w14:paraId="52F6B4D2" w14:textId="7CAF8DCF">
            <w:pPr>
              <w:rPr>
                <w:rFonts w:cs="Arial"/>
                <w:b/>
                <w:bCs/>
                <w:color w:val="FFFFFF" w:themeColor="background1"/>
                <w:szCs w:val="24"/>
              </w:rPr>
            </w:pPr>
            <w:r w:rsidRPr="000B6332">
              <w:rPr>
                <w:rFonts w:cs="Arial"/>
                <w:b/>
                <w:bCs/>
                <w:color w:val="FFFFFF" w:themeColor="background1"/>
                <w:szCs w:val="24"/>
              </w:rPr>
              <w:t xml:space="preserve">About the </w:t>
            </w:r>
            <w:r w:rsidR="00960310">
              <w:rPr>
                <w:rFonts w:cs="Arial"/>
                <w:b/>
                <w:bCs/>
                <w:color w:val="FFFFFF" w:themeColor="background1"/>
                <w:szCs w:val="24"/>
              </w:rPr>
              <w:t>team</w:t>
            </w:r>
          </w:p>
        </w:tc>
      </w:tr>
    </w:tbl>
    <w:p w:rsidRPr="000B6332" w:rsidR="00FF1A4C" w:rsidP="4506069D" w:rsidRDefault="00FF1A4C" w14:paraId="21B35FF0" w14:textId="132C195E">
      <w:pPr>
        <w:rPr>
          <w:rFonts w:cs="Arial"/>
          <w:szCs w:val="24"/>
        </w:rPr>
      </w:pPr>
    </w:p>
    <w:p w:rsidR="00673285" w:rsidP="00A17C72" w:rsidRDefault="00204C60" w14:paraId="7AAF4049" w14:textId="7023B154">
      <w:pPr>
        <w:rPr>
          <w:rFonts w:cs="Arial"/>
          <w:szCs w:val="24"/>
        </w:rPr>
      </w:pPr>
      <w:r>
        <w:rPr>
          <w:rFonts w:cs="Arial"/>
          <w:szCs w:val="24"/>
        </w:rPr>
        <w:t>This</w:t>
      </w:r>
      <w:r w:rsidRPr="00673285" w:rsidR="00673285">
        <w:rPr>
          <w:rFonts w:cs="Arial"/>
          <w:szCs w:val="24"/>
        </w:rPr>
        <w:t xml:space="preserve"> role sit</w:t>
      </w:r>
      <w:r>
        <w:rPr>
          <w:rFonts w:cs="Arial"/>
          <w:szCs w:val="24"/>
        </w:rPr>
        <w:t>s</w:t>
      </w:r>
      <w:r w:rsidRPr="00673285" w:rsidR="00673285">
        <w:rPr>
          <w:rFonts w:cs="Arial"/>
          <w:szCs w:val="24"/>
        </w:rPr>
        <w:t xml:space="preserve"> within the LGR Implementation </w:t>
      </w:r>
      <w:r>
        <w:rPr>
          <w:rFonts w:cs="Arial"/>
          <w:szCs w:val="24"/>
        </w:rPr>
        <w:t>Team</w:t>
      </w:r>
      <w:r w:rsidRPr="00673285" w:rsidR="00673285">
        <w:rPr>
          <w:rFonts w:cs="Arial"/>
          <w:szCs w:val="24"/>
        </w:rPr>
        <w:t xml:space="preserve">, hosted by Suffolk County Council and working across the Suffolk local government system. The </w:t>
      </w:r>
      <w:r>
        <w:rPr>
          <w:rFonts w:cs="Arial"/>
          <w:szCs w:val="24"/>
        </w:rPr>
        <w:t>team</w:t>
      </w:r>
      <w:r w:rsidRPr="00673285" w:rsidR="0067328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rsidRPr="000B6332" w:rsidR="00673285" w:rsidP="00A17C72" w:rsidRDefault="00673285" w14:paraId="731C700A" w14:textId="77777777">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Pr="000B6332" w:rsidR="00366442" w:rsidTr="007A001A" w14:paraId="1AFB9DD1" w14:textId="77777777">
        <w:trPr>
          <w:trHeight w:val="487"/>
        </w:trPr>
        <w:tc>
          <w:tcPr>
            <w:tcW w:w="9808" w:type="dxa"/>
            <w:shd w:val="clear" w:color="auto" w:fill="541388"/>
            <w:vAlign w:val="center"/>
          </w:tcPr>
          <w:p w:rsidRPr="000B6332" w:rsidR="00366442" w:rsidP="00F93633" w:rsidRDefault="000E483E" w14:paraId="2091F89F" w14:textId="0A2FFB56">
            <w:pPr>
              <w:rPr>
                <w:rFonts w:cs="Arial"/>
                <w:b/>
                <w:bCs/>
                <w:color w:val="FFFFFF" w:themeColor="background1"/>
                <w:szCs w:val="24"/>
              </w:rPr>
            </w:pPr>
            <w:r w:rsidRPr="000B6332">
              <w:rPr>
                <w:rFonts w:cs="Arial"/>
                <w:szCs w:val="24"/>
              </w:rPr>
              <w:br w:type="page"/>
            </w:r>
            <w:r w:rsidRPr="000B6332" w:rsidR="00366442">
              <w:rPr>
                <w:rFonts w:cs="Arial"/>
                <w:b/>
                <w:bCs/>
                <w:color w:val="FFFFFF" w:themeColor="background1"/>
                <w:szCs w:val="24"/>
              </w:rPr>
              <w:t>What you will be expected to deliver in the role</w:t>
            </w:r>
          </w:p>
        </w:tc>
      </w:tr>
    </w:tbl>
    <w:p w:rsidRPr="000B6332" w:rsidR="008F42F0" w:rsidP="008F42F0" w:rsidRDefault="008F42F0" w14:paraId="68C75F10" w14:textId="77777777">
      <w:pPr>
        <w:spacing w:after="120"/>
        <w:rPr>
          <w:rFonts w:cs="Arial"/>
          <w:bCs/>
          <w:szCs w:val="24"/>
        </w:rPr>
      </w:pPr>
    </w:p>
    <w:p w:rsidR="00D0545B" w:rsidP="00D0545B" w:rsidRDefault="00D0545B" w14:paraId="7689B0F0" w14:textId="77777777">
      <w:pPr>
        <w:rPr>
          <w:rFonts w:cs="Arial"/>
          <w:szCs w:val="24"/>
        </w:rPr>
      </w:pPr>
      <w:r w:rsidRPr="00D0545B">
        <w:rPr>
          <w:rFonts w:cs="Arial"/>
          <w:szCs w:val="24"/>
        </w:rPr>
        <w:t>Day-to-day tasks may include:</w:t>
      </w:r>
    </w:p>
    <w:p w:rsidRPr="00D0545B" w:rsidR="00D0545B" w:rsidP="00D0545B" w:rsidRDefault="00D0545B" w14:paraId="25358383" w14:textId="77777777">
      <w:pPr>
        <w:rPr>
          <w:rFonts w:cs="Arial"/>
          <w:szCs w:val="24"/>
        </w:rPr>
      </w:pPr>
    </w:p>
    <w:p w:rsidRPr="00D0545B" w:rsidR="00D0545B" w:rsidP="00D0545B" w:rsidRDefault="00D0545B" w14:paraId="1B55D63C" w14:textId="77777777">
      <w:pPr>
        <w:pStyle w:val="ListParagraph"/>
        <w:numPr>
          <w:ilvl w:val="0"/>
          <w:numId w:val="22"/>
        </w:numPr>
        <w:rPr>
          <w:rFonts w:cs="Arial"/>
          <w:szCs w:val="24"/>
        </w:rPr>
      </w:pPr>
      <w:r w:rsidRPr="00D0545B">
        <w:rPr>
          <w:rFonts w:cs="Arial"/>
          <w:szCs w:val="24"/>
        </w:rPr>
        <w:t>Lead the operational delivery of the LGR Implementation PMO, ensuring clear programme controls, visibility and assurance across workstreams.</w:t>
      </w:r>
    </w:p>
    <w:p w:rsidRPr="00D0545B" w:rsidR="00D0545B" w:rsidP="00D0545B" w:rsidRDefault="00D0545B" w14:paraId="470876C4" w14:textId="77777777">
      <w:pPr>
        <w:pStyle w:val="ListParagraph"/>
        <w:numPr>
          <w:ilvl w:val="0"/>
          <w:numId w:val="22"/>
        </w:numPr>
        <w:rPr>
          <w:rFonts w:cs="Arial"/>
          <w:szCs w:val="24"/>
        </w:rPr>
      </w:pPr>
      <w:r w:rsidRPr="00D0545B">
        <w:rPr>
          <w:rFonts w:cs="Arial"/>
          <w:szCs w:val="24"/>
        </w:rPr>
        <w:t>Stand up and maintain the framework for delivery, including highlight reporting, risk and issue management, dependencies, board cycles, performance reporting and escalation routes.</w:t>
      </w:r>
    </w:p>
    <w:p w:rsidRPr="00D0545B" w:rsidR="00D0545B" w:rsidP="00D0545B" w:rsidRDefault="00D0545B" w14:paraId="2AC1152C" w14:textId="77777777">
      <w:pPr>
        <w:pStyle w:val="ListParagraph"/>
        <w:numPr>
          <w:ilvl w:val="0"/>
          <w:numId w:val="22"/>
        </w:numPr>
        <w:rPr>
          <w:rFonts w:cs="Arial"/>
          <w:szCs w:val="24"/>
        </w:rPr>
      </w:pPr>
      <w:r w:rsidRPr="00D0545B">
        <w:rPr>
          <w:rFonts w:cs="Arial"/>
          <w:szCs w:val="24"/>
        </w:rPr>
        <w:t>Provide day-to-day oversight of Project Managers and Business Analyst capacity, ensuring PMO resources are aligned to programme priorities and emerging issues.</w:t>
      </w:r>
    </w:p>
    <w:p w:rsidRPr="00D0545B" w:rsidR="00D0545B" w:rsidP="00D0545B" w:rsidRDefault="00D0545B" w14:paraId="4C55F5E7" w14:textId="77777777">
      <w:pPr>
        <w:pStyle w:val="ListParagraph"/>
        <w:numPr>
          <w:ilvl w:val="0"/>
          <w:numId w:val="22"/>
        </w:numPr>
        <w:rPr>
          <w:rFonts w:cs="Arial"/>
          <w:szCs w:val="24"/>
        </w:rPr>
      </w:pPr>
      <w:r w:rsidRPr="00D0545B">
        <w:rPr>
          <w:rFonts w:cs="Arial"/>
          <w:szCs w:val="24"/>
        </w:rPr>
        <w:t>Ensure the programme operates through a clear rhythm of reporting, governance and decision-making, with accurate information available to the Programme Director, boards and senior stakeholders.</w:t>
      </w:r>
    </w:p>
    <w:p w:rsidRPr="00D0545B" w:rsidR="00D0545B" w:rsidP="00D0545B" w:rsidRDefault="00D0545B" w14:paraId="18C76C3F" w14:textId="566DCA3B">
      <w:pPr>
        <w:pStyle w:val="ListParagraph"/>
        <w:numPr>
          <w:ilvl w:val="0"/>
          <w:numId w:val="22"/>
        </w:numPr>
        <w:rPr>
          <w:rFonts w:cs="Arial"/>
          <w:szCs w:val="24"/>
        </w:rPr>
      </w:pPr>
      <w:r w:rsidRPr="00D0545B">
        <w:rPr>
          <w:rFonts w:cs="Arial"/>
          <w:szCs w:val="24"/>
        </w:rPr>
        <w:t xml:space="preserve">Maintain a live understanding of </w:t>
      </w:r>
      <w:r w:rsidR="009E5871">
        <w:rPr>
          <w:rFonts w:cs="Arial"/>
          <w:szCs w:val="24"/>
        </w:rPr>
        <w:t>activities and responsibilities</w:t>
      </w:r>
      <w:r w:rsidRPr="00D0545B">
        <w:rPr>
          <w:rFonts w:cs="Arial"/>
          <w:szCs w:val="24"/>
        </w:rPr>
        <w:t xml:space="preserve"> across the programme, where workstreams are on track, and where resources need to be redirected or reprioritised.</w:t>
      </w:r>
    </w:p>
    <w:p w:rsidRPr="00D0545B" w:rsidR="00D0545B" w:rsidP="00D0545B" w:rsidRDefault="00D0545B" w14:paraId="359071BF" w14:textId="552875CF">
      <w:pPr>
        <w:pStyle w:val="ListParagraph"/>
        <w:numPr>
          <w:ilvl w:val="0"/>
          <w:numId w:val="22"/>
        </w:numPr>
        <w:rPr>
          <w:rFonts w:cs="Arial"/>
          <w:szCs w:val="24"/>
        </w:rPr>
      </w:pPr>
      <w:r w:rsidRPr="00D0545B">
        <w:rPr>
          <w:rFonts w:cs="Arial"/>
          <w:szCs w:val="24"/>
        </w:rPr>
        <w:t>Work across Suffolk councils and corporate functions, including legal, finance and internal audit, to ensure programme governance and assurance arrangements are robust and practical.</w:t>
      </w:r>
    </w:p>
    <w:p w:rsidRPr="00D0545B" w:rsidR="00D0545B" w:rsidP="00D0545B" w:rsidRDefault="00D0545B" w14:paraId="01688375" w14:textId="77777777">
      <w:pPr>
        <w:pStyle w:val="ListParagraph"/>
        <w:numPr>
          <w:ilvl w:val="0"/>
          <w:numId w:val="22"/>
        </w:numPr>
        <w:rPr>
          <w:rFonts w:cs="Arial"/>
          <w:szCs w:val="24"/>
        </w:rPr>
      </w:pPr>
      <w:r w:rsidRPr="00D0545B">
        <w:rPr>
          <w:rFonts w:cs="Arial"/>
          <w:szCs w:val="24"/>
        </w:rPr>
        <w:t>Act as the key link between strategic direction and practical implementation, advising the Programme Director on how priorities can be delivered operationally.</w:t>
      </w:r>
    </w:p>
    <w:p w:rsidRPr="00D0545B" w:rsidR="00D0545B" w:rsidP="00D0545B" w:rsidRDefault="00D0545B" w14:paraId="2187D588" w14:textId="77777777">
      <w:pPr>
        <w:pStyle w:val="ListParagraph"/>
        <w:numPr>
          <w:ilvl w:val="0"/>
          <w:numId w:val="22"/>
        </w:numPr>
        <w:rPr>
          <w:rFonts w:cs="Arial"/>
          <w:szCs w:val="24"/>
        </w:rPr>
      </w:pPr>
      <w:r w:rsidRPr="00D0545B">
        <w:rPr>
          <w:rFonts w:cs="Arial"/>
          <w:szCs w:val="24"/>
        </w:rPr>
        <w:t>Build a relationship-led, proactive and future-focused PMO culture that is seen as a trusted point of coordination across the Suffolk system.</w:t>
      </w:r>
    </w:p>
    <w:p w:rsidRPr="00D0545B" w:rsidR="00D0545B" w:rsidP="00D0545B" w:rsidRDefault="00D0545B" w14:paraId="38665701" w14:textId="77777777">
      <w:pPr>
        <w:rPr>
          <w:rFonts w:cs="Arial"/>
          <w:szCs w:val="24"/>
        </w:rPr>
      </w:pPr>
    </w:p>
    <w:p w:rsidRPr="00D0545B" w:rsidR="00D0545B" w:rsidP="00D0545B" w:rsidRDefault="00D0545B" w14:paraId="73177475" w14:textId="77777777">
      <w:pPr>
        <w:rPr>
          <w:rFonts w:cs="Arial"/>
          <w:szCs w:val="24"/>
        </w:rPr>
      </w:pPr>
      <w:r w:rsidRPr="00D0545B">
        <w:rPr>
          <w:rFonts w:cs="Arial"/>
          <w:szCs w:val="24"/>
        </w:rPr>
        <w:t>Although this list provides examples of what you will be doing it is not intended to be exhaustive, and you will have personal objectives linked to the programme priorities that will be discussed and agreed with your line manager when you start.</w:t>
      </w:r>
    </w:p>
    <w:p w:rsidRPr="000B6332" w:rsidR="00E869BF" w:rsidRDefault="00E869BF" w14:paraId="16A232A5" w14:textId="77777777">
      <w:pPr>
        <w:rPr>
          <w:rFonts w:cs="Arial"/>
          <w:szCs w:val="24"/>
        </w:rPr>
      </w:pPr>
      <w:r w:rsidRPr="000B6332">
        <w:rPr>
          <w:rFonts w:cs="Arial"/>
          <w:szCs w:val="24"/>
        </w:rPr>
        <w:br w:type="page"/>
      </w:r>
    </w:p>
    <w:tbl>
      <w:tblPr>
        <w:tblW w:w="9808" w:type="dxa"/>
        <w:shd w:val="clear" w:color="auto" w:fill="541388"/>
        <w:tblLayout w:type="fixed"/>
        <w:tblLook w:val="04A0" w:firstRow="1" w:lastRow="0" w:firstColumn="1" w:lastColumn="0" w:noHBand="0" w:noVBand="1"/>
      </w:tblPr>
      <w:tblGrid>
        <w:gridCol w:w="9808"/>
      </w:tblGrid>
      <w:tr w:rsidRPr="000B6332" w:rsidR="000E5704" w:rsidTr="007A001A" w14:paraId="05E23BBB" w14:textId="77777777">
        <w:trPr>
          <w:trHeight w:val="487"/>
        </w:trPr>
        <w:tc>
          <w:tcPr>
            <w:tcW w:w="9808" w:type="dxa"/>
            <w:shd w:val="clear" w:color="auto" w:fill="541388"/>
            <w:vAlign w:val="center"/>
          </w:tcPr>
          <w:p w:rsidRPr="000B6332" w:rsidR="000E5704" w:rsidP="00AC0277" w:rsidRDefault="000E5704" w14:paraId="760A5816" w14:textId="201311E5">
            <w:pPr>
              <w:rPr>
                <w:rFonts w:cs="Arial"/>
                <w:b/>
                <w:bCs/>
                <w:iCs/>
                <w:color w:val="FFFFFF" w:themeColor="background1"/>
                <w:szCs w:val="24"/>
              </w:rPr>
            </w:pPr>
            <w:r w:rsidRPr="000B6332">
              <w:rPr>
                <w:rFonts w:cs="Arial"/>
                <w:b/>
                <w:bCs/>
                <w:iCs/>
                <w:color w:val="FFFFFF" w:themeColor="background1"/>
                <w:szCs w:val="24"/>
              </w:rPr>
              <w:t xml:space="preserve">Person Profile – what </w:t>
            </w:r>
            <w:r w:rsidRPr="000B6332" w:rsidR="004C46C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rsidRPr="000B6332" w:rsidR="00AF2778" w:rsidP="00AC0277" w:rsidRDefault="00AF2778" w14:paraId="53EB13DC" w14:textId="64B61D62">
      <w:pPr>
        <w:rPr>
          <w:rFonts w:cs="Arial"/>
          <w:b/>
          <w:iCs/>
          <w:szCs w:val="24"/>
        </w:rPr>
      </w:pPr>
    </w:p>
    <w:p w:rsidRPr="000B6332" w:rsidR="00351CE0" w:rsidP="00EB470B" w:rsidRDefault="00351CE0" w14:paraId="73752B8F" w14:textId="4DD3CA89">
      <w:pPr>
        <w:rPr>
          <w:rFonts w:cs="Arial"/>
          <w:b/>
          <w:bCs/>
          <w:iCs/>
          <w:szCs w:val="24"/>
        </w:rPr>
      </w:pPr>
      <w:r w:rsidRPr="000B6332">
        <w:rPr>
          <w:rFonts w:cs="Arial"/>
          <w:b/>
          <w:bCs/>
          <w:iCs/>
          <w:szCs w:val="24"/>
        </w:rPr>
        <w:t>Personal values</w:t>
      </w:r>
    </w:p>
    <w:p w:rsidR="008A1711" w:rsidP="00B640BE" w:rsidRDefault="008A1711" w14:paraId="5629DD3C" w14:textId="234E29DA">
      <w:pPr>
        <w:pStyle w:val="ListParagraph"/>
        <w:numPr>
          <w:ilvl w:val="0"/>
          <w:numId w:val="20"/>
        </w:numPr>
        <w:rPr>
          <w:rFonts w:cs="Arial"/>
          <w:iCs/>
          <w:szCs w:val="24"/>
        </w:rPr>
      </w:pPr>
      <w:r w:rsidRPr="008A1711">
        <w:rPr>
          <w:rFonts w:cs="Arial"/>
          <w:iCs/>
          <w:szCs w:val="24"/>
        </w:rPr>
        <w:t>Demonstrates a passion for making a positive difference for Suffolk, its communities and public services</w:t>
      </w:r>
      <w:r w:rsidR="00994CF7">
        <w:rPr>
          <w:rFonts w:cs="Arial"/>
          <w:iCs/>
          <w:szCs w:val="24"/>
        </w:rPr>
        <w:t>, with residents at the heart of their work.</w:t>
      </w:r>
    </w:p>
    <w:p w:rsidRPr="006F5D0D" w:rsidR="00B640BE" w:rsidP="00B640BE" w:rsidRDefault="00B640BE" w14:paraId="16BD52D5" w14:textId="4CA0F6D3">
      <w:pPr>
        <w:pStyle w:val="ListParagraph"/>
        <w:numPr>
          <w:ilvl w:val="0"/>
          <w:numId w:val="20"/>
        </w:numPr>
        <w:rPr>
          <w:rFonts w:cs="Arial"/>
          <w:iCs/>
          <w:szCs w:val="24"/>
        </w:rPr>
      </w:pPr>
      <w:r>
        <w:rPr>
          <w:rFonts w:cs="Arial"/>
          <w:iCs/>
          <w:szCs w:val="24"/>
        </w:rPr>
        <w:t>Ability to build</w:t>
      </w:r>
      <w:r w:rsidRPr="006F5D0D">
        <w:rPr>
          <w:rFonts w:cs="Arial"/>
          <w:iCs/>
          <w:szCs w:val="24"/>
        </w:rPr>
        <w:t xml:space="preserve"> trusted relationships and work collaboratively across organisational boundaries.</w:t>
      </w:r>
    </w:p>
    <w:p w:rsidR="007E1E8F" w:rsidP="00B640BE" w:rsidRDefault="007E1E8F" w14:paraId="7005190F" w14:textId="77777777">
      <w:pPr>
        <w:pStyle w:val="ListParagraph"/>
        <w:numPr>
          <w:ilvl w:val="0"/>
          <w:numId w:val="20"/>
        </w:numPr>
        <w:rPr>
          <w:rFonts w:cs="Arial"/>
          <w:iCs/>
          <w:szCs w:val="24"/>
        </w:rPr>
      </w:pPr>
      <w:r w:rsidRPr="007E1E8F">
        <w:rPr>
          <w:rFonts w:cs="Arial"/>
          <w:iCs/>
          <w:szCs w:val="24"/>
          <w:lang w:val="en-US"/>
        </w:rPr>
        <w:t>Works in a proactive, relationship-led and solutions-focused way, helping others navigate complexity rather than passing problems on.</w:t>
      </w:r>
      <w:r w:rsidRPr="007E1E8F">
        <w:rPr>
          <w:rFonts w:cs="Arial"/>
          <w:iCs/>
          <w:szCs w:val="24"/>
        </w:rPr>
        <w:t xml:space="preserve">  </w:t>
      </w:r>
    </w:p>
    <w:p w:rsidR="00B640BE" w:rsidP="00B640BE" w:rsidRDefault="00830C82" w14:paraId="1E4C0459" w14:textId="50F55D32">
      <w:pPr>
        <w:pStyle w:val="ListParagraph"/>
        <w:numPr>
          <w:ilvl w:val="0"/>
          <w:numId w:val="20"/>
        </w:numPr>
        <w:rPr>
          <w:rFonts w:cs="Arial"/>
          <w:iCs/>
          <w:szCs w:val="24"/>
        </w:rPr>
      </w:pPr>
      <w:r>
        <w:rPr>
          <w:rFonts w:cs="Arial"/>
          <w:iCs/>
          <w:szCs w:val="24"/>
        </w:rPr>
        <w:t>Evidence of using</w:t>
      </w:r>
      <w:r w:rsidRPr="006F5D0D" w:rsidR="00B640BE">
        <w:rPr>
          <w:rFonts w:cs="Arial"/>
          <w:iCs/>
          <w:szCs w:val="24"/>
        </w:rPr>
        <w:t xml:space="preserve"> evidence, insight and learning to inform decisions and recommendations.</w:t>
      </w:r>
    </w:p>
    <w:p w:rsidRPr="006F5D0D" w:rsidR="00830C82" w:rsidP="00B640BE" w:rsidRDefault="00830C82" w14:paraId="163990DD" w14:textId="2151F8F6">
      <w:pPr>
        <w:pStyle w:val="ListParagraph"/>
        <w:numPr>
          <w:ilvl w:val="0"/>
          <w:numId w:val="20"/>
        </w:numPr>
        <w:rPr>
          <w:rFonts w:cs="Arial"/>
          <w:iCs/>
          <w:szCs w:val="24"/>
        </w:rPr>
      </w:pPr>
      <w:r w:rsidRPr="00830C82">
        <w:rPr>
          <w:rFonts w:cs="Arial"/>
          <w:iCs/>
          <w:szCs w:val="24"/>
        </w:rPr>
        <w:t>Brings curiosity, creativity and openness to change, with a commitment to public service reform and better outcomes for residents.</w:t>
      </w:r>
    </w:p>
    <w:p w:rsidRPr="00356A3B" w:rsidR="00B640BE" w:rsidP="00B640BE" w:rsidRDefault="00B640BE" w14:paraId="39E907E6" w14:textId="77777777">
      <w:pPr>
        <w:pStyle w:val="ListParagraph"/>
        <w:numPr>
          <w:ilvl w:val="0"/>
          <w:numId w:val="20"/>
        </w:numPr>
        <w:rPr>
          <w:rFonts w:cs="Arial"/>
          <w:iCs/>
          <w:szCs w:val="24"/>
        </w:rPr>
      </w:pPr>
      <w:r w:rsidRPr="006F5D0D">
        <w:rPr>
          <w:rFonts w:cs="Arial"/>
          <w:iCs/>
          <w:szCs w:val="24"/>
        </w:rPr>
        <w:t>Demonstrate integrity, accountability and professionalism in everything they do.</w:t>
      </w:r>
    </w:p>
    <w:p w:rsidRPr="00356A3B" w:rsidR="00A42C57" w:rsidP="00356A3B" w:rsidRDefault="00445544" w14:paraId="5545B137" w14:textId="2C277D2A">
      <w:pPr>
        <w:pStyle w:val="ListParagraph"/>
        <w:numPr>
          <w:ilvl w:val="0"/>
          <w:numId w:val="20"/>
        </w:numPr>
        <w:rPr>
          <w:rFonts w:cs="Arial"/>
          <w:iCs/>
          <w:szCs w:val="24"/>
        </w:rPr>
      </w:pPr>
      <w:r w:rsidRPr="00356A3B">
        <w:rPr>
          <w:rFonts w:cs="Arial"/>
          <w:iCs/>
          <w:szCs w:val="24"/>
        </w:rPr>
        <w:t>C</w:t>
      </w:r>
      <w:r w:rsidRPr="00356A3B" w:rsidR="00A42C57">
        <w:rPr>
          <w:rFonts w:cs="Arial"/>
          <w:iCs/>
          <w:szCs w:val="24"/>
        </w:rPr>
        <w:t>ommitment to equality and public service values</w:t>
      </w:r>
    </w:p>
    <w:p w:rsidRPr="00356A3B" w:rsidR="00A42C57" w:rsidP="00356A3B" w:rsidRDefault="00A42C57" w14:paraId="6DAC7F57" w14:textId="4C381145">
      <w:pPr>
        <w:pStyle w:val="ListParagraph"/>
        <w:numPr>
          <w:ilvl w:val="0"/>
          <w:numId w:val="20"/>
        </w:numPr>
        <w:rPr>
          <w:rFonts w:cs="Arial"/>
          <w:iCs/>
          <w:szCs w:val="24"/>
        </w:rPr>
      </w:pPr>
      <w:r w:rsidRPr="00356A3B">
        <w:rPr>
          <w:rFonts w:cs="Arial"/>
          <w:iCs/>
          <w:szCs w:val="24"/>
        </w:rPr>
        <w:t>Strong focus on outcomes, benefits realisation and legacy</w:t>
      </w:r>
    </w:p>
    <w:p w:rsidRPr="00716A8F" w:rsidR="00716A8F" w:rsidP="00716A8F" w:rsidRDefault="00716A8F" w14:paraId="0069C178" w14:textId="77777777">
      <w:pPr>
        <w:rPr>
          <w:rFonts w:cs="Arial"/>
          <w:iCs/>
          <w:szCs w:val="24"/>
        </w:rPr>
      </w:pPr>
    </w:p>
    <w:p w:rsidRPr="00356A3B" w:rsidR="006F4991" w:rsidP="00356A3B" w:rsidRDefault="006F4991" w14:paraId="7068D480" w14:textId="7114F0AD">
      <w:pPr>
        <w:rPr>
          <w:rFonts w:cs="Arial"/>
          <w:b/>
          <w:bCs/>
          <w:iCs/>
          <w:szCs w:val="24"/>
        </w:rPr>
      </w:pPr>
      <w:r w:rsidRPr="00356A3B">
        <w:rPr>
          <w:rFonts w:cs="Arial"/>
          <w:b/>
          <w:bCs/>
          <w:iCs/>
          <w:szCs w:val="24"/>
        </w:rPr>
        <w:t>Qualifications &amp; Professional Memberships</w:t>
      </w:r>
    </w:p>
    <w:p w:rsidR="00B85DD1" w:rsidP="00356A3B" w:rsidRDefault="00B85DD1" w14:paraId="2943E540" w14:textId="04ED2672">
      <w:pPr>
        <w:pStyle w:val="ListParagraph"/>
        <w:numPr>
          <w:ilvl w:val="0"/>
          <w:numId w:val="20"/>
        </w:numPr>
        <w:rPr>
          <w:rFonts w:cs="Arial"/>
          <w:iCs/>
          <w:szCs w:val="24"/>
        </w:rPr>
      </w:pPr>
      <w:r w:rsidRPr="00B85DD1">
        <w:rPr>
          <w:rFonts w:cs="Arial"/>
          <w:iCs/>
          <w:szCs w:val="24"/>
        </w:rPr>
        <w:t>Level 6 or 7 qualification (or equivalent knowledge and experience) in public administration, policy, business, strategy, programme management, or a related field.</w:t>
      </w:r>
    </w:p>
    <w:p w:rsidRPr="00356A3B" w:rsidR="006F4991" w:rsidP="00356A3B" w:rsidRDefault="006F4991" w14:paraId="0D798C6B" w14:textId="22A183A4">
      <w:pPr>
        <w:pStyle w:val="ListParagraph"/>
        <w:numPr>
          <w:ilvl w:val="0"/>
          <w:numId w:val="20"/>
        </w:numPr>
        <w:rPr>
          <w:rFonts w:cs="Arial"/>
          <w:iCs/>
          <w:szCs w:val="24"/>
        </w:rPr>
      </w:pPr>
      <w:r w:rsidRPr="00356A3B">
        <w:rPr>
          <w:rFonts w:cs="Arial"/>
          <w:iCs/>
          <w:szCs w:val="24"/>
        </w:rPr>
        <w:t>Evidence of continuous professional development.</w:t>
      </w:r>
    </w:p>
    <w:p w:rsidRPr="00356A3B" w:rsidR="006F4991" w:rsidP="00356A3B" w:rsidRDefault="006F4991" w14:paraId="0B0CABC2" w14:textId="77777777">
      <w:pPr>
        <w:pStyle w:val="ListParagraph"/>
        <w:numPr>
          <w:ilvl w:val="0"/>
          <w:numId w:val="20"/>
        </w:numPr>
        <w:rPr>
          <w:rFonts w:cs="Arial"/>
          <w:iCs/>
          <w:szCs w:val="24"/>
        </w:rPr>
      </w:pPr>
      <w:r w:rsidRPr="00356A3B">
        <w:rPr>
          <w:rFonts w:cs="Arial"/>
          <w:iCs/>
          <w:szCs w:val="24"/>
        </w:rPr>
        <w:t>Professional qualification or demonstrable expertise in programme management (MSP, PRINCE2, PgMP, PfMP) or strategic leadership disciplines.</w:t>
      </w:r>
    </w:p>
    <w:p w:rsidRPr="000B6332" w:rsidR="00351CE0" w:rsidP="00356A3B" w:rsidRDefault="00351CE0" w14:paraId="1195EC45" w14:textId="77777777">
      <w:pPr>
        <w:ind w:left="360"/>
        <w:rPr>
          <w:rFonts w:cs="Arial"/>
          <w:iCs/>
          <w:szCs w:val="24"/>
        </w:rPr>
      </w:pPr>
    </w:p>
    <w:p w:rsidRPr="00356A3B" w:rsidR="006F4991" w:rsidP="00356A3B" w:rsidRDefault="006F4991" w14:paraId="0025EA04" w14:textId="6930D630">
      <w:pPr>
        <w:rPr>
          <w:rFonts w:cs="Arial"/>
          <w:b/>
          <w:bCs/>
          <w:iCs/>
          <w:szCs w:val="24"/>
        </w:rPr>
      </w:pPr>
      <w:r w:rsidRPr="00356A3B">
        <w:rPr>
          <w:rFonts w:cs="Arial"/>
          <w:b/>
          <w:bCs/>
          <w:iCs/>
          <w:szCs w:val="24"/>
        </w:rPr>
        <w:t>Specialist Knowledge, Skills &amp; Experience</w:t>
      </w:r>
    </w:p>
    <w:p w:rsidR="007227DA" w:rsidP="00AE76BA" w:rsidRDefault="007227DA" w14:paraId="5744B1AF" w14:textId="77777777">
      <w:pPr>
        <w:pStyle w:val="ListParagraph"/>
        <w:numPr>
          <w:ilvl w:val="0"/>
          <w:numId w:val="20"/>
        </w:numPr>
        <w:rPr>
          <w:rFonts w:cs="Arial"/>
          <w:iCs/>
          <w:szCs w:val="24"/>
        </w:rPr>
      </w:pPr>
      <w:r w:rsidRPr="007227DA">
        <w:rPr>
          <w:rFonts w:cs="Arial"/>
          <w:iCs/>
          <w:szCs w:val="24"/>
        </w:rPr>
        <w:t>Significant experience leading and overseeing complex, high-profile programmes or portfolios within a local government or wider public sector environment.</w:t>
      </w:r>
    </w:p>
    <w:p w:rsidRPr="00AE76BA" w:rsidR="00AE76BA" w:rsidP="00AE76BA" w:rsidRDefault="00AE76BA" w14:paraId="2234F039" w14:textId="53E36FCB">
      <w:pPr>
        <w:pStyle w:val="ListParagraph"/>
        <w:numPr>
          <w:ilvl w:val="0"/>
          <w:numId w:val="20"/>
        </w:numPr>
        <w:rPr>
          <w:rFonts w:cs="Arial"/>
          <w:iCs/>
          <w:szCs w:val="24"/>
        </w:rPr>
      </w:pPr>
      <w:r w:rsidRPr="00AE76BA">
        <w:rPr>
          <w:rFonts w:cs="Arial"/>
          <w:iCs/>
          <w:szCs w:val="24"/>
        </w:rPr>
        <w:t xml:space="preserve">Strong understanding of local government, system-wide working and the complexity of delivering change across multiple organisations. </w:t>
      </w:r>
    </w:p>
    <w:p w:rsidR="00075A33" w:rsidP="00AE76BA" w:rsidRDefault="00075A33" w14:paraId="34219BCC" w14:textId="77777777">
      <w:pPr>
        <w:pStyle w:val="ListParagraph"/>
        <w:numPr>
          <w:ilvl w:val="0"/>
          <w:numId w:val="20"/>
        </w:numPr>
        <w:rPr>
          <w:rFonts w:cs="Arial"/>
          <w:iCs/>
          <w:szCs w:val="24"/>
        </w:rPr>
      </w:pPr>
      <w:r w:rsidRPr="00075A33">
        <w:rPr>
          <w:rFonts w:cs="Arial"/>
          <w:iCs/>
          <w:szCs w:val="24"/>
        </w:rPr>
        <w:t>Significant experience applying and operating within change and transformation frameworks at service, organisational and whole-system level.</w:t>
      </w:r>
    </w:p>
    <w:p w:rsidRPr="00AE76BA" w:rsidR="00AE76BA" w:rsidP="00AE76BA" w:rsidRDefault="00AE76BA" w14:paraId="7CC6E6C1" w14:textId="43FF4C5E">
      <w:pPr>
        <w:pStyle w:val="ListParagraph"/>
        <w:numPr>
          <w:ilvl w:val="0"/>
          <w:numId w:val="20"/>
        </w:numPr>
        <w:rPr>
          <w:rFonts w:cs="Arial"/>
          <w:iCs/>
          <w:szCs w:val="24"/>
        </w:rPr>
      </w:pPr>
      <w:r w:rsidRPr="00AE76BA">
        <w:rPr>
          <w:rFonts w:cs="Arial"/>
          <w:iCs/>
          <w:szCs w:val="24"/>
        </w:rPr>
        <w:t xml:space="preserve">Highly developed programme controls capability, including planning, risk, issues, dependencies, highlight reporting, assurance and benefits tracking. </w:t>
      </w:r>
    </w:p>
    <w:p w:rsidR="00726243" w:rsidP="00AE76BA" w:rsidRDefault="00726243" w14:paraId="5359ADEF" w14:textId="77777777">
      <w:pPr>
        <w:pStyle w:val="ListParagraph"/>
        <w:numPr>
          <w:ilvl w:val="0"/>
          <w:numId w:val="20"/>
        </w:numPr>
        <w:rPr>
          <w:rFonts w:cs="Arial"/>
          <w:iCs/>
          <w:szCs w:val="24"/>
        </w:rPr>
      </w:pPr>
      <w:r w:rsidRPr="00726243">
        <w:rPr>
          <w:rFonts w:cs="Arial"/>
          <w:iCs/>
          <w:szCs w:val="24"/>
        </w:rPr>
        <w:t>Proven ability to establish and maintain robust governance arrangements, with a strong understanding of how governance enables successful delivery within high-profile, politically sensitive programmes.</w:t>
      </w:r>
    </w:p>
    <w:p w:rsidR="00726243" w:rsidP="00AE76BA" w:rsidRDefault="00726243" w14:paraId="24E164B1" w14:textId="77777777">
      <w:pPr>
        <w:pStyle w:val="ListParagraph"/>
        <w:numPr>
          <w:ilvl w:val="0"/>
          <w:numId w:val="20"/>
        </w:numPr>
        <w:rPr>
          <w:rFonts w:cs="Arial"/>
          <w:iCs/>
          <w:szCs w:val="24"/>
        </w:rPr>
      </w:pPr>
      <w:r w:rsidRPr="00726243">
        <w:rPr>
          <w:rFonts w:cs="Arial"/>
          <w:iCs/>
          <w:szCs w:val="24"/>
        </w:rPr>
        <w:t>Proven ability to build credibility with Chief Executives, senior officers, elected Members, corporate functions and partner organisations.</w:t>
      </w:r>
    </w:p>
    <w:p w:rsidRPr="00AE76BA" w:rsidR="00AE76BA" w:rsidP="00AE76BA" w:rsidRDefault="00AE76BA" w14:paraId="46F683F3" w14:textId="4A9DDAD8">
      <w:pPr>
        <w:pStyle w:val="ListParagraph"/>
        <w:numPr>
          <w:ilvl w:val="0"/>
          <w:numId w:val="20"/>
        </w:numPr>
        <w:rPr>
          <w:rFonts w:cs="Arial"/>
          <w:iCs/>
          <w:szCs w:val="24"/>
        </w:rPr>
      </w:pPr>
      <w:r w:rsidRPr="00AE76BA">
        <w:rPr>
          <w:rFonts w:cs="Arial"/>
          <w:iCs/>
          <w:szCs w:val="24"/>
        </w:rPr>
        <w:t>Able to combine process discipline with strong relationship management and influencing skills.</w:t>
      </w:r>
    </w:p>
    <w:p w:rsidRPr="00AE76BA" w:rsidR="00AE76BA" w:rsidP="00AE76BA" w:rsidRDefault="00A44874" w14:paraId="421BBF7F" w14:textId="44CDAA43">
      <w:pPr>
        <w:pStyle w:val="ListParagraph"/>
        <w:numPr>
          <w:ilvl w:val="0"/>
          <w:numId w:val="20"/>
        </w:numPr>
        <w:rPr>
          <w:rFonts w:cs="Arial"/>
          <w:iCs/>
          <w:szCs w:val="24"/>
        </w:rPr>
      </w:pPr>
      <w:r>
        <w:rPr>
          <w:rFonts w:cs="Arial"/>
          <w:iCs/>
          <w:szCs w:val="24"/>
        </w:rPr>
        <w:t>Significant e</w:t>
      </w:r>
      <w:r w:rsidRPr="00AE76BA" w:rsidR="00AE76BA">
        <w:rPr>
          <w:rFonts w:cs="Arial"/>
          <w:iCs/>
          <w:szCs w:val="24"/>
        </w:rPr>
        <w:t>xperience managing staff and coordinating resources to deliver at pace within a limited core team.</w:t>
      </w:r>
    </w:p>
    <w:p w:rsidR="006B19AD" w:rsidP="006B19AD" w:rsidRDefault="00FA5DD8" w14:paraId="7A9F3664" w14:textId="0C40C3A1">
      <w:pPr>
        <w:pStyle w:val="ListParagraph"/>
        <w:numPr>
          <w:ilvl w:val="0"/>
          <w:numId w:val="20"/>
        </w:numPr>
        <w:rPr>
          <w:rFonts w:cs="Arial"/>
          <w:iCs/>
          <w:szCs w:val="24"/>
        </w:rPr>
      </w:pPr>
      <w:r w:rsidRPr="00FA5DD8">
        <w:rPr>
          <w:rFonts w:cs="Arial"/>
          <w:iCs/>
          <w:szCs w:val="24"/>
        </w:rPr>
        <w:t>Demonstrable</w:t>
      </w:r>
      <w:r>
        <w:rPr>
          <w:rFonts w:cs="Arial"/>
          <w:iCs/>
          <w:szCs w:val="24"/>
        </w:rPr>
        <w:t xml:space="preserve"> h</w:t>
      </w:r>
      <w:r w:rsidRPr="00AE76BA" w:rsidR="00AE76BA">
        <w:rPr>
          <w:rFonts w:cs="Arial"/>
          <w:iCs/>
          <w:szCs w:val="24"/>
        </w:rPr>
        <w:t xml:space="preserve">igh levels of </w:t>
      </w:r>
      <w:r>
        <w:rPr>
          <w:rFonts w:cs="Arial"/>
          <w:iCs/>
          <w:szCs w:val="24"/>
        </w:rPr>
        <w:t xml:space="preserve">professional </w:t>
      </w:r>
      <w:r w:rsidRPr="00AE76BA" w:rsidR="00AE76BA">
        <w:rPr>
          <w:rFonts w:cs="Arial"/>
          <w:iCs/>
          <w:szCs w:val="24"/>
        </w:rPr>
        <w:t>judgement, resilience and confidence to challenge constructively and hold a complex system to account.</w:t>
      </w:r>
    </w:p>
    <w:p w:rsidRPr="006B19AD" w:rsidR="00FE1AA9" w:rsidP="006B19AD" w:rsidRDefault="00FE1AA9" w14:paraId="096601E7" w14:textId="16209274">
      <w:pPr>
        <w:pStyle w:val="ListParagraph"/>
        <w:numPr>
          <w:ilvl w:val="0"/>
          <w:numId w:val="20"/>
        </w:numPr>
        <w:rPr>
          <w:rFonts w:cs="Arial"/>
          <w:iCs/>
          <w:szCs w:val="24"/>
        </w:rPr>
      </w:pPr>
      <w:r w:rsidRPr="006B19AD">
        <w:rPr>
          <w:rFonts w:cs="Arial"/>
          <w:iCs/>
          <w:szCs w:val="24"/>
        </w:rPr>
        <w:t>Digitally literate, with the ability to use data to support decision</w:t>
      </w:r>
      <w:r w:rsidRPr="006B19AD">
        <w:rPr>
          <w:rFonts w:cs="Arial"/>
          <w:iCs/>
          <w:szCs w:val="24"/>
        </w:rPr>
        <w:noBreakHyphen/>
      </w:r>
      <w:r w:rsidRPr="006B19AD">
        <w:rPr>
          <w:rFonts w:cs="Arial"/>
          <w:iCs/>
          <w:szCs w:val="24"/>
        </w:rPr>
        <w:t>making</w:t>
      </w:r>
    </w:p>
    <w:p w:rsidRPr="000B6332" w:rsidR="00613698" w:rsidP="00356A3B" w:rsidRDefault="00613698" w14:paraId="4FD26BAA" w14:textId="77777777">
      <w:pPr>
        <w:rPr>
          <w:rFonts w:cs="Arial"/>
          <w:iCs/>
          <w:szCs w:val="24"/>
        </w:rPr>
      </w:pPr>
    </w:p>
    <w:p w:rsidRPr="00356A3B" w:rsidR="00DD1918" w:rsidP="00356A3B" w:rsidRDefault="000E6918" w14:paraId="55BA60BC" w14:textId="47B7F439">
      <w:pPr>
        <w:rPr>
          <w:rFonts w:cs="Arial"/>
          <w:b/>
          <w:bCs/>
          <w:iCs/>
          <w:szCs w:val="24"/>
        </w:rPr>
      </w:pPr>
      <w:r w:rsidRPr="00356A3B">
        <w:rPr>
          <w:rFonts w:cs="Arial"/>
          <w:b/>
          <w:bCs/>
          <w:iCs/>
          <w:szCs w:val="24"/>
        </w:rPr>
        <w:t>A</w:t>
      </w:r>
      <w:r w:rsidRPr="00356A3B" w:rsidR="00DD1918">
        <w:rPr>
          <w:rFonts w:cs="Arial"/>
          <w:b/>
          <w:bCs/>
          <w:iCs/>
          <w:szCs w:val="24"/>
        </w:rPr>
        <w:t>dditional Requirements</w:t>
      </w:r>
    </w:p>
    <w:p w:rsidRPr="00356A3B" w:rsidR="00DD1918" w:rsidP="00356A3B" w:rsidRDefault="00B477C5" w14:paraId="6A1DEF33" w14:textId="09DFC92A">
      <w:pPr>
        <w:pStyle w:val="ListParagraph"/>
        <w:numPr>
          <w:ilvl w:val="0"/>
          <w:numId w:val="20"/>
        </w:numPr>
        <w:rPr>
          <w:rFonts w:cs="Arial"/>
          <w:iCs/>
          <w:szCs w:val="24"/>
        </w:rPr>
      </w:pPr>
      <w:r w:rsidRPr="00356A3B">
        <w:rPr>
          <w:rFonts w:cs="Arial"/>
          <w:iCs/>
          <w:szCs w:val="24"/>
        </w:rPr>
        <w:t>Significant flexibility is required, including frequent travel across Suffolk and regular evening meetings with Members and partners.</w:t>
      </w:r>
    </w:p>
    <w:p w:rsidRPr="000B6332" w:rsidR="00857780" w:rsidP="00356A3B" w:rsidRDefault="00857780" w14:paraId="6DED9F61" w14:textId="77777777">
      <w:pPr>
        <w:ind w:left="360"/>
        <w:rPr>
          <w:rFonts w:cs="Arial"/>
          <w:iCs/>
          <w:szCs w:val="24"/>
        </w:rPr>
      </w:pPr>
    </w:p>
    <w:p w:rsidRPr="000B6332" w:rsidR="00F33D92" w:rsidP="00AC0277" w:rsidRDefault="00F33D92" w14:paraId="06A4E00A" w14:textId="77777777">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rsidRPr="000B6332" w:rsidR="00AA56F6" w:rsidP="00CC1A18" w:rsidRDefault="00AA56F6" w14:paraId="7BA56972" w14:textId="34002F8E">
      <w:pPr>
        <w:rPr>
          <w:rFonts w:cs="Arial"/>
          <w:b/>
          <w:szCs w:val="24"/>
        </w:rPr>
      </w:pPr>
    </w:p>
    <w:p w:rsidRPr="000B6332" w:rsidR="00A0309B" w:rsidP="00A0309B" w:rsidRDefault="00A0309B" w14:paraId="23EBC60E" w14:textId="77777777">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rsidRPr="000B6332" w:rsidR="00A0309B" w:rsidP="00CC1A18" w:rsidRDefault="00A0309B" w14:paraId="2083AC07" w14:textId="77777777">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Pr="000B6332" w:rsidR="00BC371B" w:rsidTr="007A001A" w14:paraId="7EC22A26" w14:textId="77777777">
        <w:trPr>
          <w:trHeight w:val="487"/>
        </w:trPr>
        <w:tc>
          <w:tcPr>
            <w:tcW w:w="9808" w:type="dxa"/>
            <w:shd w:val="clear" w:color="auto" w:fill="541388"/>
            <w:vAlign w:val="center"/>
          </w:tcPr>
          <w:p w:rsidRPr="000B6332" w:rsidR="00BC371B" w:rsidP="00513F8A" w:rsidRDefault="00BC371B" w14:paraId="072DAFE9" w14:textId="4F77C75F">
            <w:pPr>
              <w:rPr>
                <w:rFonts w:cs="Arial"/>
                <w:b/>
                <w:szCs w:val="24"/>
              </w:rPr>
            </w:pPr>
            <w:r w:rsidRPr="000B6332">
              <w:rPr>
                <w:rFonts w:cs="Arial"/>
                <w:b/>
                <w:szCs w:val="24"/>
              </w:rPr>
              <w:t>Travel requirements</w:t>
            </w:r>
          </w:p>
        </w:tc>
      </w:tr>
    </w:tbl>
    <w:p w:rsidRPr="000B6332" w:rsidR="00DD33EA" w:rsidP="00DD33EA" w:rsidRDefault="00DD33EA" w14:paraId="46BA4E7D" w14:textId="77777777">
      <w:pPr>
        <w:rPr>
          <w:rStyle w:val="Arial12"/>
          <w:rFonts w:cs="Arial"/>
          <w:szCs w:val="24"/>
        </w:rPr>
      </w:pPr>
    </w:p>
    <w:p w:rsidR="001A6214" w:rsidRDefault="00145452" w14:paraId="08492137" w14:textId="7CF0DBCC">
      <w:pPr>
        <w:rPr>
          <w:rStyle w:val="Arial12"/>
          <w:rFonts w:cs="Arial"/>
          <w:szCs w:val="24"/>
        </w:rPr>
      </w:pPr>
      <w:r w:rsidRPr="000B6332">
        <w:rPr>
          <w:rStyle w:val="Arial12"/>
          <w:rFonts w:cs="Arial"/>
          <w:szCs w:val="24"/>
        </w:rPr>
        <w:t>Y</w:t>
      </w:r>
      <w:r w:rsidRPr="000B6332" w:rsidR="00DD33EA">
        <w:rPr>
          <w:rStyle w:val="Arial12"/>
          <w:rFonts w:cs="Arial"/>
          <w:szCs w:val="24"/>
        </w:rPr>
        <w:t xml:space="preserve">ou will need to travel, so you must either </w:t>
      </w:r>
      <w:r w:rsidRPr="000B6332" w:rsidR="004154BA">
        <w:rPr>
          <w:rStyle w:val="Arial12"/>
          <w:rFonts w:cs="Arial"/>
          <w:szCs w:val="24"/>
        </w:rPr>
        <w:t>hold a full, current driving licence</w:t>
      </w:r>
      <w:r w:rsidRPr="000B6332" w:rsidR="00DD33EA">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rsidR="004F0CBC" w:rsidRDefault="004F0CBC" w14:paraId="651E7785" w14:textId="77777777">
      <w:pPr>
        <w:rPr>
          <w:rFonts w:cs="Arial"/>
          <w:szCs w:val="24"/>
        </w:rPr>
        <w:sectPr w:rsidR="004F0CBC" w:rsidSect="00595468">
          <w:footerReference w:type="default" r:id="rId11"/>
          <w:headerReference w:type="first" r:id="rId12"/>
          <w:footerReference w:type="first" r:id="rId13"/>
          <w:type w:val="continuous"/>
          <w:pgSz w:w="11907" w:h="16834" w:orient="portrait" w:code="9"/>
          <w:pgMar w:top="1440" w:right="1080" w:bottom="1440" w:left="1080" w:header="57" w:footer="567" w:gutter="0"/>
          <w:paperSrc w:other="11"/>
          <w:cols w:space="720"/>
          <w:titlePg/>
          <w:docGrid w:linePitch="326"/>
        </w:sectPr>
      </w:pPr>
    </w:p>
    <w:p w:rsidR="00CC1451" w:rsidP="00CC1451" w:rsidRDefault="00CC1451" w14:paraId="2B17139A" w14:textId="77777777">
      <w:pPr>
        <w:rPr>
          <w:rFonts w:cs="Arial"/>
          <w:b/>
          <w:szCs w:val="24"/>
        </w:rPr>
      </w:pPr>
    </w:p>
    <w:p w:rsidRPr="000B6332" w:rsidR="00CC1451" w:rsidP="00CC1451" w:rsidRDefault="00CC1451" w14:paraId="2518D5BA" w14:textId="77777777">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Pr="000B6332" w:rsidR="00CC1451" w:rsidTr="00CC1451" w14:paraId="56012668" w14:textId="77777777">
        <w:trPr>
          <w:trHeight w:val="487"/>
        </w:trPr>
        <w:tc>
          <w:tcPr>
            <w:tcW w:w="14584" w:type="dxa"/>
            <w:shd w:val="clear" w:color="auto" w:fill="541388"/>
            <w:vAlign w:val="center"/>
          </w:tcPr>
          <w:p w:rsidRPr="000B6332" w:rsidR="00CC1451" w:rsidP="00AB37F9" w:rsidRDefault="00CC1451" w14:paraId="2F57CA85" w14:textId="7D085B9C">
            <w:pPr>
              <w:rPr>
                <w:rFonts w:cs="Arial"/>
                <w:b/>
                <w:szCs w:val="24"/>
              </w:rPr>
            </w:pPr>
            <w:r w:rsidRPr="00CC1451">
              <w:rPr>
                <w:rFonts w:cs="Arial"/>
                <w:b/>
                <w:szCs w:val="24"/>
              </w:rPr>
              <w:t>Proposed PMO Structure</w:t>
            </w:r>
          </w:p>
        </w:tc>
      </w:tr>
    </w:tbl>
    <w:p w:rsidRPr="000B6332" w:rsidR="00CC1451" w:rsidP="00CC1451" w:rsidRDefault="00CC1451" w14:paraId="052B58AC" w14:textId="77777777">
      <w:pPr>
        <w:rPr>
          <w:rStyle w:val="Arial12"/>
          <w:rFonts w:cs="Arial"/>
          <w:szCs w:val="24"/>
        </w:rPr>
      </w:pPr>
    </w:p>
    <w:p w:rsidR="004F0CBC" w:rsidRDefault="004F0CBC" w14:paraId="6B0C7ABC" w14:textId="77777777">
      <w:pPr>
        <w:rPr>
          <w:rFonts w:cs="Arial"/>
          <w:szCs w:val="24"/>
        </w:rPr>
      </w:pPr>
    </w:p>
    <w:p w:rsidRPr="001A6214" w:rsidR="004F0CBC" w:rsidRDefault="00E50B36" w14:paraId="5E04EB9F" w14:textId="7CD3F2D4">
      <w:pPr>
        <w:rPr>
          <w:rFonts w:cs="Arial"/>
          <w:szCs w:val="24"/>
        </w:rPr>
      </w:pPr>
      <w:r w:rsidRPr="00E50B36">
        <w:rPr>
          <w:rFonts w:cs="Arial"/>
          <w:noProof/>
          <w:szCs w:val="24"/>
        </w:rPr>
        <mc:AlternateContent>
          <mc:Choice Requires="wps">
            <w:drawing>
              <wp:anchor distT="0" distB="0" distL="114300" distR="114300" simplePos="0" relativeHeight="251659264" behindDoc="0" locked="0" layoutInCell="1" allowOverlap="1" wp14:anchorId="04FD8DD8" wp14:editId="18FA9246">
                <wp:simplePos x="0" y="0"/>
                <wp:positionH relativeFrom="column">
                  <wp:posOffset>2660650</wp:posOffset>
                </wp:positionH>
                <wp:positionV relativeFrom="paragraph">
                  <wp:posOffset>1980565</wp:posOffset>
                </wp:positionV>
                <wp:extent cx="1390650" cy="996950"/>
                <wp:effectExtent l="19050" t="19050" r="19050" b="12700"/>
                <wp:wrapNone/>
                <wp:docPr id="5" name="Oval 4">
                  <a:extLst xmlns:a="http://schemas.openxmlformats.org/drawingml/2006/main">
                    <a:ext uri="{FF2B5EF4-FFF2-40B4-BE49-F238E27FC236}">
                      <a16:creationId xmlns:a16="http://schemas.microsoft.com/office/drawing/2014/main" id="{42C93490-12B2-8D4B-019A-2218B1C19CEF}"/>
                    </a:ext>
                  </a:extLst>
                </wp:docPr>
                <wp:cNvGraphicFramePr/>
                <a:graphic xmlns:a="http://schemas.openxmlformats.org/drawingml/2006/main">
                  <a:graphicData uri="http://schemas.microsoft.com/office/word/2010/wordprocessingShape">
                    <wps:wsp>
                      <wps:cNvSpPr/>
                      <wps:spPr>
                        <a:xfrm>
                          <a:off x="0" y="0"/>
                          <a:ext cx="1390650" cy="996950"/>
                        </a:xfrm>
                        <a:prstGeom prst="ellipse">
                          <a:avLst/>
                        </a:prstGeom>
                        <a:noFill/>
                        <a:ln w="3492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D99BC0C">
              <v:oval id="Oval 4" style="position:absolute;margin-left:209.5pt;margin-top:155.95pt;width:109.5pt;height: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yellow" strokeweight="2.75pt" w14:anchorId="1BAF8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">
                <v:stroke joinstyle="miter"/>
              </v:oval>
            </w:pict>
          </mc:Fallback>
        </mc:AlternateContent>
      </w:r>
      <w:r>
        <w:rPr>
          <w:noProof/>
        </w:rPr>
        <w:drawing>
          <wp:inline distT="0" distB="0" distL="0" distR="0" wp14:anchorId="4081191B" wp14:editId="7955D5EC">
            <wp:extent cx="8860790" cy="4984115"/>
            <wp:effectExtent l="0" t="0" r="0" b="6985"/>
            <wp:docPr id="14477850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85095"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8860790" cy="4984115"/>
                    </a:xfrm>
                    <a:prstGeom prst="rect">
                      <a:avLst/>
                    </a:prstGeom>
                  </pic:spPr>
                </pic:pic>
              </a:graphicData>
            </a:graphic>
          </wp:inline>
        </w:drawing>
      </w:r>
      <w:r w:rsidRPr="00E50B36">
        <w:rPr>
          <w:noProof/>
        </w:rPr>
        <w:t xml:space="preserve"> </w:t>
      </w:r>
    </w:p>
    <w:sectPr w:rsidRPr="001A6214" w:rsidR="004F0CBC"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EB1" w:rsidRDefault="00AF3EB1" w14:paraId="2EB6659F" w14:textId="77777777">
      <w:r>
        <w:separator/>
      </w:r>
    </w:p>
  </w:endnote>
  <w:endnote w:type="continuationSeparator" w:id="0">
    <w:p w:rsidR="00AF3EB1" w:rsidRDefault="00AF3EB1" w14:paraId="16B4F09B" w14:textId="77777777">
      <w:r>
        <w:continuationSeparator/>
      </w:r>
    </w:p>
  </w:endnote>
  <w:endnote w:type="continuationNotice" w:id="1">
    <w:p w:rsidR="00AF3EB1" w:rsidRDefault="00AF3EB1" w14:paraId="49BCCA9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51826369">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P="004575FD" w:rsidRDefault="0016491A" w14:paraId="1E914532" w14:textId="01D0D2E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B532A2" w14:paraId="30B22659" w14:textId="300E3398">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EB1" w:rsidRDefault="00AF3EB1" w14:paraId="3E482E0E" w14:textId="77777777">
      <w:r>
        <w:separator/>
      </w:r>
    </w:p>
  </w:footnote>
  <w:footnote w:type="continuationSeparator" w:id="0">
    <w:p w:rsidR="00AF3EB1" w:rsidRDefault="00AF3EB1" w14:paraId="2C17E7A8" w14:textId="77777777">
      <w:r>
        <w:continuationSeparator/>
      </w:r>
    </w:p>
  </w:footnote>
  <w:footnote w:type="continuationNotice" w:id="1">
    <w:p w:rsidR="00AF3EB1" w:rsidRDefault="00AF3EB1" w14:paraId="380422C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523A" w:rsidRDefault="00F4523A" w14:paraId="3E64FB67" w14:textId="430D8705">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47888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88E004"/>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710501"/>
    <w:multiLevelType w:val="multilevel"/>
    <w:tmpl w:val="469EA68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 w15:restartNumberingAfterBreak="0">
    <w:nsid w:val="02D01B89"/>
    <w:multiLevelType w:val="multilevel"/>
    <w:tmpl w:val="1A30F28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04E14D39"/>
    <w:multiLevelType w:val="multilevel"/>
    <w:tmpl w:val="892A856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 w15:restartNumberingAfterBreak="0">
    <w:nsid w:val="0EED3DA8"/>
    <w:multiLevelType w:val="multilevel"/>
    <w:tmpl w:val="44EEAB7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B040E7"/>
    <w:multiLevelType w:val="multilevel"/>
    <w:tmpl w:val="5ADAB9A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8" w15:restartNumberingAfterBreak="0">
    <w:nsid w:val="21FE4D4E"/>
    <w:multiLevelType w:val="hybridMultilevel"/>
    <w:tmpl w:val="03D0B9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E86361"/>
    <w:multiLevelType w:val="multilevel"/>
    <w:tmpl w:val="B296CA9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0" w15:restartNumberingAfterBreak="0">
    <w:nsid w:val="250D16C2"/>
    <w:multiLevelType w:val="hybridMultilevel"/>
    <w:tmpl w:val="8A1A9B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1609EC"/>
    <w:multiLevelType w:val="multilevel"/>
    <w:tmpl w:val="C46AC3C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2" w15:restartNumberingAfterBreak="0">
    <w:nsid w:val="2F911189"/>
    <w:multiLevelType w:val="hybridMultilevel"/>
    <w:tmpl w:val="B6323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3A3398D"/>
    <w:multiLevelType w:val="hybridMultilevel"/>
    <w:tmpl w:val="5186D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7ED4F98"/>
    <w:multiLevelType w:val="hybridMultilevel"/>
    <w:tmpl w:val="6F00AF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6F27341"/>
    <w:multiLevelType w:val="multilevel"/>
    <w:tmpl w:val="B1DA812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5B593193"/>
    <w:multiLevelType w:val="hybridMultilevel"/>
    <w:tmpl w:val="39864B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C642900"/>
    <w:multiLevelType w:val="multilevel"/>
    <w:tmpl w:val="3BA0C2B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8" w15:restartNumberingAfterBreak="0">
    <w:nsid w:val="66546AC8"/>
    <w:multiLevelType w:val="multilevel"/>
    <w:tmpl w:val="7A929AB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9" w15:restartNumberingAfterBreak="0">
    <w:nsid w:val="67E57684"/>
    <w:multiLevelType w:val="hybridMultilevel"/>
    <w:tmpl w:val="EF52DF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BE16CEB"/>
    <w:multiLevelType w:val="multilevel"/>
    <w:tmpl w:val="6242E6B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1" w15:restartNumberingAfterBreak="0">
    <w:nsid w:val="76DC2CA7"/>
    <w:multiLevelType w:val="multilevel"/>
    <w:tmpl w:val="717ABC9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650402408">
    <w:abstractNumId w:val="6"/>
  </w:num>
  <w:num w:numId="2" w16cid:durableId="557743150">
    <w:abstractNumId w:val="17"/>
  </w:num>
  <w:num w:numId="3" w16cid:durableId="1449737936">
    <w:abstractNumId w:val="21"/>
  </w:num>
  <w:num w:numId="4" w16cid:durableId="327177744">
    <w:abstractNumId w:val="4"/>
  </w:num>
  <w:num w:numId="5" w16cid:durableId="1481264598">
    <w:abstractNumId w:val="20"/>
  </w:num>
  <w:num w:numId="6" w16cid:durableId="740903336">
    <w:abstractNumId w:val="15"/>
  </w:num>
  <w:num w:numId="7" w16cid:durableId="1105079165">
    <w:abstractNumId w:val="3"/>
  </w:num>
  <w:num w:numId="8" w16cid:durableId="1173960192">
    <w:abstractNumId w:val="9"/>
  </w:num>
  <w:num w:numId="9" w16cid:durableId="177349851">
    <w:abstractNumId w:val="18"/>
  </w:num>
  <w:num w:numId="10" w16cid:durableId="300503809">
    <w:abstractNumId w:val="7"/>
  </w:num>
  <w:num w:numId="11" w16cid:durableId="1187208705">
    <w:abstractNumId w:val="2"/>
  </w:num>
  <w:num w:numId="12" w16cid:durableId="1096370190">
    <w:abstractNumId w:val="5"/>
  </w:num>
  <w:num w:numId="13" w16cid:durableId="990254871">
    <w:abstractNumId w:val="11"/>
  </w:num>
  <w:num w:numId="14" w16cid:durableId="310795304">
    <w:abstractNumId w:val="10"/>
  </w:num>
  <w:num w:numId="15" w16cid:durableId="1508210468">
    <w:abstractNumId w:val="19"/>
  </w:num>
  <w:num w:numId="16" w16cid:durableId="57091869">
    <w:abstractNumId w:val="13"/>
  </w:num>
  <w:num w:numId="17" w16cid:durableId="543713722">
    <w:abstractNumId w:val="16"/>
  </w:num>
  <w:num w:numId="18" w16cid:durableId="1385567530">
    <w:abstractNumId w:val="12"/>
  </w:num>
  <w:num w:numId="19" w16cid:durableId="1069959229">
    <w:abstractNumId w:val="1"/>
  </w:num>
  <w:num w:numId="20" w16cid:durableId="591817729">
    <w:abstractNumId w:val="8"/>
  </w:num>
  <w:num w:numId="21" w16cid:durableId="2043898346">
    <w:abstractNumId w:val="0"/>
  </w:num>
  <w:num w:numId="22" w16cid:durableId="1102333704">
    <w:abstractNumId w:val="14"/>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6479"/>
    <w:rsid w:val="00037B0B"/>
    <w:rsid w:val="000407FE"/>
    <w:rsid w:val="00040A1F"/>
    <w:rsid w:val="00040BA7"/>
    <w:rsid w:val="00042715"/>
    <w:rsid w:val="00044226"/>
    <w:rsid w:val="000442D3"/>
    <w:rsid w:val="000461D9"/>
    <w:rsid w:val="00050649"/>
    <w:rsid w:val="00056687"/>
    <w:rsid w:val="00057CA0"/>
    <w:rsid w:val="000619DD"/>
    <w:rsid w:val="00064A2D"/>
    <w:rsid w:val="00071D50"/>
    <w:rsid w:val="00073ED1"/>
    <w:rsid w:val="00075A33"/>
    <w:rsid w:val="00075C8E"/>
    <w:rsid w:val="0008147E"/>
    <w:rsid w:val="0008330F"/>
    <w:rsid w:val="000908F5"/>
    <w:rsid w:val="00092D2A"/>
    <w:rsid w:val="000A5B9C"/>
    <w:rsid w:val="000A5F6E"/>
    <w:rsid w:val="000A749F"/>
    <w:rsid w:val="000A7F86"/>
    <w:rsid w:val="000B076F"/>
    <w:rsid w:val="000B0F5B"/>
    <w:rsid w:val="000B5E33"/>
    <w:rsid w:val="000B6332"/>
    <w:rsid w:val="000C1029"/>
    <w:rsid w:val="000D05A4"/>
    <w:rsid w:val="000D2753"/>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5ADC"/>
    <w:rsid w:val="00126BBC"/>
    <w:rsid w:val="00130461"/>
    <w:rsid w:val="00136C4A"/>
    <w:rsid w:val="00137827"/>
    <w:rsid w:val="0014100D"/>
    <w:rsid w:val="00145452"/>
    <w:rsid w:val="00153EC0"/>
    <w:rsid w:val="00155156"/>
    <w:rsid w:val="00156221"/>
    <w:rsid w:val="00161981"/>
    <w:rsid w:val="00162931"/>
    <w:rsid w:val="00162B93"/>
    <w:rsid w:val="001636D1"/>
    <w:rsid w:val="0016491A"/>
    <w:rsid w:val="00165628"/>
    <w:rsid w:val="00165F37"/>
    <w:rsid w:val="00167CF3"/>
    <w:rsid w:val="00172E47"/>
    <w:rsid w:val="00172E66"/>
    <w:rsid w:val="0017386E"/>
    <w:rsid w:val="00177240"/>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600C"/>
    <w:rsid w:val="001C3148"/>
    <w:rsid w:val="001C6C8A"/>
    <w:rsid w:val="001D6984"/>
    <w:rsid w:val="001D7DB0"/>
    <w:rsid w:val="001E298B"/>
    <w:rsid w:val="001E782E"/>
    <w:rsid w:val="001F01FB"/>
    <w:rsid w:val="001F25A4"/>
    <w:rsid w:val="001F375A"/>
    <w:rsid w:val="00200337"/>
    <w:rsid w:val="002003F0"/>
    <w:rsid w:val="00200830"/>
    <w:rsid w:val="002012CC"/>
    <w:rsid w:val="002039A9"/>
    <w:rsid w:val="00204C60"/>
    <w:rsid w:val="00205C68"/>
    <w:rsid w:val="00206DDD"/>
    <w:rsid w:val="00207FCF"/>
    <w:rsid w:val="00213EF9"/>
    <w:rsid w:val="00220211"/>
    <w:rsid w:val="002241AC"/>
    <w:rsid w:val="00224895"/>
    <w:rsid w:val="002267D6"/>
    <w:rsid w:val="002303EA"/>
    <w:rsid w:val="002313E2"/>
    <w:rsid w:val="00237F2B"/>
    <w:rsid w:val="0024047E"/>
    <w:rsid w:val="002437C1"/>
    <w:rsid w:val="002444B1"/>
    <w:rsid w:val="002455E9"/>
    <w:rsid w:val="002460B0"/>
    <w:rsid w:val="00246329"/>
    <w:rsid w:val="0024664A"/>
    <w:rsid w:val="00252C10"/>
    <w:rsid w:val="00254C3A"/>
    <w:rsid w:val="0025671E"/>
    <w:rsid w:val="00256C8C"/>
    <w:rsid w:val="00257175"/>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1EBF"/>
    <w:rsid w:val="0029609C"/>
    <w:rsid w:val="002A522D"/>
    <w:rsid w:val="002B6689"/>
    <w:rsid w:val="002C285C"/>
    <w:rsid w:val="002C4746"/>
    <w:rsid w:val="002C57D9"/>
    <w:rsid w:val="002C7D47"/>
    <w:rsid w:val="002D0F3F"/>
    <w:rsid w:val="002D3174"/>
    <w:rsid w:val="002D5755"/>
    <w:rsid w:val="002E05F1"/>
    <w:rsid w:val="002E39AF"/>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37B76"/>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5907"/>
    <w:rsid w:val="00391A83"/>
    <w:rsid w:val="00392803"/>
    <w:rsid w:val="00395C98"/>
    <w:rsid w:val="00395FAD"/>
    <w:rsid w:val="003965EF"/>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387"/>
    <w:rsid w:val="003E3D94"/>
    <w:rsid w:val="003E3F37"/>
    <w:rsid w:val="003E4754"/>
    <w:rsid w:val="003E6274"/>
    <w:rsid w:val="003E656A"/>
    <w:rsid w:val="003E6F97"/>
    <w:rsid w:val="003E7BA2"/>
    <w:rsid w:val="003F14AF"/>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B9C"/>
    <w:rsid w:val="00440545"/>
    <w:rsid w:val="0044291F"/>
    <w:rsid w:val="004448A3"/>
    <w:rsid w:val="00445544"/>
    <w:rsid w:val="00447624"/>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73EC"/>
    <w:rsid w:val="004D5F98"/>
    <w:rsid w:val="004D7BED"/>
    <w:rsid w:val="004E2D73"/>
    <w:rsid w:val="004E5412"/>
    <w:rsid w:val="004E69B7"/>
    <w:rsid w:val="004F06D6"/>
    <w:rsid w:val="004F0CBC"/>
    <w:rsid w:val="004F2182"/>
    <w:rsid w:val="004F5C1F"/>
    <w:rsid w:val="004F65EB"/>
    <w:rsid w:val="004F6620"/>
    <w:rsid w:val="004F6FA7"/>
    <w:rsid w:val="0050120E"/>
    <w:rsid w:val="005046EE"/>
    <w:rsid w:val="00504A4B"/>
    <w:rsid w:val="00505E5F"/>
    <w:rsid w:val="0050665B"/>
    <w:rsid w:val="005107C8"/>
    <w:rsid w:val="00513B07"/>
    <w:rsid w:val="00513E84"/>
    <w:rsid w:val="00515F88"/>
    <w:rsid w:val="00516146"/>
    <w:rsid w:val="00516C8F"/>
    <w:rsid w:val="00516E65"/>
    <w:rsid w:val="00517475"/>
    <w:rsid w:val="00517B88"/>
    <w:rsid w:val="00523DB6"/>
    <w:rsid w:val="00525C0C"/>
    <w:rsid w:val="00530708"/>
    <w:rsid w:val="00532244"/>
    <w:rsid w:val="005333E2"/>
    <w:rsid w:val="00537C13"/>
    <w:rsid w:val="00543FAA"/>
    <w:rsid w:val="005442B5"/>
    <w:rsid w:val="00544B87"/>
    <w:rsid w:val="00545CBE"/>
    <w:rsid w:val="00545E18"/>
    <w:rsid w:val="00545F15"/>
    <w:rsid w:val="00560D16"/>
    <w:rsid w:val="005613FA"/>
    <w:rsid w:val="00565C58"/>
    <w:rsid w:val="005664E7"/>
    <w:rsid w:val="0056661A"/>
    <w:rsid w:val="00566F55"/>
    <w:rsid w:val="00570598"/>
    <w:rsid w:val="00574C25"/>
    <w:rsid w:val="00576108"/>
    <w:rsid w:val="005761D0"/>
    <w:rsid w:val="00584B01"/>
    <w:rsid w:val="00585F89"/>
    <w:rsid w:val="0059129A"/>
    <w:rsid w:val="00592B31"/>
    <w:rsid w:val="00592DE3"/>
    <w:rsid w:val="00594DC7"/>
    <w:rsid w:val="00595468"/>
    <w:rsid w:val="005974AB"/>
    <w:rsid w:val="005A3C27"/>
    <w:rsid w:val="005A485B"/>
    <w:rsid w:val="005A5DA3"/>
    <w:rsid w:val="005A7B21"/>
    <w:rsid w:val="005B21FB"/>
    <w:rsid w:val="005C04BC"/>
    <w:rsid w:val="005C4F23"/>
    <w:rsid w:val="005C62CC"/>
    <w:rsid w:val="005C74AA"/>
    <w:rsid w:val="005D045F"/>
    <w:rsid w:val="005D1637"/>
    <w:rsid w:val="005D3499"/>
    <w:rsid w:val="005E21C0"/>
    <w:rsid w:val="005E64DF"/>
    <w:rsid w:val="005F033E"/>
    <w:rsid w:val="005F363B"/>
    <w:rsid w:val="00600217"/>
    <w:rsid w:val="00610B12"/>
    <w:rsid w:val="006111C5"/>
    <w:rsid w:val="00613698"/>
    <w:rsid w:val="00614CF7"/>
    <w:rsid w:val="0062560B"/>
    <w:rsid w:val="00625B17"/>
    <w:rsid w:val="00627C3A"/>
    <w:rsid w:val="00630609"/>
    <w:rsid w:val="00632A64"/>
    <w:rsid w:val="00633093"/>
    <w:rsid w:val="00633C28"/>
    <w:rsid w:val="00633D00"/>
    <w:rsid w:val="00634C95"/>
    <w:rsid w:val="00635F67"/>
    <w:rsid w:val="006370AB"/>
    <w:rsid w:val="006512CC"/>
    <w:rsid w:val="00652B69"/>
    <w:rsid w:val="006553F9"/>
    <w:rsid w:val="00656DB6"/>
    <w:rsid w:val="00657100"/>
    <w:rsid w:val="00662279"/>
    <w:rsid w:val="006639C1"/>
    <w:rsid w:val="00664A96"/>
    <w:rsid w:val="0066554E"/>
    <w:rsid w:val="00665A78"/>
    <w:rsid w:val="00666B21"/>
    <w:rsid w:val="00667760"/>
    <w:rsid w:val="00670138"/>
    <w:rsid w:val="00671F76"/>
    <w:rsid w:val="00673285"/>
    <w:rsid w:val="0067569A"/>
    <w:rsid w:val="00680786"/>
    <w:rsid w:val="006837E2"/>
    <w:rsid w:val="0068382E"/>
    <w:rsid w:val="00691132"/>
    <w:rsid w:val="006945BD"/>
    <w:rsid w:val="00696319"/>
    <w:rsid w:val="006974DE"/>
    <w:rsid w:val="00697738"/>
    <w:rsid w:val="006A318E"/>
    <w:rsid w:val="006A3826"/>
    <w:rsid w:val="006B19AD"/>
    <w:rsid w:val="006B673C"/>
    <w:rsid w:val="006C2871"/>
    <w:rsid w:val="006C31D5"/>
    <w:rsid w:val="006C547D"/>
    <w:rsid w:val="006C5CD6"/>
    <w:rsid w:val="006C5D59"/>
    <w:rsid w:val="006C7151"/>
    <w:rsid w:val="006D7112"/>
    <w:rsid w:val="006E1147"/>
    <w:rsid w:val="006E2251"/>
    <w:rsid w:val="006E5620"/>
    <w:rsid w:val="006E6C26"/>
    <w:rsid w:val="006E7DF3"/>
    <w:rsid w:val="006F411D"/>
    <w:rsid w:val="006F4991"/>
    <w:rsid w:val="006F5D0D"/>
    <w:rsid w:val="00701C6D"/>
    <w:rsid w:val="0070675E"/>
    <w:rsid w:val="00707A4A"/>
    <w:rsid w:val="00710A85"/>
    <w:rsid w:val="00711E91"/>
    <w:rsid w:val="0071487B"/>
    <w:rsid w:val="007169F1"/>
    <w:rsid w:val="00716A8F"/>
    <w:rsid w:val="00721E01"/>
    <w:rsid w:val="0072277F"/>
    <w:rsid w:val="007227DA"/>
    <w:rsid w:val="00722B16"/>
    <w:rsid w:val="00722E79"/>
    <w:rsid w:val="00726243"/>
    <w:rsid w:val="007276E8"/>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852CF"/>
    <w:rsid w:val="00792924"/>
    <w:rsid w:val="007953BF"/>
    <w:rsid w:val="00796E56"/>
    <w:rsid w:val="007A001A"/>
    <w:rsid w:val="007A0638"/>
    <w:rsid w:val="007A1C83"/>
    <w:rsid w:val="007A1DAA"/>
    <w:rsid w:val="007A238E"/>
    <w:rsid w:val="007A67F8"/>
    <w:rsid w:val="007B439B"/>
    <w:rsid w:val="007C2A27"/>
    <w:rsid w:val="007C34AC"/>
    <w:rsid w:val="007D3698"/>
    <w:rsid w:val="007E1E8F"/>
    <w:rsid w:val="007E1EC3"/>
    <w:rsid w:val="007E3267"/>
    <w:rsid w:val="007F4705"/>
    <w:rsid w:val="007F601A"/>
    <w:rsid w:val="007F6B84"/>
    <w:rsid w:val="00800A90"/>
    <w:rsid w:val="00801147"/>
    <w:rsid w:val="00801B69"/>
    <w:rsid w:val="00802601"/>
    <w:rsid w:val="008100FE"/>
    <w:rsid w:val="0081145A"/>
    <w:rsid w:val="00811C4B"/>
    <w:rsid w:val="008133E8"/>
    <w:rsid w:val="0081405A"/>
    <w:rsid w:val="0081431E"/>
    <w:rsid w:val="0082329D"/>
    <w:rsid w:val="00826ED7"/>
    <w:rsid w:val="00827E09"/>
    <w:rsid w:val="00827EB2"/>
    <w:rsid w:val="00830C82"/>
    <w:rsid w:val="00832D94"/>
    <w:rsid w:val="00835F12"/>
    <w:rsid w:val="00836477"/>
    <w:rsid w:val="00841017"/>
    <w:rsid w:val="00855081"/>
    <w:rsid w:val="008558DE"/>
    <w:rsid w:val="00855ECB"/>
    <w:rsid w:val="00857372"/>
    <w:rsid w:val="00857780"/>
    <w:rsid w:val="008720A1"/>
    <w:rsid w:val="00873115"/>
    <w:rsid w:val="00881649"/>
    <w:rsid w:val="00882586"/>
    <w:rsid w:val="00883926"/>
    <w:rsid w:val="008928DE"/>
    <w:rsid w:val="00897A7D"/>
    <w:rsid w:val="008A164C"/>
    <w:rsid w:val="008A1711"/>
    <w:rsid w:val="008A2ABF"/>
    <w:rsid w:val="008A36DB"/>
    <w:rsid w:val="008A4083"/>
    <w:rsid w:val="008A58EF"/>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7C48"/>
    <w:rsid w:val="00907D7D"/>
    <w:rsid w:val="00910894"/>
    <w:rsid w:val="00913529"/>
    <w:rsid w:val="009137C9"/>
    <w:rsid w:val="00914E23"/>
    <w:rsid w:val="00921850"/>
    <w:rsid w:val="00926781"/>
    <w:rsid w:val="00926DBE"/>
    <w:rsid w:val="009278ED"/>
    <w:rsid w:val="00931DF4"/>
    <w:rsid w:val="00937C2B"/>
    <w:rsid w:val="009408F5"/>
    <w:rsid w:val="0094129B"/>
    <w:rsid w:val="00942711"/>
    <w:rsid w:val="00943F65"/>
    <w:rsid w:val="009471F1"/>
    <w:rsid w:val="00954F93"/>
    <w:rsid w:val="00956DAA"/>
    <w:rsid w:val="00960310"/>
    <w:rsid w:val="00960622"/>
    <w:rsid w:val="009610BF"/>
    <w:rsid w:val="00963100"/>
    <w:rsid w:val="00963644"/>
    <w:rsid w:val="009766AE"/>
    <w:rsid w:val="00980BBA"/>
    <w:rsid w:val="00981FC3"/>
    <w:rsid w:val="00981FEB"/>
    <w:rsid w:val="009822AA"/>
    <w:rsid w:val="009875DF"/>
    <w:rsid w:val="0099172B"/>
    <w:rsid w:val="00994CF7"/>
    <w:rsid w:val="009957A5"/>
    <w:rsid w:val="009A08A5"/>
    <w:rsid w:val="009A23CC"/>
    <w:rsid w:val="009A4128"/>
    <w:rsid w:val="009A4655"/>
    <w:rsid w:val="009A5398"/>
    <w:rsid w:val="009B2B3A"/>
    <w:rsid w:val="009B2F29"/>
    <w:rsid w:val="009C3202"/>
    <w:rsid w:val="009C45A7"/>
    <w:rsid w:val="009C4AD2"/>
    <w:rsid w:val="009C4F05"/>
    <w:rsid w:val="009C5A28"/>
    <w:rsid w:val="009D10C4"/>
    <w:rsid w:val="009D72E6"/>
    <w:rsid w:val="009E078C"/>
    <w:rsid w:val="009E1BFB"/>
    <w:rsid w:val="009E4BFD"/>
    <w:rsid w:val="009E5871"/>
    <w:rsid w:val="009E5956"/>
    <w:rsid w:val="009E5CA0"/>
    <w:rsid w:val="009F1B8E"/>
    <w:rsid w:val="009F2C30"/>
    <w:rsid w:val="009F38D9"/>
    <w:rsid w:val="009F3F9D"/>
    <w:rsid w:val="009F5C33"/>
    <w:rsid w:val="009F5FCB"/>
    <w:rsid w:val="009F6302"/>
    <w:rsid w:val="00A02E0E"/>
    <w:rsid w:val="00A0309B"/>
    <w:rsid w:val="00A04AC4"/>
    <w:rsid w:val="00A074FD"/>
    <w:rsid w:val="00A1633D"/>
    <w:rsid w:val="00A17C72"/>
    <w:rsid w:val="00A2108B"/>
    <w:rsid w:val="00A22813"/>
    <w:rsid w:val="00A2770B"/>
    <w:rsid w:val="00A31F17"/>
    <w:rsid w:val="00A340CB"/>
    <w:rsid w:val="00A41202"/>
    <w:rsid w:val="00A42C57"/>
    <w:rsid w:val="00A44874"/>
    <w:rsid w:val="00A52BD1"/>
    <w:rsid w:val="00A535EE"/>
    <w:rsid w:val="00A5398D"/>
    <w:rsid w:val="00A54573"/>
    <w:rsid w:val="00A54E5A"/>
    <w:rsid w:val="00A575B0"/>
    <w:rsid w:val="00A617E9"/>
    <w:rsid w:val="00A6201F"/>
    <w:rsid w:val="00A628D6"/>
    <w:rsid w:val="00A63A95"/>
    <w:rsid w:val="00A64508"/>
    <w:rsid w:val="00A65CBD"/>
    <w:rsid w:val="00A7062F"/>
    <w:rsid w:val="00A70FCB"/>
    <w:rsid w:val="00A713A5"/>
    <w:rsid w:val="00A73B6C"/>
    <w:rsid w:val="00A75DDC"/>
    <w:rsid w:val="00A761F0"/>
    <w:rsid w:val="00A76C3F"/>
    <w:rsid w:val="00A77D7A"/>
    <w:rsid w:val="00A83BB5"/>
    <w:rsid w:val="00A91327"/>
    <w:rsid w:val="00A92B13"/>
    <w:rsid w:val="00A9767E"/>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E76BA"/>
    <w:rsid w:val="00AF19CD"/>
    <w:rsid w:val="00AF2778"/>
    <w:rsid w:val="00AF3EB1"/>
    <w:rsid w:val="00AF4DFB"/>
    <w:rsid w:val="00AF5169"/>
    <w:rsid w:val="00AF5EC5"/>
    <w:rsid w:val="00B02109"/>
    <w:rsid w:val="00B02894"/>
    <w:rsid w:val="00B0406B"/>
    <w:rsid w:val="00B072B1"/>
    <w:rsid w:val="00B10F17"/>
    <w:rsid w:val="00B14B0A"/>
    <w:rsid w:val="00B15427"/>
    <w:rsid w:val="00B17A76"/>
    <w:rsid w:val="00B217CD"/>
    <w:rsid w:val="00B224DA"/>
    <w:rsid w:val="00B22DB9"/>
    <w:rsid w:val="00B23044"/>
    <w:rsid w:val="00B2565D"/>
    <w:rsid w:val="00B27658"/>
    <w:rsid w:val="00B3023F"/>
    <w:rsid w:val="00B31BD2"/>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0BE"/>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85DD1"/>
    <w:rsid w:val="00B91324"/>
    <w:rsid w:val="00B91B0D"/>
    <w:rsid w:val="00B926FB"/>
    <w:rsid w:val="00B9341C"/>
    <w:rsid w:val="00B963F1"/>
    <w:rsid w:val="00B9654D"/>
    <w:rsid w:val="00B96CD3"/>
    <w:rsid w:val="00B96DAD"/>
    <w:rsid w:val="00BB26D9"/>
    <w:rsid w:val="00BB2F57"/>
    <w:rsid w:val="00BB3987"/>
    <w:rsid w:val="00BB511D"/>
    <w:rsid w:val="00BC3274"/>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135C"/>
    <w:rsid w:val="00BF2202"/>
    <w:rsid w:val="00BF4D17"/>
    <w:rsid w:val="00BF6041"/>
    <w:rsid w:val="00BF75D1"/>
    <w:rsid w:val="00C01A9E"/>
    <w:rsid w:val="00C04CFB"/>
    <w:rsid w:val="00C07AA4"/>
    <w:rsid w:val="00C102E4"/>
    <w:rsid w:val="00C11BB8"/>
    <w:rsid w:val="00C11FC7"/>
    <w:rsid w:val="00C13DB0"/>
    <w:rsid w:val="00C16ED0"/>
    <w:rsid w:val="00C17ED9"/>
    <w:rsid w:val="00C21A3F"/>
    <w:rsid w:val="00C232BA"/>
    <w:rsid w:val="00C24F45"/>
    <w:rsid w:val="00C2744B"/>
    <w:rsid w:val="00C307C6"/>
    <w:rsid w:val="00C37A95"/>
    <w:rsid w:val="00C40A7F"/>
    <w:rsid w:val="00C42206"/>
    <w:rsid w:val="00C501CB"/>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0545B"/>
    <w:rsid w:val="00D13811"/>
    <w:rsid w:val="00D1589B"/>
    <w:rsid w:val="00D20914"/>
    <w:rsid w:val="00D23334"/>
    <w:rsid w:val="00D26CD8"/>
    <w:rsid w:val="00D333FF"/>
    <w:rsid w:val="00D355FD"/>
    <w:rsid w:val="00D358EA"/>
    <w:rsid w:val="00D40A03"/>
    <w:rsid w:val="00D42512"/>
    <w:rsid w:val="00D42797"/>
    <w:rsid w:val="00D428EA"/>
    <w:rsid w:val="00D430E8"/>
    <w:rsid w:val="00D449C9"/>
    <w:rsid w:val="00D4774E"/>
    <w:rsid w:val="00D524D9"/>
    <w:rsid w:val="00D55DCB"/>
    <w:rsid w:val="00D57C89"/>
    <w:rsid w:val="00D61EA6"/>
    <w:rsid w:val="00D63065"/>
    <w:rsid w:val="00D6359E"/>
    <w:rsid w:val="00D707CF"/>
    <w:rsid w:val="00D73953"/>
    <w:rsid w:val="00D80893"/>
    <w:rsid w:val="00D90737"/>
    <w:rsid w:val="00D92E55"/>
    <w:rsid w:val="00DA626C"/>
    <w:rsid w:val="00DA6EEF"/>
    <w:rsid w:val="00DB2528"/>
    <w:rsid w:val="00DB30A1"/>
    <w:rsid w:val="00DB62B3"/>
    <w:rsid w:val="00DC033C"/>
    <w:rsid w:val="00DC6A83"/>
    <w:rsid w:val="00DC7D93"/>
    <w:rsid w:val="00DD1918"/>
    <w:rsid w:val="00DD33EA"/>
    <w:rsid w:val="00DD3E2D"/>
    <w:rsid w:val="00DD41BA"/>
    <w:rsid w:val="00DD4318"/>
    <w:rsid w:val="00DD4646"/>
    <w:rsid w:val="00DE333B"/>
    <w:rsid w:val="00DE51DF"/>
    <w:rsid w:val="00DF0CB2"/>
    <w:rsid w:val="00DF2B78"/>
    <w:rsid w:val="00DF700C"/>
    <w:rsid w:val="00E15149"/>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0B36"/>
    <w:rsid w:val="00E5361B"/>
    <w:rsid w:val="00E53DFA"/>
    <w:rsid w:val="00E57C67"/>
    <w:rsid w:val="00E71545"/>
    <w:rsid w:val="00E74DA2"/>
    <w:rsid w:val="00E7791E"/>
    <w:rsid w:val="00E807E9"/>
    <w:rsid w:val="00E80E60"/>
    <w:rsid w:val="00E83EBF"/>
    <w:rsid w:val="00E869BF"/>
    <w:rsid w:val="00E93711"/>
    <w:rsid w:val="00E95C6B"/>
    <w:rsid w:val="00E9609D"/>
    <w:rsid w:val="00EA16DB"/>
    <w:rsid w:val="00EA452B"/>
    <w:rsid w:val="00EA4C52"/>
    <w:rsid w:val="00EA5F80"/>
    <w:rsid w:val="00EB36F3"/>
    <w:rsid w:val="00EB470B"/>
    <w:rsid w:val="00EB51D8"/>
    <w:rsid w:val="00EB6666"/>
    <w:rsid w:val="00EC1398"/>
    <w:rsid w:val="00EC3180"/>
    <w:rsid w:val="00EC3690"/>
    <w:rsid w:val="00EC46AE"/>
    <w:rsid w:val="00EC4FE8"/>
    <w:rsid w:val="00EC68B5"/>
    <w:rsid w:val="00ED3930"/>
    <w:rsid w:val="00ED60D9"/>
    <w:rsid w:val="00ED6CBF"/>
    <w:rsid w:val="00EE0E6B"/>
    <w:rsid w:val="00EE264A"/>
    <w:rsid w:val="00EE2E3A"/>
    <w:rsid w:val="00EE3A10"/>
    <w:rsid w:val="00EE438E"/>
    <w:rsid w:val="00EF0109"/>
    <w:rsid w:val="00EF1792"/>
    <w:rsid w:val="00EF43BA"/>
    <w:rsid w:val="00F03BD3"/>
    <w:rsid w:val="00F04211"/>
    <w:rsid w:val="00F04702"/>
    <w:rsid w:val="00F052EF"/>
    <w:rsid w:val="00F12C86"/>
    <w:rsid w:val="00F15D6D"/>
    <w:rsid w:val="00F205A8"/>
    <w:rsid w:val="00F235FF"/>
    <w:rsid w:val="00F2385E"/>
    <w:rsid w:val="00F24FA7"/>
    <w:rsid w:val="00F2568F"/>
    <w:rsid w:val="00F25B19"/>
    <w:rsid w:val="00F25B92"/>
    <w:rsid w:val="00F3375B"/>
    <w:rsid w:val="00F33D92"/>
    <w:rsid w:val="00F34479"/>
    <w:rsid w:val="00F40ECB"/>
    <w:rsid w:val="00F4113A"/>
    <w:rsid w:val="00F4523A"/>
    <w:rsid w:val="00F50789"/>
    <w:rsid w:val="00F51AF3"/>
    <w:rsid w:val="00F54B01"/>
    <w:rsid w:val="00F5532E"/>
    <w:rsid w:val="00F65AB6"/>
    <w:rsid w:val="00F704DF"/>
    <w:rsid w:val="00F717D2"/>
    <w:rsid w:val="00F7287C"/>
    <w:rsid w:val="00F74FA2"/>
    <w:rsid w:val="00F76E0C"/>
    <w:rsid w:val="00F77117"/>
    <w:rsid w:val="00F80713"/>
    <w:rsid w:val="00F80EF6"/>
    <w:rsid w:val="00F834C7"/>
    <w:rsid w:val="00F846E4"/>
    <w:rsid w:val="00F866A1"/>
    <w:rsid w:val="00F90D83"/>
    <w:rsid w:val="00F90DB0"/>
    <w:rsid w:val="00F92137"/>
    <w:rsid w:val="00F92763"/>
    <w:rsid w:val="00F932FD"/>
    <w:rsid w:val="00F945F0"/>
    <w:rsid w:val="00F97729"/>
    <w:rsid w:val="00FA49C3"/>
    <w:rsid w:val="00FA5DBA"/>
    <w:rsid w:val="00FA5DD8"/>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5E0B"/>
    <w:rsid w:val="00FF6F4B"/>
    <w:rsid w:val="00FF7D41"/>
    <w:rsid w:val="0329815A"/>
    <w:rsid w:val="071FA80E"/>
    <w:rsid w:val="072EAF8B"/>
    <w:rsid w:val="07859A0D"/>
    <w:rsid w:val="092232A9"/>
    <w:rsid w:val="092BC381"/>
    <w:rsid w:val="0BA80C7B"/>
    <w:rsid w:val="0CB9FEC5"/>
    <w:rsid w:val="126FF709"/>
    <w:rsid w:val="142291E7"/>
    <w:rsid w:val="14B37031"/>
    <w:rsid w:val="15988803"/>
    <w:rsid w:val="185D9CDC"/>
    <w:rsid w:val="19A1D416"/>
    <w:rsid w:val="208BEE5B"/>
    <w:rsid w:val="255E683E"/>
    <w:rsid w:val="2EEB8F7C"/>
    <w:rsid w:val="2FB0E370"/>
    <w:rsid w:val="30AA0C90"/>
    <w:rsid w:val="32D2F9BF"/>
    <w:rsid w:val="32D653A9"/>
    <w:rsid w:val="33431E16"/>
    <w:rsid w:val="38A09D72"/>
    <w:rsid w:val="3BA573F3"/>
    <w:rsid w:val="3CAC2CAA"/>
    <w:rsid w:val="3E14EF8B"/>
    <w:rsid w:val="42CFBC27"/>
    <w:rsid w:val="43557E07"/>
    <w:rsid w:val="436F103E"/>
    <w:rsid w:val="43C08707"/>
    <w:rsid w:val="4506069D"/>
    <w:rsid w:val="45806BEF"/>
    <w:rsid w:val="47300766"/>
    <w:rsid w:val="49305369"/>
    <w:rsid w:val="4B2D0BD8"/>
    <w:rsid w:val="4DF0091A"/>
    <w:rsid w:val="4E1E86BB"/>
    <w:rsid w:val="5077BF76"/>
    <w:rsid w:val="538AFB93"/>
    <w:rsid w:val="53C352F9"/>
    <w:rsid w:val="54BBAC78"/>
    <w:rsid w:val="56A1A24E"/>
    <w:rsid w:val="57D99662"/>
    <w:rsid w:val="580ADA00"/>
    <w:rsid w:val="58DF9DB1"/>
    <w:rsid w:val="5BD2D83A"/>
    <w:rsid w:val="5C472880"/>
    <w:rsid w:val="5E92ABC0"/>
    <w:rsid w:val="5F09532D"/>
    <w:rsid w:val="5F122E41"/>
    <w:rsid w:val="62D2FECA"/>
    <w:rsid w:val="62F865B1"/>
    <w:rsid w:val="68D7220E"/>
    <w:rsid w:val="6C1BF495"/>
    <w:rsid w:val="6C69B490"/>
    <w:rsid w:val="6EA177A2"/>
    <w:rsid w:val="79DD05A8"/>
    <w:rsid w:val="7A8926C4"/>
    <w:rsid w:val="7B6BB890"/>
    <w:rsid w:val="7C5D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Revision">
    <w:name w:val="Revision"/>
    <w:hidden/>
    <w:uiPriority w:val="99"/>
    <w:semiHidden/>
    <w:rsid w:val="00570598"/>
    <w:rPr>
      <w:rFonts w:ascii="Arial" w:hAnsi="Arial"/>
      <w:sz w:val="24"/>
      <w:lang w:eastAsia="en-US"/>
    </w:rPr>
  </w:style>
  <w:style w:type="paragraph" w:styleId="ListBullet">
    <w:name w:val="List Bullet"/>
    <w:basedOn w:val="Normal"/>
    <w:uiPriority w:val="99"/>
    <w:unhideWhenUsed/>
    <w:rsid w:val="00D0545B"/>
    <w:pPr>
      <w:numPr>
        <w:numId w:val="21"/>
      </w:numPr>
      <w:tabs>
        <w:tab w:val="clear" w:pos="360"/>
      </w:tabs>
      <w:spacing w:after="200" w:line="276" w:lineRule="auto"/>
      <w:ind w:left="0" w:firstLine="0"/>
      <w:contextualSpacing/>
    </w:pPr>
    <w:rPr>
      <w:rFonts w:eastAsiaTheme="minorEastAsia" w:cstheme="minorBidi"/>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image" Target="media/image3.sv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B400714-94C8-4C9F-B613-9FD13804A247}"/>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Simone Moore</lastModifiedBy>
  <revision>4</revision>
  <lastPrinted>2004-02-23T14:04:00.0000000Z</lastPrinted>
  <dcterms:created xsi:type="dcterms:W3CDTF">2026-08-21T15:50:00.0000000Z</dcterms:created>
  <dcterms:modified xsi:type="dcterms:W3CDTF">2026-08-21T15:55:16.4677558Z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