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62B93" w:rsidP="00162B93" w:rsidRDefault="00926DBE" w14:paraId="6EB30319" w14:textId="3B7E4B58">
      <w:pPr>
        <w:pStyle w:val="Title"/>
        <w:jc w:val="center"/>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43DD40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00DC3C60" w:rsidP="00163720" w:rsidRDefault="00DC3C60" w14:paraId="2E933C67" w14:textId="77777777">
      <w:pPr>
        <w:jc w:val="center"/>
        <w:rPr>
          <w:color w:val="EE0000"/>
        </w:rPr>
      </w:pPr>
    </w:p>
    <w:p w:rsidRPr="00163720" w:rsidR="00163720" w:rsidP="00163720" w:rsidRDefault="00163720" w14:paraId="7CAFAC8A" w14:textId="6754782D">
      <w:pPr>
        <w:jc w:val="center"/>
      </w:pPr>
      <w:r w:rsidRPr="00163720">
        <w:rPr>
          <w:color w:val="EE0000"/>
        </w:rPr>
        <w:t>This job and person profile is the one you will aspire to during your apprenticeship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924323"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A41FBF" w14:paraId="27662F6A" w14:textId="33B9660D">
            <w:pPr>
              <w:rPr>
                <w:rFonts w:cs="Arial"/>
                <w:szCs w:val="24"/>
              </w:rPr>
            </w:pPr>
            <w:r>
              <w:rPr>
                <w:rFonts w:cs="Arial"/>
                <w:szCs w:val="24"/>
              </w:rPr>
              <w:t xml:space="preserve">Connect to Work Project Officer </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63720" w14:paraId="676AF1C1" w14:textId="7F7B0DA1">
            <w:pPr>
              <w:rPr>
                <w:rFonts w:cs="Arial"/>
                <w:color w:val="000000"/>
                <w:szCs w:val="24"/>
              </w:rPr>
            </w:pPr>
            <w:r>
              <w:rPr>
                <w:rFonts w:cs="Arial"/>
                <w:color w:val="000000"/>
                <w:szCs w:val="24"/>
              </w:rPr>
              <w:t>23805</w:t>
            </w:r>
          </w:p>
        </w:tc>
      </w:tr>
      <w:tr w:rsidRPr="00F24FA7" w:rsidR="00040A1F"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804463">
            <w:pPr>
              <w:rPr>
                <w:rFonts w:cs="Arial"/>
                <w:b/>
                <w:bCs/>
                <w:color w:val="FFFFFF" w:themeColor="background1"/>
                <w:szCs w:val="24"/>
              </w:rPr>
            </w:pPr>
            <w:r w:rsidRPr="00162B93">
              <w:rPr>
                <w:rFonts w:cs="Arial"/>
                <w:b/>
                <w:bCs/>
                <w:color w:val="FFFFFF" w:themeColor="background1"/>
                <w:szCs w:val="24"/>
              </w:rPr>
              <w:t xml:space="preserve">Grade </w:t>
            </w:r>
          </w:p>
        </w:tc>
        <w:tc>
          <w:tcPr>
            <w:tcW w:w="7329" w:type="dxa"/>
            <w:tcMar>
              <w:top w:w="0" w:type="dxa"/>
              <w:left w:w="108" w:type="dxa"/>
              <w:bottom w:w="0" w:type="dxa"/>
              <w:right w:w="108" w:type="dxa"/>
            </w:tcMar>
            <w:vAlign w:val="center"/>
          </w:tcPr>
          <w:p w:rsidRPr="00F24FA7" w:rsidR="00040A1F" w:rsidP="5F122E41" w:rsidRDefault="0019649E" w14:paraId="171E973A" w14:textId="6C14DD72">
            <w:pPr>
              <w:rPr>
                <w:rFonts w:cs="Arial"/>
                <w:color w:val="000000" w:themeColor="text1"/>
              </w:rPr>
            </w:pPr>
            <w:r>
              <w:rPr>
                <w:rFonts w:cs="Arial"/>
                <w:color w:val="000000" w:themeColor="text1"/>
              </w:rPr>
              <w:t>Grade</w:t>
            </w:r>
            <w:r w:rsidR="00163720">
              <w:rPr>
                <w:rFonts w:cs="Arial"/>
                <w:color w:val="000000" w:themeColor="text1"/>
              </w:rPr>
              <w:t xml:space="preserve"> </w:t>
            </w:r>
            <w:r>
              <w:rPr>
                <w:rFonts w:cs="Arial"/>
                <w:color w:val="000000" w:themeColor="text1"/>
              </w:rPr>
              <w:t>4</w:t>
            </w:r>
            <w:r w:rsidR="004F076D">
              <w:rPr>
                <w:rFonts w:cs="Arial"/>
                <w:color w:val="000000" w:themeColor="text1"/>
              </w:rPr>
              <w:t xml:space="preserve">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205D5A" w14:paraId="7D4686D8" w14:textId="1CA13302">
            <w:pPr>
              <w:rPr>
                <w:rFonts w:cs="Arial"/>
                <w:szCs w:val="24"/>
              </w:rPr>
            </w:pPr>
            <w:r>
              <w:rPr>
                <w:rFonts w:cs="Arial"/>
                <w:szCs w:val="24"/>
              </w:rPr>
              <w:t>Suffolk Economy, Skills Team</w:t>
            </w:r>
          </w:p>
        </w:tc>
      </w:tr>
      <w:tr w:rsidRPr="00F24FA7" w:rsidR="00040A1F"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RDefault="00171993" w14:paraId="2707D7D8" w14:textId="6A8CD251">
            <w:pPr>
              <w:rPr>
                <w:rFonts w:cs="Arial"/>
                <w:i/>
                <w:iCs/>
                <w:color w:val="000000"/>
                <w:szCs w:val="24"/>
              </w:rPr>
            </w:pPr>
            <w:r w:rsidRPr="00A5650F">
              <w:rPr>
                <w:rFonts w:cs="Arial"/>
                <w:color w:val="000000"/>
                <w:szCs w:val="24"/>
              </w:rPr>
              <w:t>Endeavour House,</w:t>
            </w:r>
            <w:r w:rsidR="00163720">
              <w:rPr>
                <w:rFonts w:cs="Arial"/>
                <w:color w:val="000000"/>
                <w:szCs w:val="24"/>
              </w:rPr>
              <w:t xml:space="preserve"> 8 Russell Road,</w:t>
            </w:r>
            <w:r w:rsidRPr="00A5650F">
              <w:rPr>
                <w:rFonts w:cs="Arial"/>
                <w:color w:val="000000"/>
                <w:szCs w:val="24"/>
              </w:rPr>
              <w:t xml:space="preserve"> Ipswich</w:t>
            </w:r>
            <w:r w:rsidR="00163720">
              <w:rPr>
                <w:rFonts w:cs="Arial"/>
                <w:color w:val="000000"/>
                <w:szCs w:val="24"/>
              </w:rPr>
              <w:t>, Suffolk IP1 2BX</w:t>
            </w:r>
            <w:r w:rsidRPr="00A5650F">
              <w:rPr>
                <w:rFonts w:cs="Arial"/>
                <w:color w:val="000000"/>
                <w:szCs w:val="24"/>
              </w:rPr>
              <w:t xml:space="preserve"> </w:t>
            </w:r>
            <w:r>
              <w:rPr>
                <w:rFonts w:cs="Arial"/>
                <w:color w:val="000000"/>
                <w:szCs w:val="24"/>
              </w:rPr>
              <w:t>–</w:t>
            </w:r>
            <w:r w:rsidRPr="00A5650F">
              <w:rPr>
                <w:rFonts w:cs="Arial"/>
                <w:color w:val="000000"/>
                <w:szCs w:val="24"/>
              </w:rPr>
              <w:t xml:space="preserve"> Hybrid</w:t>
            </w:r>
            <w:r>
              <w:rPr>
                <w:rFonts w:cs="Arial"/>
                <w:color w:val="000000"/>
                <w:szCs w:val="24"/>
              </w:rPr>
              <w:t xml:space="preserve"> </w:t>
            </w:r>
            <w:r w:rsidR="00163720">
              <w:rPr>
                <w:rFonts w:cs="Arial"/>
                <w:color w:val="000000"/>
                <w:szCs w:val="24"/>
              </w:rPr>
              <w:t>working</w:t>
            </w:r>
          </w:p>
        </w:tc>
      </w:tr>
      <w:tr w:rsidRPr="00F24FA7" w:rsidR="00040A1F"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171993" w14:paraId="6D1F5090" w14:textId="0DC4306E">
            <w:pPr>
              <w:rPr>
                <w:rFonts w:cs="Arial"/>
                <w:color w:val="000000"/>
                <w:szCs w:val="24"/>
              </w:rPr>
            </w:pPr>
            <w:r>
              <w:rPr>
                <w:rFonts w:cs="Arial"/>
                <w:color w:val="000000"/>
                <w:szCs w:val="24"/>
              </w:rPr>
              <w:t>37</w:t>
            </w:r>
          </w:p>
        </w:tc>
      </w:tr>
      <w:tr w:rsidRPr="00F24FA7" w:rsidR="00040A1F"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64663" w14:paraId="669B111E" w14:textId="2D80D7B3">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63720">
                  <w:rPr>
                    <w:rFonts w:cs="Arial"/>
                    <w:b/>
                    <w:bCs/>
                    <w:color w:val="000000"/>
                    <w:szCs w:val="24"/>
                  </w:rPr>
                  <w:t>Fixed Term or Secondment</w:t>
                </w:r>
              </w:sdtContent>
            </w:sdt>
            <w:r w:rsidR="008A58EF">
              <w:rPr>
                <w:rFonts w:cs="Arial"/>
                <w:b/>
                <w:bCs/>
                <w:color w:val="000000"/>
                <w:szCs w:val="24"/>
              </w:rPr>
              <w:t xml:space="preserve"> </w:t>
            </w:r>
            <w:r w:rsidR="00FC06DF">
              <w:rPr>
                <w:rFonts w:cs="Arial"/>
                <w:color w:val="000000"/>
                <w:szCs w:val="24"/>
              </w:rPr>
              <w:t xml:space="preserve">for </w:t>
            </w:r>
            <w:r w:rsidR="00163720">
              <w:rPr>
                <w:rFonts w:cs="Arial"/>
                <w:color w:val="000000"/>
                <w:szCs w:val="24"/>
              </w:rPr>
              <w:t>23 months (apprenticeship)</w:t>
            </w:r>
          </w:p>
        </w:tc>
      </w:tr>
      <w:tr w:rsidRPr="00F24FA7" w:rsidR="006639C1"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3F7A5A" w:rsidP="007C6D19" w:rsidRDefault="007C6D19" w14:paraId="727E0428" w14:textId="42DFC70B">
      <w:r w:rsidRPr="00686CDC">
        <w:t>The Project Officer will support the effective delivery of the Connect to Work</w:t>
      </w:r>
      <w:r w:rsidR="003F7A5A">
        <w:t xml:space="preserve"> Programme across Suffolk.</w:t>
      </w:r>
    </w:p>
    <w:p w:rsidRPr="00686CDC" w:rsidR="00163720" w:rsidP="007C6D19" w:rsidRDefault="00163720" w14:paraId="45B2D362" w14:textId="77777777"/>
    <w:p w:rsidRPr="00686CDC" w:rsidR="007C6D19" w:rsidP="007C6D19" w:rsidRDefault="007C6D19" w14:paraId="2702FFD3" w14:textId="51C9558D">
      <w:r w:rsidRPr="00686CDC">
        <w:t xml:space="preserve">The role will help ensure services meet </w:t>
      </w:r>
      <w:r w:rsidR="00325305">
        <w:t xml:space="preserve">Provider Assurance, </w:t>
      </w:r>
      <w:r>
        <w:t>Fidelity</w:t>
      </w:r>
      <w:r w:rsidRPr="00686CDC">
        <w:t xml:space="preserve"> requirements, deliver positive outcomes for participants, and maintain high standards of governance, </w:t>
      </w:r>
      <w:r>
        <w:t>delivery</w:t>
      </w:r>
      <w:r w:rsidRPr="00686CDC">
        <w:t xml:space="preserve"> and data integrity.</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00FB3CCF" w:rsidP="00FB3CCF" w:rsidRDefault="00FB3CCF" w14:paraId="71AE3ABF" w14:textId="77777777">
      <w:pPr>
        <w:rPr>
          <w:rFonts w:cs="Arial"/>
          <w:iCs/>
          <w:szCs w:val="24"/>
        </w:rPr>
      </w:pPr>
      <w:r w:rsidRPr="004C02F0">
        <w:rPr>
          <w:rFonts w:cs="Arial"/>
          <w:iCs/>
          <w:szCs w:val="24"/>
        </w:rPr>
        <w:t xml:space="preserve">Connect to Work sits within Suffolk County Council’s Skills Team, which leads programmes that strengthen Suffolk’s economy by helping residents develop skills, confidence and pathways into sustainable employment. </w:t>
      </w:r>
    </w:p>
    <w:p w:rsidR="00FB3CCF" w:rsidP="00FB3CCF" w:rsidRDefault="00FB3CCF" w14:paraId="44109F9B" w14:textId="77777777">
      <w:pPr>
        <w:rPr>
          <w:rFonts w:cs="Arial"/>
          <w:iCs/>
          <w:szCs w:val="24"/>
        </w:rPr>
      </w:pPr>
    </w:p>
    <w:p w:rsidRPr="00163720" w:rsidR="00BD64F3" w:rsidP="00BD64F3" w:rsidRDefault="00FB3CCF" w14:paraId="7DCF1F19" w14:textId="146CB237">
      <w:pPr>
        <w:rPr>
          <w:rFonts w:cs="Arial"/>
          <w:iCs/>
          <w:szCs w:val="24"/>
        </w:rPr>
      </w:pPr>
      <w:r w:rsidRPr="004C02F0">
        <w:rPr>
          <w:rFonts w:cs="Arial"/>
          <w:iCs/>
          <w:szCs w:val="24"/>
        </w:rPr>
        <w:t>The programme supports people with disabilities, long-term health conditions and complex barriers using recognised Supported Employment principles. You will join a collaborative and improvement</w:t>
      </w:r>
      <w:r w:rsidRPr="004C02F0">
        <w:rPr>
          <w:rFonts w:cs="Arial"/>
          <w:iCs/>
          <w:szCs w:val="24"/>
        </w:rPr>
        <w:noBreakHyphen/>
      </w:r>
      <w:r w:rsidRPr="004C02F0">
        <w:rPr>
          <w:rFonts w:cs="Arial"/>
          <w:iCs/>
          <w:szCs w:val="24"/>
        </w:rPr>
        <w:t>focused team committed to achieving excellent outcomes for local people.</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00C84CD6" w:rsidP="001D0B62" w:rsidRDefault="00C84CD6" w14:paraId="02AE6C65" w14:textId="026D6F02">
      <w:pPr>
        <w:rPr>
          <w:rFonts w:cs="Arial"/>
          <w:szCs w:val="24"/>
        </w:rPr>
      </w:pPr>
    </w:p>
    <w:p w:rsidRPr="00686CDC" w:rsidR="001D0B62" w:rsidP="001D0B62" w:rsidRDefault="001D0B62" w14:paraId="0C389FCC" w14:textId="77777777">
      <w:pPr>
        <w:rPr>
          <w:b/>
          <w:bCs/>
        </w:rPr>
      </w:pPr>
      <w:r w:rsidRPr="00686CDC">
        <w:rPr>
          <w:b/>
          <w:bCs/>
        </w:rPr>
        <w:t>Quality Assurance &amp; Compliance</w:t>
      </w:r>
    </w:p>
    <w:p w:rsidRPr="00686CDC" w:rsidR="001D0B62" w:rsidP="001D0B62" w:rsidRDefault="001D0B62" w14:paraId="73570A4E" w14:textId="511CC277">
      <w:pPr>
        <w:numPr>
          <w:ilvl w:val="0"/>
          <w:numId w:val="34"/>
        </w:numPr>
        <w:spacing w:after="160" w:line="259" w:lineRule="auto"/>
      </w:pPr>
      <w:r w:rsidRPr="00686CDC">
        <w:t>Support the implementation</w:t>
      </w:r>
      <w:r w:rsidR="006D7FE9">
        <w:t xml:space="preserve"> and development</w:t>
      </w:r>
      <w:r w:rsidRPr="00686CDC">
        <w:t xml:space="preserve"> of the programme’s </w:t>
      </w:r>
      <w:r>
        <w:t>Fidelity Quality Assurance</w:t>
      </w:r>
      <w:r w:rsidRPr="00686CDC">
        <w:t xml:space="preserve"> Framework. </w:t>
      </w:r>
    </w:p>
    <w:p w:rsidRPr="00686CDC" w:rsidR="001D0B62" w:rsidP="001D0B62" w:rsidRDefault="001D0B62" w14:paraId="6D335130" w14:textId="77777777">
      <w:pPr>
        <w:numPr>
          <w:ilvl w:val="0"/>
          <w:numId w:val="34"/>
        </w:numPr>
        <w:spacing w:after="160" w:line="259" w:lineRule="auto"/>
      </w:pPr>
      <w:r w:rsidRPr="00686CDC">
        <w:t xml:space="preserve">Monitor </w:t>
      </w:r>
      <w:r>
        <w:t>delivery</w:t>
      </w:r>
      <w:r w:rsidRPr="00686CDC">
        <w:t xml:space="preserve"> with contractual, regulatory, and organisational requirements. </w:t>
      </w:r>
    </w:p>
    <w:p w:rsidRPr="00686CDC" w:rsidR="001D0B62" w:rsidP="001D0B62" w:rsidRDefault="001D0B62" w14:paraId="64BE8C35" w14:textId="77777777">
      <w:pPr>
        <w:numPr>
          <w:ilvl w:val="0"/>
          <w:numId w:val="34"/>
        </w:numPr>
        <w:spacing w:after="160" w:line="259" w:lineRule="auto"/>
      </w:pPr>
      <w:r w:rsidRPr="00686CDC">
        <w:t xml:space="preserve">Conduct regular </w:t>
      </w:r>
      <w:r>
        <w:t>Fidelity</w:t>
      </w:r>
      <w:r w:rsidRPr="00686CDC">
        <w:t xml:space="preserve"> audits, case reviews, and process checks. </w:t>
      </w:r>
    </w:p>
    <w:p w:rsidRPr="00686CDC" w:rsidR="001D0B62" w:rsidP="001D0B62" w:rsidRDefault="001D0B62" w14:paraId="7D15AB23" w14:textId="77777777">
      <w:pPr>
        <w:numPr>
          <w:ilvl w:val="0"/>
          <w:numId w:val="34"/>
        </w:numPr>
        <w:spacing w:after="160" w:line="259" w:lineRule="auto"/>
      </w:pPr>
      <w:r w:rsidRPr="00686CDC">
        <w:t xml:space="preserve">Ensure adherence to policies including safeguarding, equality, diversity and inclusion, GDPR, and health &amp; safety. </w:t>
      </w:r>
    </w:p>
    <w:p w:rsidRPr="00686CDC" w:rsidR="001D0B62" w:rsidP="001D0B62" w:rsidRDefault="001D0B62" w14:paraId="43534E68" w14:textId="5328D9E0">
      <w:pPr>
        <w:numPr>
          <w:ilvl w:val="0"/>
          <w:numId w:val="34"/>
        </w:numPr>
        <w:spacing w:after="160" w:line="259" w:lineRule="auto"/>
      </w:pPr>
      <w:r w:rsidRPr="00686CDC">
        <w:t>Maintain accurate Q</w:t>
      </w:r>
      <w:r w:rsidR="007625C6">
        <w:t xml:space="preserve">uality </w:t>
      </w:r>
      <w:r w:rsidRPr="00686CDC">
        <w:t>A</w:t>
      </w:r>
      <w:r w:rsidR="007625C6">
        <w:t>ssurance</w:t>
      </w:r>
      <w:r w:rsidRPr="00686CDC">
        <w:t xml:space="preserve"> records and evidence for internal and external audit. </w:t>
      </w:r>
    </w:p>
    <w:p w:rsidRPr="00686CDC" w:rsidR="001D0B62" w:rsidP="001D0B62" w:rsidRDefault="001D0B62" w14:paraId="6DF3CCD0" w14:textId="77777777">
      <w:pPr>
        <w:rPr>
          <w:b/>
          <w:bCs/>
        </w:rPr>
      </w:pPr>
      <w:r w:rsidRPr="00686CDC">
        <w:rPr>
          <w:b/>
          <w:bCs/>
        </w:rPr>
        <w:t>Performance &amp; Continuous Improvement</w:t>
      </w:r>
    </w:p>
    <w:p w:rsidRPr="00686CDC" w:rsidR="001D0B62" w:rsidP="001D0B62" w:rsidRDefault="001D0B62" w14:paraId="3D052A05" w14:textId="77777777">
      <w:pPr>
        <w:numPr>
          <w:ilvl w:val="0"/>
          <w:numId w:val="35"/>
        </w:numPr>
        <w:spacing w:after="160" w:line="259" w:lineRule="auto"/>
      </w:pPr>
      <w:r w:rsidRPr="00686CDC">
        <w:t xml:space="preserve">Work with delivery partners to implement quality improvement plans. </w:t>
      </w:r>
    </w:p>
    <w:p w:rsidRPr="00686CDC" w:rsidR="001D0B62" w:rsidP="001D0B62" w:rsidRDefault="001D0B62" w14:paraId="0A29CF5F" w14:textId="2ED4A385">
      <w:pPr>
        <w:numPr>
          <w:ilvl w:val="0"/>
          <w:numId w:val="35"/>
        </w:numPr>
        <w:spacing w:after="160" w:line="259" w:lineRule="auto"/>
      </w:pPr>
      <w:r w:rsidRPr="00686CDC">
        <w:t>Support the preparation for external inspections</w:t>
      </w:r>
      <w:r w:rsidR="006D7FE9">
        <w:t xml:space="preserve">, Provider </w:t>
      </w:r>
      <w:r w:rsidR="00712CBC">
        <w:t>A</w:t>
      </w:r>
      <w:r w:rsidR="006D7FE9">
        <w:t>ssurance</w:t>
      </w:r>
      <w:r w:rsidRPr="00686CDC">
        <w:t xml:space="preserve"> audits, and funder reviews. </w:t>
      </w:r>
    </w:p>
    <w:p w:rsidRPr="00686CDC" w:rsidR="001D0B62" w:rsidP="001D0B62" w:rsidRDefault="001D0B62" w14:paraId="010522EB" w14:textId="77777777">
      <w:pPr>
        <w:numPr>
          <w:ilvl w:val="0"/>
          <w:numId w:val="35"/>
        </w:numPr>
        <w:spacing w:after="160" w:line="259" w:lineRule="auto"/>
      </w:pPr>
      <w:r w:rsidRPr="00686CDC">
        <w:t xml:space="preserve">Contribute to the development of standard operating procedures and guidance. </w:t>
      </w:r>
    </w:p>
    <w:p w:rsidRPr="00686CDC" w:rsidR="001D0B62" w:rsidP="001D0B62" w:rsidRDefault="001D0B62" w14:paraId="3D1935B6" w14:textId="77777777">
      <w:pPr>
        <w:numPr>
          <w:ilvl w:val="0"/>
          <w:numId w:val="35"/>
        </w:numPr>
        <w:spacing w:after="160" w:line="259" w:lineRule="auto"/>
      </w:pPr>
      <w:r w:rsidRPr="00686CDC">
        <w:t xml:space="preserve">Promote a culture of learning and best practice across the partnership. </w:t>
      </w:r>
    </w:p>
    <w:p w:rsidRPr="00686CDC" w:rsidR="001D0B62" w:rsidP="001D0B62" w:rsidRDefault="001D0B62" w14:paraId="0B2E64A2" w14:textId="77777777">
      <w:pPr>
        <w:rPr>
          <w:b/>
          <w:bCs/>
        </w:rPr>
      </w:pPr>
      <w:r w:rsidRPr="00686CDC">
        <w:rPr>
          <w:b/>
          <w:bCs/>
        </w:rPr>
        <w:t>Partnership &amp; Stakeholder Support</w:t>
      </w:r>
    </w:p>
    <w:p w:rsidRPr="00686CDC" w:rsidR="001D0B62" w:rsidP="001D0B62" w:rsidRDefault="001D0B62" w14:paraId="0DD74DCE" w14:textId="77777777">
      <w:pPr>
        <w:numPr>
          <w:ilvl w:val="0"/>
          <w:numId w:val="36"/>
        </w:numPr>
        <w:spacing w:after="160" w:line="259" w:lineRule="auto"/>
      </w:pPr>
      <w:r w:rsidRPr="00686CDC">
        <w:t xml:space="preserve">Liaise with delivery partners and stakeholders to embed quality standards. </w:t>
      </w:r>
    </w:p>
    <w:p w:rsidRPr="00686CDC" w:rsidR="001D0B62" w:rsidP="001D0B62" w:rsidRDefault="001D0B62" w14:paraId="17D09F18" w14:textId="77777777">
      <w:pPr>
        <w:numPr>
          <w:ilvl w:val="0"/>
          <w:numId w:val="36"/>
        </w:numPr>
        <w:spacing w:after="160" w:line="259" w:lineRule="auto"/>
      </w:pPr>
      <w:r w:rsidRPr="00686CDC">
        <w:t xml:space="preserve">Provide guidance and training to staff on </w:t>
      </w:r>
      <w:r>
        <w:t>Fidelity</w:t>
      </w:r>
      <w:r w:rsidRPr="00686CDC">
        <w:t xml:space="preserve"> processes and compliance requirements. </w:t>
      </w:r>
    </w:p>
    <w:p w:rsidRPr="00686CDC" w:rsidR="001D0B62" w:rsidP="001D0B62" w:rsidRDefault="001D0B62" w14:paraId="39742B98" w14:textId="77777777">
      <w:pPr>
        <w:numPr>
          <w:ilvl w:val="0"/>
          <w:numId w:val="36"/>
        </w:numPr>
        <w:spacing w:after="160" w:line="259" w:lineRule="auto"/>
      </w:pPr>
      <w:r w:rsidRPr="00686CDC">
        <w:t xml:space="preserve">Support partnership meetings by preparing reports, dashboards, and updates. </w:t>
      </w:r>
    </w:p>
    <w:p w:rsidRPr="00686CDC" w:rsidR="001D0B62" w:rsidP="001D0B62" w:rsidRDefault="001D0B62" w14:paraId="38B931D2" w14:textId="77777777">
      <w:pPr>
        <w:numPr>
          <w:ilvl w:val="0"/>
          <w:numId w:val="36"/>
        </w:numPr>
        <w:spacing w:after="160" w:line="259" w:lineRule="auto"/>
      </w:pPr>
      <w:r w:rsidRPr="00686CDC">
        <w:t xml:space="preserve">Act as a point of contact for quality and compliance queries. </w:t>
      </w:r>
    </w:p>
    <w:p w:rsidRPr="00686CDC" w:rsidR="001D0B62" w:rsidP="001D0B62" w:rsidRDefault="001D0B62" w14:paraId="33B929B2" w14:textId="77777777">
      <w:pPr>
        <w:rPr>
          <w:b/>
          <w:bCs/>
        </w:rPr>
      </w:pPr>
      <w:r w:rsidRPr="00686CDC">
        <w:rPr>
          <w:b/>
          <w:bCs/>
        </w:rPr>
        <w:t>Data &amp; Reporting</w:t>
      </w:r>
    </w:p>
    <w:p w:rsidRPr="00686CDC" w:rsidR="001D0B62" w:rsidP="001D0B62" w:rsidRDefault="001D0B62" w14:paraId="6181546C" w14:textId="4080954B">
      <w:pPr>
        <w:numPr>
          <w:ilvl w:val="0"/>
          <w:numId w:val="37"/>
        </w:numPr>
        <w:spacing w:after="160" w:line="259" w:lineRule="auto"/>
      </w:pPr>
      <w:r w:rsidRPr="00686CDC">
        <w:t>Produce regular Q</w:t>
      </w:r>
      <w:r w:rsidR="001F1AA7">
        <w:t xml:space="preserve">uality </w:t>
      </w:r>
      <w:r w:rsidRPr="00686CDC">
        <w:t>A</w:t>
      </w:r>
      <w:r w:rsidR="001F1AA7">
        <w:t>ssurance</w:t>
      </w:r>
      <w:r w:rsidRPr="00686CDC">
        <w:t xml:space="preserve"> and </w:t>
      </w:r>
      <w:r>
        <w:t>Fidelity</w:t>
      </w:r>
      <w:r w:rsidRPr="00686CDC">
        <w:t xml:space="preserve"> reports for senior management and funders. </w:t>
      </w:r>
    </w:p>
    <w:p w:rsidRPr="00163720" w:rsidR="001D0B62" w:rsidP="001D0B62" w:rsidRDefault="001D0B62" w14:paraId="51DC51BD" w14:textId="22BB2F63">
      <w:pPr>
        <w:numPr>
          <w:ilvl w:val="0"/>
          <w:numId w:val="37"/>
        </w:numPr>
        <w:spacing w:after="160" w:line="259" w:lineRule="auto"/>
      </w:pPr>
      <w:r w:rsidRPr="00686CDC">
        <w:t xml:space="preserve">Support risk management and issue tracking processes. </w:t>
      </w:r>
    </w:p>
    <w:p w:rsidRPr="00F24FA7" w:rsidR="00401035" w:rsidP="00401035" w:rsidRDefault="00401035" w14:paraId="67B908FF" w14:textId="409B140D">
      <w:pPr>
        <w:rPr>
          <w:rFonts w:cs="Arial"/>
          <w:szCs w:val="24"/>
        </w:rPr>
      </w:pPr>
    </w:p>
    <w:p w:rsidRPr="00163720" w:rsidR="00C84CD6" w:rsidRDefault="00C84CD6" w14:paraId="08E26179" w14:textId="0215ABCE">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AD7745" w:rsidR="00A82235" w:rsidP="00A82235" w:rsidRDefault="00CE5223" w14:paraId="451A6AA9" w14:textId="1EC6E404">
      <w:pPr>
        <w:pStyle w:val="ListParagraph"/>
        <w:numPr>
          <w:ilvl w:val="0"/>
          <w:numId w:val="39"/>
        </w:numPr>
        <w:rPr>
          <w:rFonts w:cs="Arial"/>
          <w:bCs/>
          <w:szCs w:val="24"/>
        </w:rPr>
      </w:pPr>
      <w:r w:rsidRPr="00CE5223">
        <w:rPr>
          <w:rFonts w:cs="Arial"/>
          <w:bCs/>
        </w:rPr>
        <w:t xml:space="preserve">Relevant qualification </w:t>
      </w:r>
      <w:r w:rsidR="00D970FE">
        <w:rPr>
          <w:rFonts w:cs="Arial"/>
          <w:bCs/>
        </w:rPr>
        <w:t>at</w:t>
      </w:r>
      <w:r w:rsidRPr="00CE5223">
        <w:rPr>
          <w:rFonts w:cs="Arial"/>
          <w:bCs/>
        </w:rPr>
        <w:t xml:space="preserve"> </w:t>
      </w:r>
      <w:r>
        <w:rPr>
          <w:rFonts w:cs="Arial"/>
          <w:bCs/>
        </w:rPr>
        <w:t>L</w:t>
      </w:r>
      <w:r w:rsidR="00D970FE">
        <w:rPr>
          <w:rFonts w:cs="Arial"/>
          <w:bCs/>
        </w:rPr>
        <w:t xml:space="preserve">evel </w:t>
      </w:r>
      <w:r w:rsidR="00846724">
        <w:rPr>
          <w:rFonts w:cs="Arial"/>
          <w:bCs/>
        </w:rPr>
        <w:t>4</w:t>
      </w:r>
      <w:r w:rsidRPr="00CE5223">
        <w:rPr>
          <w:rFonts w:cs="Arial"/>
          <w:bCs/>
        </w:rPr>
        <w:t xml:space="preserve"> or equivalent level of knowledge and experience.</w:t>
      </w:r>
    </w:p>
    <w:p w:rsidRPr="00CE5223" w:rsidR="00CE5223" w:rsidP="00CE5223" w:rsidRDefault="00A82235" w14:paraId="038270DA" w14:textId="1AA2F2EA">
      <w:pPr>
        <w:pStyle w:val="ListParagraph"/>
        <w:numPr>
          <w:ilvl w:val="0"/>
          <w:numId w:val="39"/>
        </w:numPr>
        <w:rPr>
          <w:rFonts w:cs="Arial"/>
          <w:bCs/>
        </w:rPr>
      </w:pPr>
      <w:r w:rsidRPr="00AD7745">
        <w:rPr>
          <w:rFonts w:cs="Arial"/>
          <w:bCs/>
          <w:szCs w:val="24"/>
        </w:rPr>
        <w:t xml:space="preserve">Evidence of continuing professional development </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163720" w:rsidR="003A2A96" w:rsidP="00163720" w:rsidRDefault="0099172B" w14:paraId="1FFA06F0" w14:textId="6619B538">
      <w:pPr>
        <w:pStyle w:val="ListParagraph"/>
        <w:numPr>
          <w:ilvl w:val="0"/>
          <w:numId w:val="39"/>
        </w:numPr>
        <w:rPr>
          <w:rFonts w:cs="Arial"/>
          <w:bCs/>
          <w:szCs w:val="24"/>
        </w:rPr>
      </w:pPr>
      <w:r w:rsidRPr="00163720">
        <w:rPr>
          <w:rFonts w:cs="Arial"/>
          <w:bCs/>
          <w:szCs w:val="24"/>
        </w:rPr>
        <w:t>Demonstrates a passion</w:t>
      </w:r>
      <w:r w:rsidRPr="00163720" w:rsidR="007276E8">
        <w:rPr>
          <w:rFonts w:cs="Arial"/>
          <w:bCs/>
          <w:szCs w:val="24"/>
        </w:rPr>
        <w:t xml:space="preserve"> for making a positive difference for Suffolk.</w:t>
      </w:r>
    </w:p>
    <w:p w:rsidR="006512CC" w:rsidP="00163720" w:rsidRDefault="006512CC" w14:paraId="753E13D9" w14:textId="77777777">
      <w:pPr>
        <w:pStyle w:val="ListParagraph"/>
        <w:numPr>
          <w:ilvl w:val="0"/>
          <w:numId w:val="39"/>
        </w:numPr>
      </w:pPr>
      <w:r>
        <w:t xml:space="preserve">Shares our </w:t>
      </w:r>
      <w:bookmarkStart w:name="_Hlk68683140" w:id="1"/>
      <w:r w:rsidRPr="00FF665B">
        <w:fldChar w:fldCharType="begin"/>
      </w:r>
      <w:r>
        <w:instrText xml:space="preserve"> HYPERLINK "https://www.suffolk.gov.uk/jobs-and-careers/working-for-suffolk-county-council/our-weaspire-values/" </w:instrText>
      </w:r>
      <w:r w:rsidRPr="00FF665B">
        <w:fldChar w:fldCharType="separate"/>
      </w:r>
      <w:r w:rsidRPr="00163720">
        <w:rPr>
          <w:rStyle w:val="Hyperlink"/>
          <w:rFonts w:cs="Arial"/>
          <w:color w:val="2E74B5" w:themeColor="accent1" w:themeShade="BF"/>
          <w:szCs w:val="24"/>
        </w:rPr>
        <w:t>WE ASPIRE</w:t>
      </w:r>
      <w:r w:rsidRPr="00163720">
        <w:rPr>
          <w:rStyle w:val="Hyperlink"/>
          <w:rFonts w:cs="Arial"/>
          <w:color w:val="2E74B5" w:themeColor="accent1" w:themeShade="BF"/>
          <w:szCs w:val="24"/>
        </w:rPr>
        <w:fldChar w:fldCharType="end"/>
      </w:r>
      <w:bookmarkEnd w:id="1"/>
      <w:r w:rsidRPr="00163720">
        <w:rPr>
          <w:rFonts w:cs="Arial"/>
          <w:color w:val="2E74B5" w:themeColor="accent1" w:themeShade="BF"/>
          <w:szCs w:val="24"/>
        </w:rPr>
        <w:t xml:space="preserve"> </w:t>
      </w:r>
      <w:r>
        <w:t>Values and strives to lead by example in relation to these.</w:t>
      </w:r>
    </w:p>
    <w:p w:rsidR="00C65DC7" w:rsidP="00163720" w:rsidRDefault="00C65DC7" w14:paraId="1E4E08C5" w14:textId="77777777">
      <w:pPr>
        <w:pStyle w:val="ListParagraph"/>
        <w:numPr>
          <w:ilvl w:val="0"/>
          <w:numId w:val="39"/>
        </w:numPr>
      </w:pPr>
      <w:r>
        <w:t>A strong commitment to fairness and Equality, Diversity and Inclusion (EDI).</w:t>
      </w:r>
    </w:p>
    <w:p w:rsidR="00BD198F" w:rsidP="00163720" w:rsidRDefault="00BD198F" w14:paraId="42C752CC" w14:textId="77777777">
      <w:pPr>
        <w:pStyle w:val="ListParagraph"/>
        <w:numPr>
          <w:ilvl w:val="0"/>
          <w:numId w:val="39"/>
        </w:numPr>
      </w:pPr>
      <w:r>
        <w:t>Strives to continuously improve in everything they do, taking the initiative to learn and develop.</w:t>
      </w:r>
    </w:p>
    <w:p w:rsidRPr="00163720" w:rsidR="007276E8" w:rsidP="00163720" w:rsidRDefault="007D3698" w14:paraId="431B309D" w14:textId="40A53C70">
      <w:pPr>
        <w:pStyle w:val="ListParagraph"/>
        <w:numPr>
          <w:ilvl w:val="0"/>
          <w:numId w:val="39"/>
        </w:numPr>
        <w:rPr>
          <w:rFonts w:cs="Arial"/>
          <w:bCs/>
          <w:szCs w:val="24"/>
        </w:rPr>
      </w:pPr>
      <w:r w:rsidRPr="00163720">
        <w:rPr>
          <w:rFonts w:cs="Arial"/>
          <w:bCs/>
          <w:szCs w:val="24"/>
        </w:rPr>
        <w:t>Brings creativity into their work</w:t>
      </w:r>
      <w:r w:rsidRPr="00163720" w:rsidR="0077075D">
        <w:rPr>
          <w:rFonts w:cs="Arial"/>
          <w:bCs/>
          <w:szCs w:val="24"/>
        </w:rPr>
        <w:t xml:space="preserve"> through </w:t>
      </w:r>
      <w:r w:rsidRPr="00163720" w:rsidR="001A1142">
        <w:rPr>
          <w:rFonts w:cs="Arial"/>
          <w:bCs/>
          <w:szCs w:val="24"/>
        </w:rPr>
        <w:t>innovation and</w:t>
      </w:r>
      <w:r w:rsidRPr="00163720" w:rsidR="0077075D">
        <w:rPr>
          <w:rFonts w:cs="Arial"/>
          <w:bCs/>
          <w:szCs w:val="24"/>
        </w:rPr>
        <w:t xml:space="preserve"> open</w:t>
      </w:r>
      <w:r w:rsidRPr="00163720" w:rsidR="001A1142">
        <w:rPr>
          <w:rFonts w:cs="Arial"/>
          <w:bCs/>
          <w:szCs w:val="24"/>
        </w:rPr>
        <w:t>ness</w:t>
      </w:r>
      <w:r w:rsidRPr="00163720" w:rsidR="0077075D">
        <w:rPr>
          <w:rFonts w:cs="Arial"/>
          <w:bCs/>
          <w:szCs w:val="24"/>
        </w:rPr>
        <w:t xml:space="preserve"> to change.</w:t>
      </w:r>
    </w:p>
    <w:p w:rsidRPr="00163720" w:rsidR="00A5398D" w:rsidP="00163720" w:rsidRDefault="00A5398D" w14:paraId="133900C0" w14:textId="6D444934">
      <w:pPr>
        <w:pStyle w:val="ListParagraph"/>
        <w:numPr>
          <w:ilvl w:val="0"/>
          <w:numId w:val="39"/>
        </w:numPr>
        <w:rPr>
          <w:rFonts w:cs="Arial"/>
          <w:bCs/>
          <w:szCs w:val="24"/>
        </w:rPr>
      </w:pPr>
      <w:r w:rsidRPr="00163720">
        <w:rPr>
          <w:rFonts w:cs="Arial"/>
          <w:bCs/>
          <w:szCs w:val="24"/>
        </w:rPr>
        <w:t xml:space="preserve">Collaborates well with others </w:t>
      </w:r>
      <w:r w:rsidRPr="00163720" w:rsidR="0077075D">
        <w:rPr>
          <w:rFonts w:cs="Arial"/>
          <w:bCs/>
          <w:szCs w:val="24"/>
        </w:rPr>
        <w:t>and o</w:t>
      </w:r>
      <w:r w:rsidRPr="00163720">
        <w:rPr>
          <w:rFonts w:cs="Arial"/>
          <w:bCs/>
          <w:szCs w:val="24"/>
        </w:rPr>
        <w:t xml:space="preserve">ffers assistance and support to </w:t>
      </w:r>
      <w:r w:rsidRPr="00163720" w:rsidR="006A3826">
        <w:rPr>
          <w:rFonts w:cs="Arial"/>
          <w:bCs/>
          <w:szCs w:val="24"/>
        </w:rPr>
        <w:t>colleagues</w:t>
      </w:r>
      <w:r w:rsidRPr="00163720">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AD7745" w:rsidR="00F3633D" w:rsidP="00163720" w:rsidRDefault="00F3633D" w14:paraId="38284A27" w14:textId="77777777">
      <w:pPr>
        <w:pStyle w:val="ListParagraph"/>
        <w:numPr>
          <w:ilvl w:val="0"/>
          <w:numId w:val="39"/>
        </w:numPr>
        <w:rPr>
          <w:rFonts w:cs="Arial"/>
          <w:bCs/>
          <w:szCs w:val="24"/>
        </w:rPr>
      </w:pPr>
      <w:r w:rsidRPr="00AD7745">
        <w:rPr>
          <w:rFonts w:cs="Arial"/>
          <w:bCs/>
          <w:szCs w:val="24"/>
        </w:rPr>
        <w:t xml:space="preserve">Good planning skills to ensure milestones and deadlines are met. </w:t>
      </w:r>
    </w:p>
    <w:p w:rsidRPr="00AD7745" w:rsidR="00F3633D" w:rsidP="00163720" w:rsidRDefault="00F3633D" w14:paraId="7CB18086" w14:textId="77777777">
      <w:pPr>
        <w:pStyle w:val="ListParagraph"/>
        <w:numPr>
          <w:ilvl w:val="0"/>
          <w:numId w:val="39"/>
        </w:numPr>
        <w:rPr>
          <w:rFonts w:cs="Arial"/>
          <w:bCs/>
          <w:szCs w:val="24"/>
        </w:rPr>
      </w:pPr>
      <w:r w:rsidRPr="00AD7745">
        <w:rPr>
          <w:rFonts w:cs="Arial"/>
          <w:bCs/>
          <w:szCs w:val="24"/>
        </w:rPr>
        <w:t>Knowledge of data protection and information sharing in the workplace.</w:t>
      </w:r>
    </w:p>
    <w:p w:rsidRPr="00AD7745" w:rsidR="00F3633D" w:rsidP="00163720" w:rsidRDefault="00F3633D" w14:paraId="409C8406" w14:textId="77777777">
      <w:pPr>
        <w:pStyle w:val="ListParagraph"/>
        <w:numPr>
          <w:ilvl w:val="0"/>
          <w:numId w:val="39"/>
        </w:numPr>
        <w:rPr>
          <w:rFonts w:cs="Arial"/>
          <w:bCs/>
          <w:szCs w:val="24"/>
        </w:rPr>
      </w:pPr>
      <w:r w:rsidRPr="00AD7745">
        <w:rPr>
          <w:rFonts w:cs="Arial"/>
          <w:bCs/>
          <w:szCs w:val="24"/>
        </w:rPr>
        <w:t>Knowledge of safeguarding</w:t>
      </w:r>
      <w:r>
        <w:rPr>
          <w:rFonts w:cs="Arial"/>
          <w:bCs/>
          <w:szCs w:val="24"/>
        </w:rPr>
        <w:t>, Prevent and MAPPA</w:t>
      </w:r>
      <w:r w:rsidRPr="00AD7745">
        <w:rPr>
          <w:rFonts w:cs="Arial"/>
          <w:bCs/>
          <w:szCs w:val="24"/>
        </w:rPr>
        <w:t xml:space="preserve"> practice and procedures.</w:t>
      </w:r>
    </w:p>
    <w:p w:rsidRPr="00AD7745" w:rsidR="00F3633D" w:rsidP="00163720" w:rsidRDefault="00F3633D" w14:paraId="508C1F96" w14:textId="77777777">
      <w:pPr>
        <w:pStyle w:val="ListParagraph"/>
        <w:numPr>
          <w:ilvl w:val="0"/>
          <w:numId w:val="39"/>
        </w:numPr>
        <w:rPr>
          <w:rFonts w:cs="Arial"/>
          <w:bCs/>
          <w:szCs w:val="24"/>
        </w:rPr>
      </w:pPr>
      <w:r w:rsidRPr="00AD7745">
        <w:rPr>
          <w:rFonts w:cs="Arial"/>
          <w:bCs/>
          <w:szCs w:val="24"/>
        </w:rPr>
        <w:t>Ability to work collaboratively with colleagues from a wide range of professional disciplines.</w:t>
      </w:r>
    </w:p>
    <w:p w:rsidRPr="002F1B85" w:rsidR="00F3633D" w:rsidP="00163720" w:rsidRDefault="00F3633D" w14:paraId="2AA4A306" w14:textId="77777777">
      <w:pPr>
        <w:pStyle w:val="ListParagraph"/>
        <w:numPr>
          <w:ilvl w:val="0"/>
          <w:numId w:val="39"/>
        </w:numPr>
        <w:rPr>
          <w:rFonts w:cs="Arial"/>
          <w:bCs/>
          <w:szCs w:val="24"/>
        </w:rPr>
      </w:pPr>
      <w:r w:rsidRPr="00AD7745">
        <w:rPr>
          <w:rFonts w:cs="Arial"/>
          <w:bCs/>
          <w:szCs w:val="24"/>
        </w:rPr>
        <w:t xml:space="preserve">Ability to provide written material through reports and correspondence clearly and coherently and standards of literacy to understand and critically analyse complex written material. </w:t>
      </w:r>
    </w:p>
    <w:p w:rsidRPr="00AD7745" w:rsidR="00F3633D" w:rsidP="00163720" w:rsidRDefault="00F3633D" w14:paraId="090ED561" w14:textId="77777777">
      <w:pPr>
        <w:pStyle w:val="ListParagraph"/>
        <w:numPr>
          <w:ilvl w:val="0"/>
          <w:numId w:val="39"/>
        </w:numPr>
        <w:rPr>
          <w:rFonts w:cs="Arial"/>
          <w:bCs/>
          <w:szCs w:val="24"/>
        </w:rPr>
      </w:pPr>
      <w:r w:rsidRPr="00AD7745">
        <w:rPr>
          <w:rFonts w:cs="Arial"/>
          <w:bCs/>
          <w:szCs w:val="24"/>
        </w:rPr>
        <w:t>Negotiation, innovation and creativity.</w:t>
      </w:r>
    </w:p>
    <w:p w:rsidRPr="00AD7745" w:rsidR="00F3633D" w:rsidP="00163720" w:rsidRDefault="00F3633D" w14:paraId="7B2E77E3" w14:textId="5420CAE2">
      <w:pPr>
        <w:pStyle w:val="ListParagraph"/>
        <w:numPr>
          <w:ilvl w:val="0"/>
          <w:numId w:val="39"/>
        </w:numPr>
        <w:rPr>
          <w:rFonts w:cs="Arial"/>
          <w:bCs/>
          <w:szCs w:val="24"/>
        </w:rPr>
      </w:pPr>
      <w:r w:rsidRPr="00AD7745">
        <w:rPr>
          <w:rFonts w:cs="Arial"/>
          <w:bCs/>
          <w:szCs w:val="24"/>
        </w:rPr>
        <w:t xml:space="preserve">Standards of numeracy that enable understanding </w:t>
      </w:r>
      <w:r w:rsidR="00337690">
        <w:rPr>
          <w:rFonts w:cs="Arial"/>
          <w:bCs/>
          <w:szCs w:val="24"/>
        </w:rPr>
        <w:t>for</w:t>
      </w:r>
      <w:r w:rsidRPr="00AD7745">
        <w:rPr>
          <w:rFonts w:cs="Arial"/>
          <w:bCs/>
          <w:szCs w:val="24"/>
        </w:rPr>
        <w:t xml:space="preserve"> work with statistical information. </w:t>
      </w:r>
    </w:p>
    <w:p w:rsidRPr="00AD7745" w:rsidR="00F3633D" w:rsidP="00163720" w:rsidRDefault="00F3633D" w14:paraId="40BA4BA8" w14:textId="77777777">
      <w:pPr>
        <w:pStyle w:val="ListParagraph"/>
        <w:numPr>
          <w:ilvl w:val="0"/>
          <w:numId w:val="39"/>
        </w:numPr>
        <w:rPr>
          <w:rFonts w:cs="Arial"/>
          <w:bCs/>
          <w:szCs w:val="24"/>
        </w:rPr>
      </w:pPr>
      <w:r w:rsidRPr="00AD7745">
        <w:rPr>
          <w:rFonts w:cs="Arial"/>
          <w:bCs/>
          <w:szCs w:val="24"/>
        </w:rPr>
        <w:t xml:space="preserve">Ability to solve complex problems, working cooperatively with other relevant staff. </w:t>
      </w:r>
    </w:p>
    <w:p w:rsidR="00F3633D" w:rsidP="00163720" w:rsidRDefault="00F3633D" w14:paraId="08520296" w14:textId="7CEDCCCC">
      <w:pPr>
        <w:pStyle w:val="ListParagraph"/>
        <w:numPr>
          <w:ilvl w:val="0"/>
          <w:numId w:val="39"/>
        </w:numPr>
        <w:rPr>
          <w:rFonts w:cs="Arial"/>
          <w:bCs/>
          <w:szCs w:val="24"/>
        </w:rPr>
      </w:pPr>
      <w:r w:rsidRPr="00AD7745">
        <w:rPr>
          <w:rFonts w:cs="Arial"/>
          <w:bCs/>
          <w:szCs w:val="24"/>
        </w:rPr>
        <w:t xml:space="preserve">Ability to adopt a collaborative approach through effective partnership working. </w:t>
      </w:r>
    </w:p>
    <w:p w:rsidRPr="00CE5223" w:rsidR="00163720" w:rsidP="00163720" w:rsidRDefault="00163720" w14:paraId="2AD3E787" w14:textId="77777777">
      <w:pPr>
        <w:pStyle w:val="ListParagraph"/>
        <w:numPr>
          <w:ilvl w:val="0"/>
          <w:numId w:val="39"/>
        </w:numPr>
        <w:rPr>
          <w:rFonts w:cs="Arial"/>
          <w:bCs/>
          <w:szCs w:val="24"/>
        </w:rPr>
      </w:pPr>
      <w:r w:rsidRPr="00CE5223">
        <w:rPr>
          <w:rFonts w:cs="Arial"/>
          <w:bCs/>
          <w:szCs w:val="24"/>
        </w:rPr>
        <w:t>Good standard of literacy and numeracy.</w:t>
      </w:r>
    </w:p>
    <w:p w:rsidRPr="00AD7745" w:rsidR="00163720" w:rsidP="00163720" w:rsidRDefault="00163720" w14:paraId="1E65E968" w14:textId="77777777">
      <w:pPr>
        <w:pStyle w:val="ListParagraph"/>
        <w:numPr>
          <w:ilvl w:val="0"/>
          <w:numId w:val="39"/>
        </w:numPr>
        <w:rPr>
          <w:rFonts w:cs="Arial"/>
          <w:bCs/>
          <w:szCs w:val="24"/>
        </w:rPr>
      </w:pPr>
      <w:r>
        <w:rPr>
          <w:rFonts w:cs="Arial"/>
          <w:bCs/>
          <w:szCs w:val="24"/>
        </w:rPr>
        <w:t>Good standard of digital literacy</w:t>
      </w:r>
    </w:p>
    <w:p w:rsidRPr="00F24FA7" w:rsidR="00CC1A18" w:rsidP="00163720" w:rsidRDefault="00CC1A18" w14:paraId="678FF6AB" w14:textId="77777777">
      <w:pPr>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AD7745" w:rsidR="00312472" w:rsidP="00163720" w:rsidRDefault="00312472" w14:paraId="1374D5ED" w14:textId="77777777">
      <w:pPr>
        <w:pStyle w:val="ListParagraph"/>
        <w:numPr>
          <w:ilvl w:val="0"/>
          <w:numId w:val="39"/>
        </w:numPr>
        <w:rPr>
          <w:rFonts w:cs="Arial"/>
          <w:bCs/>
          <w:szCs w:val="24"/>
        </w:rPr>
      </w:pPr>
      <w:r w:rsidRPr="4B3E37C2" w:rsidR="00312472">
        <w:rPr>
          <w:rFonts w:cs="Arial"/>
        </w:rPr>
        <w:t>To work in a variety of locations</w:t>
      </w:r>
      <w:r w:rsidRPr="4B3E37C2" w:rsidR="00312472">
        <w:rPr>
          <w:rFonts w:cs="Arial"/>
        </w:rPr>
        <w:t xml:space="preserve"> across Suffolk</w:t>
      </w:r>
    </w:p>
    <w:p w:rsidRPr="00F24FA7" w:rsidR="00312472" w:rsidP="00312472" w:rsidRDefault="00312472" w14:paraId="17120DF9" w14:textId="77777777">
      <w:pPr>
        <w:rPr>
          <w:rFonts w:cs="Arial"/>
          <w:szCs w:val="24"/>
        </w:rPr>
      </w:pPr>
    </w:p>
    <w:p w:rsidRPr="00F24FA7" w:rsidR="00CC1A18" w:rsidP="00CC1A18" w:rsidRDefault="00CC1A18" w14:paraId="195A7FA4" w14:textId="77777777">
      <w:pPr>
        <w:rPr>
          <w:rFonts w:cs="Arial"/>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137ADA" w:rsidR="00BC371B" w:rsidP="00137ADA" w:rsidRDefault="00137ADA" w14:paraId="42612095" w14:textId="40FF2A41">
      <w:pPr>
        <w:rPr>
          <w:rStyle w:val="Arial12"/>
          <w:rFonts w:cs="Arial"/>
        </w:rPr>
      </w:pPr>
      <w:r w:rsidRPr="00137ADA">
        <w:rPr>
          <w:rFonts w:ascii="Aptos" w:hAnsi="Aptos" w:cs="Arial"/>
          <w:b/>
          <w:bCs/>
          <w:szCs w:val="24"/>
        </w:rPr>
        <w:t>Infrequent travel</w:t>
      </w:r>
      <w:r w:rsidRPr="00137ADA">
        <w:rPr>
          <w:rFonts w:ascii="Aptos" w:hAnsi="Aptos" w:cs="Arial"/>
          <w:szCs w:val="24"/>
        </w:rPr>
        <w:t xml:space="preserve"> - We encourage technology for communication. Sometimes you may need to travel. If you have a disability, talk to the contact in the advert. They can help you with reasonable adjustments for this role</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663" w:rsidRDefault="00064663" w14:paraId="48CEB2A5" w14:textId="77777777">
      <w:r>
        <w:separator/>
      </w:r>
    </w:p>
  </w:endnote>
  <w:endnote w:type="continuationSeparator" w:id="0">
    <w:p w:rsidR="00064663" w:rsidRDefault="00064663" w14:paraId="1B546A7B" w14:textId="77777777">
      <w:r>
        <w:continuationSeparator/>
      </w:r>
    </w:p>
  </w:endnote>
  <w:endnote w:type="continuationNotice" w:id="1">
    <w:p w:rsidR="00064663" w:rsidRDefault="00064663" w14:paraId="73369C3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663" w:rsidRDefault="00064663" w14:paraId="07E52E6D" w14:textId="77777777">
      <w:r>
        <w:separator/>
      </w:r>
    </w:p>
  </w:footnote>
  <w:footnote w:type="continuationSeparator" w:id="0">
    <w:p w:rsidR="00064663" w:rsidRDefault="00064663" w14:paraId="7EBBCC55" w14:textId="77777777">
      <w:r>
        <w:continuationSeparator/>
      </w:r>
    </w:p>
  </w:footnote>
  <w:footnote w:type="continuationNotice" w:id="1">
    <w:p w:rsidR="00064663" w:rsidRDefault="00064663" w14:paraId="22BA330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 w15:restartNumberingAfterBreak="0">
    <w:nsid w:val="14B92B21"/>
    <w:multiLevelType w:val="multilevel"/>
    <w:tmpl w:val="B19C65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F35E49"/>
    <w:multiLevelType w:val="multilevel"/>
    <w:tmpl w:val="B59CC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8D70B9"/>
    <w:multiLevelType w:val="hybridMultilevel"/>
    <w:tmpl w:val="1706B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C0C0BD8"/>
    <w:multiLevelType w:val="multilevel"/>
    <w:tmpl w:val="1CDC7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F5BAC"/>
    <w:multiLevelType w:val="multilevel"/>
    <w:tmpl w:val="4E64E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32D11B8"/>
    <w:multiLevelType w:val="hybridMultilevel"/>
    <w:tmpl w:val="D73CA0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AAC6F40"/>
    <w:multiLevelType w:val="multilevel"/>
    <w:tmpl w:val="648A7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88661FF"/>
    <w:multiLevelType w:val="hybridMultilevel"/>
    <w:tmpl w:val="A6EEA00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32" w15:restartNumberingAfterBreak="0">
    <w:nsid w:val="5ACB55AB"/>
    <w:multiLevelType w:val="hybridMultilevel"/>
    <w:tmpl w:val="803CE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5" w15:restartNumberingAfterBreak="0">
    <w:nsid w:val="65E30677"/>
    <w:multiLevelType w:val="hybridMultilevel"/>
    <w:tmpl w:val="1706B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C426A3A"/>
    <w:multiLevelType w:val="hybridMultilevel"/>
    <w:tmpl w:val="A788B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120489917">
    <w:abstractNumId w:val="8"/>
  </w:num>
  <w:num w:numId="2" w16cid:durableId="665326605">
    <w:abstractNumId w:val="41"/>
  </w:num>
  <w:num w:numId="3" w16cid:durableId="109785916">
    <w:abstractNumId w:val="37"/>
  </w:num>
  <w:num w:numId="4" w16cid:durableId="1369407402">
    <w:abstractNumId w:val="3"/>
  </w:num>
  <w:num w:numId="5" w16cid:durableId="1280799711">
    <w:abstractNumId w:val="34"/>
  </w:num>
  <w:num w:numId="6" w16cid:durableId="1934626137">
    <w:abstractNumId w:val="18"/>
  </w:num>
  <w:num w:numId="7" w16cid:durableId="1971128893">
    <w:abstractNumId w:val="12"/>
  </w:num>
  <w:num w:numId="8" w16cid:durableId="1055600">
    <w:abstractNumId w:val="21"/>
  </w:num>
  <w:num w:numId="9" w16cid:durableId="2119792363">
    <w:abstractNumId w:val="40"/>
  </w:num>
  <w:num w:numId="10" w16cid:durableId="1450854239">
    <w:abstractNumId w:val="39"/>
  </w:num>
  <w:num w:numId="11" w16cid:durableId="1620334117">
    <w:abstractNumId w:val="25"/>
  </w:num>
  <w:num w:numId="12" w16cid:durableId="1824853769">
    <w:abstractNumId w:val="27"/>
  </w:num>
  <w:num w:numId="13" w16cid:durableId="1119254085">
    <w:abstractNumId w:val="0"/>
  </w:num>
  <w:num w:numId="14" w16cid:durableId="1526945852">
    <w:abstractNumId w:val="36"/>
  </w:num>
  <w:num w:numId="15" w16cid:durableId="9262036">
    <w:abstractNumId w:val="43"/>
  </w:num>
  <w:num w:numId="16" w16cid:durableId="99688860">
    <w:abstractNumId w:val="33"/>
  </w:num>
  <w:num w:numId="17" w16cid:durableId="1951355858">
    <w:abstractNumId w:val="23"/>
  </w:num>
  <w:num w:numId="18" w16cid:durableId="497309260">
    <w:abstractNumId w:val="20"/>
  </w:num>
  <w:num w:numId="19" w16cid:durableId="1023017617">
    <w:abstractNumId w:val="17"/>
  </w:num>
  <w:num w:numId="20" w16cid:durableId="1137407001">
    <w:abstractNumId w:val="9"/>
  </w:num>
  <w:num w:numId="21" w16cid:durableId="282078090">
    <w:abstractNumId w:val="24"/>
  </w:num>
  <w:num w:numId="22" w16cid:durableId="557664061">
    <w:abstractNumId w:val="30"/>
  </w:num>
  <w:num w:numId="23" w16cid:durableId="1333951479">
    <w:abstractNumId w:val="1"/>
  </w:num>
  <w:num w:numId="24" w16cid:durableId="1880581652">
    <w:abstractNumId w:val="10"/>
  </w:num>
  <w:num w:numId="25" w16cid:durableId="943422885">
    <w:abstractNumId w:val="2"/>
  </w:num>
  <w:num w:numId="26" w16cid:durableId="2135250139">
    <w:abstractNumId w:val="19"/>
  </w:num>
  <w:num w:numId="27" w16cid:durableId="458839981">
    <w:abstractNumId w:val="26"/>
  </w:num>
  <w:num w:numId="28" w16cid:durableId="1749300570">
    <w:abstractNumId w:val="29"/>
  </w:num>
  <w:num w:numId="29" w16cid:durableId="3948240">
    <w:abstractNumId w:val="16"/>
  </w:num>
  <w:num w:numId="30" w16cid:durableId="435945565">
    <w:abstractNumId w:val="22"/>
  </w:num>
  <w:num w:numId="31" w16cid:durableId="810486746">
    <w:abstractNumId w:val="42"/>
  </w:num>
  <w:num w:numId="32" w16cid:durableId="650402408">
    <w:abstractNumId w:val="7"/>
  </w:num>
  <w:num w:numId="33" w16cid:durableId="899555430">
    <w:abstractNumId w:val="13"/>
  </w:num>
  <w:num w:numId="34" w16cid:durableId="800608731">
    <w:abstractNumId w:val="4"/>
  </w:num>
  <w:num w:numId="35" w16cid:durableId="402459636">
    <w:abstractNumId w:val="5"/>
  </w:num>
  <w:num w:numId="36" w16cid:durableId="847987947">
    <w:abstractNumId w:val="28"/>
  </w:num>
  <w:num w:numId="37" w16cid:durableId="1953047531">
    <w:abstractNumId w:val="14"/>
  </w:num>
  <w:num w:numId="38" w16cid:durableId="1287811995">
    <w:abstractNumId w:val="11"/>
  </w:num>
  <w:num w:numId="39" w16cid:durableId="43212361">
    <w:abstractNumId w:val="38"/>
  </w:num>
  <w:num w:numId="40" w16cid:durableId="1048067766">
    <w:abstractNumId w:val="6"/>
  </w:num>
  <w:num w:numId="41" w16cid:durableId="561017829">
    <w:abstractNumId w:val="35"/>
  </w:num>
  <w:num w:numId="42" w16cid:durableId="1789472845">
    <w:abstractNumId w:val="15"/>
  </w:num>
  <w:num w:numId="43" w16cid:durableId="1114179936">
    <w:abstractNumId w:val="31"/>
  </w:num>
  <w:num w:numId="44" w16cid:durableId="1621911023">
    <w:abstractNumId w:val="32"/>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2F96"/>
    <w:rsid w:val="00056687"/>
    <w:rsid w:val="00057CA0"/>
    <w:rsid w:val="00064663"/>
    <w:rsid w:val="00064A2D"/>
    <w:rsid w:val="00071D50"/>
    <w:rsid w:val="00073ED1"/>
    <w:rsid w:val="0008147E"/>
    <w:rsid w:val="000A5F6E"/>
    <w:rsid w:val="000A749F"/>
    <w:rsid w:val="000B076F"/>
    <w:rsid w:val="000B0F5B"/>
    <w:rsid w:val="000B5E33"/>
    <w:rsid w:val="000C1029"/>
    <w:rsid w:val="000C14F5"/>
    <w:rsid w:val="000D2753"/>
    <w:rsid w:val="000E42B9"/>
    <w:rsid w:val="000E5704"/>
    <w:rsid w:val="000E74C9"/>
    <w:rsid w:val="000F0A84"/>
    <w:rsid w:val="000F6038"/>
    <w:rsid w:val="00106BB9"/>
    <w:rsid w:val="00111ED5"/>
    <w:rsid w:val="0011257F"/>
    <w:rsid w:val="00121E3E"/>
    <w:rsid w:val="00125ADC"/>
    <w:rsid w:val="00136C4A"/>
    <w:rsid w:val="00137ADA"/>
    <w:rsid w:val="0014100D"/>
    <w:rsid w:val="0015602D"/>
    <w:rsid w:val="00161981"/>
    <w:rsid w:val="00162B93"/>
    <w:rsid w:val="00163720"/>
    <w:rsid w:val="0016491A"/>
    <w:rsid w:val="00167CF3"/>
    <w:rsid w:val="00171993"/>
    <w:rsid w:val="00172E47"/>
    <w:rsid w:val="00172E66"/>
    <w:rsid w:val="00177240"/>
    <w:rsid w:val="00185C69"/>
    <w:rsid w:val="0018776C"/>
    <w:rsid w:val="001937A5"/>
    <w:rsid w:val="00193A0E"/>
    <w:rsid w:val="001954FA"/>
    <w:rsid w:val="0019649E"/>
    <w:rsid w:val="0019702B"/>
    <w:rsid w:val="001A0940"/>
    <w:rsid w:val="001A1142"/>
    <w:rsid w:val="001A2612"/>
    <w:rsid w:val="001A38F4"/>
    <w:rsid w:val="001A40B8"/>
    <w:rsid w:val="001A7FD0"/>
    <w:rsid w:val="001B05E7"/>
    <w:rsid w:val="001B341B"/>
    <w:rsid w:val="001B600C"/>
    <w:rsid w:val="001C3148"/>
    <w:rsid w:val="001C6C8A"/>
    <w:rsid w:val="001D0B62"/>
    <w:rsid w:val="001D6984"/>
    <w:rsid w:val="001F01FB"/>
    <w:rsid w:val="001F1AA7"/>
    <w:rsid w:val="001F25A4"/>
    <w:rsid w:val="001F375A"/>
    <w:rsid w:val="00200337"/>
    <w:rsid w:val="002039A9"/>
    <w:rsid w:val="00205C68"/>
    <w:rsid w:val="00205D5A"/>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05D39"/>
    <w:rsid w:val="00312472"/>
    <w:rsid w:val="00325305"/>
    <w:rsid w:val="003269FE"/>
    <w:rsid w:val="0033281E"/>
    <w:rsid w:val="00334A19"/>
    <w:rsid w:val="00337690"/>
    <w:rsid w:val="00342897"/>
    <w:rsid w:val="0034449F"/>
    <w:rsid w:val="003552B2"/>
    <w:rsid w:val="003555D6"/>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3F7A5A"/>
    <w:rsid w:val="00401035"/>
    <w:rsid w:val="004046A9"/>
    <w:rsid w:val="00410E52"/>
    <w:rsid w:val="004122ED"/>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076D"/>
    <w:rsid w:val="004F2182"/>
    <w:rsid w:val="004F5C1F"/>
    <w:rsid w:val="004F65EB"/>
    <w:rsid w:val="004F6620"/>
    <w:rsid w:val="004F6FA7"/>
    <w:rsid w:val="005046EE"/>
    <w:rsid w:val="00513B07"/>
    <w:rsid w:val="00513E84"/>
    <w:rsid w:val="00514F44"/>
    <w:rsid w:val="00515F88"/>
    <w:rsid w:val="00516146"/>
    <w:rsid w:val="00516C8F"/>
    <w:rsid w:val="00516E65"/>
    <w:rsid w:val="00517475"/>
    <w:rsid w:val="00523DB6"/>
    <w:rsid w:val="00525C0C"/>
    <w:rsid w:val="00532244"/>
    <w:rsid w:val="005333E2"/>
    <w:rsid w:val="00540BF8"/>
    <w:rsid w:val="00542CEC"/>
    <w:rsid w:val="005442B5"/>
    <w:rsid w:val="00544B87"/>
    <w:rsid w:val="00545CBE"/>
    <w:rsid w:val="00545E18"/>
    <w:rsid w:val="0054695A"/>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0777"/>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B28"/>
    <w:rsid w:val="006D7FE9"/>
    <w:rsid w:val="006E2251"/>
    <w:rsid w:val="006E7DF3"/>
    <w:rsid w:val="00707A4A"/>
    <w:rsid w:val="00710A85"/>
    <w:rsid w:val="00712CBC"/>
    <w:rsid w:val="0071487B"/>
    <w:rsid w:val="00721E01"/>
    <w:rsid w:val="00722B16"/>
    <w:rsid w:val="00722E79"/>
    <w:rsid w:val="007276E8"/>
    <w:rsid w:val="0073564F"/>
    <w:rsid w:val="00737D41"/>
    <w:rsid w:val="007514EC"/>
    <w:rsid w:val="0075672E"/>
    <w:rsid w:val="00756CEF"/>
    <w:rsid w:val="00757E59"/>
    <w:rsid w:val="007610C3"/>
    <w:rsid w:val="007625C6"/>
    <w:rsid w:val="00763AD7"/>
    <w:rsid w:val="007640E8"/>
    <w:rsid w:val="00765859"/>
    <w:rsid w:val="007663DC"/>
    <w:rsid w:val="0077075D"/>
    <w:rsid w:val="00774017"/>
    <w:rsid w:val="00782043"/>
    <w:rsid w:val="00782ED9"/>
    <w:rsid w:val="00784B09"/>
    <w:rsid w:val="00792924"/>
    <w:rsid w:val="007953BF"/>
    <w:rsid w:val="007A1DAA"/>
    <w:rsid w:val="007A238E"/>
    <w:rsid w:val="007B439B"/>
    <w:rsid w:val="007C2A27"/>
    <w:rsid w:val="007C34AC"/>
    <w:rsid w:val="007C6D19"/>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6724"/>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2B3A"/>
    <w:rsid w:val="008F5223"/>
    <w:rsid w:val="009004F4"/>
    <w:rsid w:val="0090483E"/>
    <w:rsid w:val="00907C48"/>
    <w:rsid w:val="00910894"/>
    <w:rsid w:val="00913529"/>
    <w:rsid w:val="009137C9"/>
    <w:rsid w:val="00914226"/>
    <w:rsid w:val="00914E23"/>
    <w:rsid w:val="00924323"/>
    <w:rsid w:val="00926781"/>
    <w:rsid w:val="00926DBE"/>
    <w:rsid w:val="00931DF4"/>
    <w:rsid w:val="00934157"/>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B01"/>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1BB2"/>
    <w:rsid w:val="00A2770B"/>
    <w:rsid w:val="00A31F17"/>
    <w:rsid w:val="00A41FBF"/>
    <w:rsid w:val="00A52BD1"/>
    <w:rsid w:val="00A535EE"/>
    <w:rsid w:val="00A5398D"/>
    <w:rsid w:val="00A54573"/>
    <w:rsid w:val="00A54E5A"/>
    <w:rsid w:val="00A617E9"/>
    <w:rsid w:val="00A6201F"/>
    <w:rsid w:val="00A628D6"/>
    <w:rsid w:val="00A64508"/>
    <w:rsid w:val="00A65CBD"/>
    <w:rsid w:val="00A75DDC"/>
    <w:rsid w:val="00A761F0"/>
    <w:rsid w:val="00A77D7A"/>
    <w:rsid w:val="00A82235"/>
    <w:rsid w:val="00A83BB5"/>
    <w:rsid w:val="00A85668"/>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B3B80"/>
    <w:rsid w:val="00BC371B"/>
    <w:rsid w:val="00BC4708"/>
    <w:rsid w:val="00BC4C7A"/>
    <w:rsid w:val="00BC638C"/>
    <w:rsid w:val="00BC6ED4"/>
    <w:rsid w:val="00BC7488"/>
    <w:rsid w:val="00BC7936"/>
    <w:rsid w:val="00BD0492"/>
    <w:rsid w:val="00BD198F"/>
    <w:rsid w:val="00BD1EEA"/>
    <w:rsid w:val="00BD4CBC"/>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274E0"/>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5223"/>
    <w:rsid w:val="00CE7A3A"/>
    <w:rsid w:val="00CF4E87"/>
    <w:rsid w:val="00CF5C97"/>
    <w:rsid w:val="00CF73BE"/>
    <w:rsid w:val="00D10FCC"/>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70FE"/>
    <w:rsid w:val="00DA626C"/>
    <w:rsid w:val="00DA6EEF"/>
    <w:rsid w:val="00DB62B3"/>
    <w:rsid w:val="00DC033C"/>
    <w:rsid w:val="00DC106C"/>
    <w:rsid w:val="00DC3C60"/>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649EE"/>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3633D"/>
    <w:rsid w:val="00F4113A"/>
    <w:rsid w:val="00F50789"/>
    <w:rsid w:val="00F65AB6"/>
    <w:rsid w:val="00F66CCF"/>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3CCF"/>
    <w:rsid w:val="00FB5B63"/>
    <w:rsid w:val="00FB763B"/>
    <w:rsid w:val="00FC06DF"/>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B3E37C2"/>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52F96"/>
    <w:rsid w:val="000C14F5"/>
    <w:rsid w:val="004122ED"/>
    <w:rsid w:val="00451E22"/>
    <w:rsid w:val="005C745A"/>
    <w:rsid w:val="005E0777"/>
    <w:rsid w:val="00934157"/>
    <w:rsid w:val="009957A5"/>
    <w:rsid w:val="00BC417F"/>
    <w:rsid w:val="00BD4CBC"/>
    <w:rsid w:val="00C24C51"/>
    <w:rsid w:val="00DA2E21"/>
    <w:rsid w:val="00E44B91"/>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2EB9A79A-B6EC-402A-9054-F336117F0AC1}"/>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2004-02-23T22:04:00.0000000Z</lastPrinted>
  <dcterms:created xsi:type="dcterms:W3CDTF">2026-06-05T10:36:00.0000000Z</dcterms:created>
  <dcterms:modified xsi:type="dcterms:W3CDTF">2026-06-05T12:34:22.5780081Z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