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3906B2" w14:paraId="6EB30319" w14:textId="3176C57A">
      <w:pPr>
        <w:pStyle w:val="Title"/>
        <w:jc w:val="center"/>
        <w:rPr>
          <w:rFonts w:ascii="Century Gothic" w:hAnsi="Century Gothic" w:cs="Arial"/>
          <w:b/>
          <w:bCs/>
          <w:sz w:val="40"/>
          <w:szCs w:val="32"/>
        </w:rPr>
      </w:pPr>
      <w:r>
        <w:rPr>
          <w:noProof/>
        </w:rPr>
        <w:drawing>
          <wp:anchor distT="0" distB="0" distL="114300" distR="114300" simplePos="0" relativeHeight="251660290" behindDoc="1" locked="0" layoutInCell="1" allowOverlap="1" wp14:anchorId="2BCEB4A0" wp14:editId="5A051412">
            <wp:simplePos x="0" y="0"/>
            <wp:positionH relativeFrom="column">
              <wp:posOffset>2343150</wp:posOffset>
            </wp:positionH>
            <wp:positionV relativeFrom="paragraph">
              <wp:posOffset>-775335</wp:posOffset>
            </wp:positionV>
            <wp:extent cx="2143125" cy="594396"/>
            <wp:effectExtent l="0" t="0" r="0" b="0"/>
            <wp:wrapNone/>
            <wp:docPr id="1922013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065" b="30719"/>
                    <a:stretch>
                      <a:fillRect/>
                    </a:stretch>
                  </pic:blipFill>
                  <pic:spPr bwMode="auto">
                    <a:xfrm>
                      <a:off x="0" y="0"/>
                      <a:ext cx="2143125" cy="5943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6DBE">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C7C6A0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A590B1E"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A590B1E"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6A590B1E" w:rsidRDefault="00CB1C71" w14:paraId="27662F6A" w14:textId="7B4DCB5A">
            <w:pPr>
              <w:rPr>
                <w:rFonts w:cs="Arial"/>
              </w:rPr>
            </w:pPr>
            <w:r w:rsidRPr="6A590B1E" w:rsidR="0B78D56D">
              <w:rPr>
                <w:rFonts w:cs="Arial"/>
              </w:rPr>
              <w:t xml:space="preserve">Highway Infrastructure Commissioning Manager </w:t>
            </w:r>
          </w:p>
        </w:tc>
      </w:tr>
      <w:tr w:rsidRPr="00F24FA7" w:rsidR="00040A1F" w:rsidTr="6A590B1E"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CC1840" w14:paraId="676AF1C1" w14:textId="67090B44">
            <w:pPr>
              <w:rPr>
                <w:rFonts w:cs="Arial"/>
                <w:color w:val="000000"/>
                <w:szCs w:val="24"/>
              </w:rPr>
            </w:pPr>
            <w:r w:rsidRPr="00CC1840">
              <w:rPr>
                <w:rFonts w:cs="Arial"/>
                <w:color w:val="000000"/>
                <w:szCs w:val="24"/>
              </w:rPr>
              <w:t>23263</w:t>
            </w:r>
          </w:p>
        </w:tc>
      </w:tr>
      <w:tr w:rsidRPr="00F24FA7" w:rsidR="00040A1F" w:rsidTr="6A590B1E"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836E74" w14:paraId="6B24447B" w14:textId="3E2834DE">
            <w:pPr>
              <w:rPr>
                <w:rFonts w:cs="Arial"/>
              </w:rPr>
            </w:pPr>
            <w:r>
              <w:rPr>
                <w:rFonts w:cs="Arial"/>
                <w:color w:val="000000" w:themeColor="text1"/>
              </w:rPr>
              <w:t>8</w:t>
            </w:r>
            <w:r w:rsidR="00CC1840">
              <w:rPr>
                <w:rFonts w:cs="Arial"/>
                <w:color w:val="000000" w:themeColor="text1"/>
              </w:rPr>
              <w:t xml:space="preserve"> - £</w:t>
            </w:r>
            <w:r w:rsidRPr="003E38D7" w:rsidR="003E38D7">
              <w:rPr>
                <w:rFonts w:cs="Arial"/>
                <w:color w:val="000000" w:themeColor="text1"/>
              </w:rPr>
              <w:t>60,135</w:t>
            </w:r>
            <w:r w:rsidR="00CC1840">
              <w:rPr>
                <w:rFonts w:cs="Arial"/>
                <w:color w:val="000000" w:themeColor="text1"/>
              </w:rPr>
              <w:t xml:space="preserve"> per annum </w:t>
            </w:r>
            <w:r w:rsidR="006E2921">
              <w:rPr>
                <w:rFonts w:cs="Arial"/>
                <w:color w:val="000000" w:themeColor="text1"/>
              </w:rPr>
              <w:t>(pro rata for part time)</w:t>
            </w:r>
          </w:p>
        </w:tc>
      </w:tr>
      <w:tr w:rsidRPr="00F24FA7" w:rsidR="00040A1F" w:rsidTr="6A590B1E"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CB1C71" w14:paraId="7D4686D8" w14:textId="6160C98E">
            <w:pPr>
              <w:rPr>
                <w:rFonts w:cs="Arial"/>
                <w:szCs w:val="24"/>
              </w:rPr>
            </w:pPr>
            <w:r>
              <w:rPr>
                <w:rFonts w:cs="Arial"/>
                <w:szCs w:val="24"/>
              </w:rPr>
              <w:t xml:space="preserve">Highways </w:t>
            </w:r>
            <w:r w:rsidR="006E2921">
              <w:rPr>
                <w:rFonts w:cs="Arial"/>
                <w:szCs w:val="24"/>
              </w:rPr>
              <w:t xml:space="preserve">- </w:t>
            </w:r>
            <w:r w:rsidRPr="00AF0E9C" w:rsidR="00AF0E9C">
              <w:rPr>
                <w:rFonts w:cs="Arial"/>
                <w:szCs w:val="24"/>
              </w:rPr>
              <w:t>Transport Scheme Delivery Team</w:t>
            </w:r>
            <w:r w:rsidR="00AF0E9C">
              <w:rPr>
                <w:rFonts w:cs="Arial"/>
                <w:szCs w:val="24"/>
              </w:rPr>
              <w:t xml:space="preserve"> </w:t>
            </w:r>
          </w:p>
        </w:tc>
      </w:tr>
      <w:tr w:rsidRPr="00F24FA7" w:rsidR="00040A1F" w:rsidTr="6A590B1E"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E23E21" w:rsidR="00040A1F" w:rsidRDefault="008A3B4A" w14:paraId="2707D7D8" w14:textId="62BCC15A">
            <w:pPr>
              <w:rPr>
                <w:rFonts w:cs="Arial"/>
                <w:color w:val="000000"/>
                <w:szCs w:val="24"/>
              </w:rPr>
            </w:pPr>
            <w:r w:rsidRPr="008A3B4A">
              <w:rPr>
                <w:rFonts w:cs="Arial"/>
                <w:color w:val="000000"/>
                <w:szCs w:val="24"/>
              </w:rPr>
              <w:t>Phoenix House, 3 Goddard Road, Ipswich, Suffolk, IP1 5NP</w:t>
            </w:r>
          </w:p>
        </w:tc>
      </w:tr>
      <w:tr w:rsidRPr="00F24FA7" w:rsidR="00040A1F" w:rsidTr="6A590B1E"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E23E21" w14:paraId="6D1F5090" w14:textId="74B822AD">
            <w:pPr>
              <w:rPr>
                <w:rFonts w:cs="Arial"/>
                <w:color w:val="000000"/>
                <w:szCs w:val="24"/>
              </w:rPr>
            </w:pPr>
            <w:r>
              <w:rPr>
                <w:rFonts w:cs="Arial"/>
                <w:color w:val="000000"/>
                <w:szCs w:val="24"/>
              </w:rPr>
              <w:t>37</w:t>
            </w:r>
          </w:p>
        </w:tc>
      </w:tr>
      <w:tr w:rsidRPr="00F24FA7" w:rsidR="00040A1F" w:rsidTr="6A590B1E"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67EF550B">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E23E21">
                  <w:rPr>
                    <w:rFonts w:cs="Arial"/>
                    <w:b/>
                    <w:bCs/>
                    <w:color w:val="000000"/>
                    <w:szCs w:val="24"/>
                  </w:rPr>
                  <w:t>Permanent</w:t>
                </w:r>
              </w:sdtContent>
            </w:sdt>
          </w:p>
        </w:tc>
      </w:tr>
      <w:tr w:rsidRPr="00F24FA7" w:rsidR="006639C1" w:rsidTr="6A590B1E"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E23E21" w:rsidR="006639C1" w:rsidP="006639C1" w:rsidRDefault="006639C1" w14:paraId="6E43AD73" w14:textId="77777777">
            <w:pPr>
              <w:pStyle w:val="ListParagraph"/>
              <w:numPr>
                <w:ilvl w:val="0"/>
                <w:numId w:val="32"/>
              </w:numPr>
              <w:ind w:left="246" w:hanging="227"/>
              <w:rPr>
                <w:rFonts w:cs="Arial"/>
                <w:szCs w:val="24"/>
              </w:rPr>
            </w:pPr>
            <w:r w:rsidRPr="00E23E21">
              <w:rPr>
                <w:rFonts w:cs="Arial"/>
                <w:szCs w:val="24"/>
              </w:rPr>
              <w:t>Working part time hours (</w:t>
            </w:r>
            <w:proofErr w:type="spellStart"/>
            <w:r w:rsidRPr="00E23E21">
              <w:rPr>
                <w:rFonts w:cs="Arial"/>
                <w:szCs w:val="24"/>
              </w:rPr>
              <w:t>eg</w:t>
            </w:r>
            <w:proofErr w:type="spellEnd"/>
            <w:r w:rsidRPr="00E23E21">
              <w:rPr>
                <w:rFonts w:cs="Arial"/>
                <w:szCs w:val="24"/>
              </w:rPr>
              <w:t xml:space="preserve"> different hours/days to those advertised)</w:t>
            </w:r>
          </w:p>
          <w:p w:rsidRPr="00E23E21" w:rsidR="006639C1" w:rsidP="006639C1" w:rsidRDefault="006639C1" w14:paraId="0D6742F8" w14:textId="77777777">
            <w:pPr>
              <w:pStyle w:val="ListParagraph"/>
              <w:numPr>
                <w:ilvl w:val="0"/>
                <w:numId w:val="32"/>
              </w:numPr>
              <w:ind w:left="246" w:hanging="227"/>
              <w:rPr>
                <w:rFonts w:cs="Arial"/>
                <w:szCs w:val="24"/>
              </w:rPr>
            </w:pPr>
            <w:r w:rsidRPr="00E23E21">
              <w:rPr>
                <w:rFonts w:cs="Arial"/>
                <w:szCs w:val="24"/>
              </w:rPr>
              <w:t>Working compressed hours (</w:t>
            </w:r>
            <w:proofErr w:type="spellStart"/>
            <w:r w:rsidRPr="00E23E21">
              <w:rPr>
                <w:rFonts w:cs="Arial"/>
                <w:szCs w:val="24"/>
              </w:rPr>
              <w:t>eg</w:t>
            </w:r>
            <w:proofErr w:type="spellEnd"/>
            <w:r w:rsidRPr="00E23E21">
              <w:rPr>
                <w:rFonts w:cs="Arial"/>
                <w:szCs w:val="24"/>
              </w:rPr>
              <w:t xml:space="preserve"> a nine-day fortnight)</w:t>
            </w:r>
          </w:p>
          <w:p w:rsidRPr="00E23E21" w:rsidR="006639C1" w:rsidP="006639C1" w:rsidRDefault="006639C1" w14:paraId="65AC4D40" w14:textId="77777777">
            <w:pPr>
              <w:pStyle w:val="ListParagraph"/>
              <w:numPr>
                <w:ilvl w:val="0"/>
                <w:numId w:val="32"/>
              </w:numPr>
              <w:ind w:left="246" w:hanging="227"/>
              <w:rPr>
                <w:rFonts w:cs="Arial"/>
                <w:szCs w:val="24"/>
              </w:rPr>
            </w:pPr>
            <w:r w:rsidRPr="00E23E21">
              <w:rPr>
                <w:rFonts w:cs="Arial"/>
                <w:szCs w:val="24"/>
              </w:rPr>
              <w:t>Use of flexitime / time off in lieu</w:t>
            </w:r>
          </w:p>
          <w:p w:rsidRPr="00E23E21" w:rsidR="006639C1" w:rsidP="006639C1" w:rsidRDefault="006639C1" w14:paraId="1E1C6B11" w14:textId="77777777">
            <w:pPr>
              <w:pStyle w:val="ListParagraph"/>
              <w:numPr>
                <w:ilvl w:val="0"/>
                <w:numId w:val="32"/>
              </w:numPr>
              <w:ind w:left="246" w:hanging="227"/>
              <w:rPr>
                <w:rFonts w:cs="Arial"/>
                <w:szCs w:val="24"/>
              </w:rPr>
            </w:pPr>
            <w:r w:rsidRPr="00E23E21">
              <w:rPr>
                <w:rFonts w:cs="Arial"/>
                <w:szCs w:val="24"/>
              </w:rPr>
              <w:t>Hybrid working options, including some home working</w:t>
            </w:r>
          </w:p>
          <w:p w:rsidRPr="00E23E21" w:rsidR="006639C1" w:rsidP="006639C1" w:rsidRDefault="006639C1" w14:paraId="43442459" w14:textId="77777777">
            <w:pPr>
              <w:pStyle w:val="ListParagraph"/>
              <w:numPr>
                <w:ilvl w:val="0"/>
                <w:numId w:val="32"/>
              </w:numPr>
              <w:ind w:left="246" w:hanging="227"/>
              <w:rPr>
                <w:rFonts w:cs="Arial"/>
                <w:szCs w:val="24"/>
              </w:rPr>
            </w:pPr>
            <w:r w:rsidRPr="00E23E21">
              <w:rPr>
                <w:rFonts w:cs="Arial"/>
                <w:szCs w:val="24"/>
              </w:rPr>
              <w:t>Working from different Council buildings</w:t>
            </w:r>
          </w:p>
          <w:p w:rsidRPr="00E23E21" w:rsidR="006639C1" w:rsidP="006639C1" w:rsidRDefault="006639C1" w14:paraId="28333483" w14:textId="77777777">
            <w:pPr>
              <w:pStyle w:val="ListParagraph"/>
              <w:numPr>
                <w:ilvl w:val="0"/>
                <w:numId w:val="32"/>
              </w:numPr>
              <w:ind w:left="246" w:hanging="227"/>
              <w:rPr>
                <w:rFonts w:cs="Arial"/>
                <w:szCs w:val="24"/>
              </w:rPr>
            </w:pPr>
            <w:r w:rsidRPr="00E23E21">
              <w:rPr>
                <w:rFonts w:cs="Arial"/>
                <w:szCs w:val="24"/>
              </w:rPr>
              <w:t>Working adjusted core hours (</w:t>
            </w:r>
            <w:proofErr w:type="spellStart"/>
            <w:r w:rsidRPr="00E23E21">
              <w:rPr>
                <w:rFonts w:cs="Arial"/>
                <w:szCs w:val="24"/>
              </w:rPr>
              <w:t>eg</w:t>
            </w:r>
            <w:proofErr w:type="spellEnd"/>
            <w:r w:rsidRPr="00E23E21">
              <w:rPr>
                <w:rFonts w:cs="Arial"/>
                <w:szCs w:val="24"/>
              </w:rPr>
              <w:t xml:space="preserve">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920EF1" w:rsidTr="00A73986" w14:paraId="4303A0F1" w14:textId="77777777">
        <w:trPr>
          <w:trHeight w:val="487"/>
        </w:trPr>
        <w:tc>
          <w:tcPr>
            <w:tcW w:w="9808" w:type="dxa"/>
            <w:shd w:val="clear" w:color="auto" w:fill="171796"/>
            <w:vAlign w:val="center"/>
          </w:tcPr>
          <w:p w:rsidRPr="00162B93" w:rsidR="00920EF1" w:rsidP="00A73986" w:rsidRDefault="00920EF1" w14:paraId="7572751C" w14:textId="1AEF3CE9">
            <w:pPr>
              <w:rPr>
                <w:rFonts w:cs="Arial"/>
                <w:b/>
                <w:bCs/>
                <w:color w:val="FFFFFF" w:themeColor="background1"/>
                <w:szCs w:val="24"/>
              </w:rPr>
            </w:pPr>
            <w:bookmarkStart w:name="_Hlk34906451" w:id="0"/>
            <w:r w:rsidRPr="00162B93">
              <w:rPr>
                <w:rFonts w:cs="Arial"/>
                <w:b/>
                <w:bCs/>
                <w:color w:val="FFFFFF" w:themeColor="background1"/>
                <w:szCs w:val="24"/>
              </w:rPr>
              <w:t xml:space="preserve">About </w:t>
            </w:r>
            <w:r>
              <w:rPr>
                <w:rFonts w:cs="Arial"/>
                <w:b/>
                <w:bCs/>
                <w:color w:val="FFFFFF" w:themeColor="background1"/>
                <w:szCs w:val="24"/>
              </w:rPr>
              <w:t>Suffolk Highways</w:t>
            </w:r>
            <w:r w:rsidRPr="00162B93">
              <w:rPr>
                <w:rFonts w:cs="Arial"/>
                <w:b/>
                <w:bCs/>
                <w:color w:val="FFFFFF" w:themeColor="background1"/>
                <w:szCs w:val="24"/>
              </w:rPr>
              <w:t xml:space="preserve"> </w:t>
            </w:r>
          </w:p>
        </w:tc>
      </w:tr>
    </w:tbl>
    <w:bookmarkEnd w:id="0"/>
    <w:p w:rsidRPr="00136CBD" w:rsidR="00136CBD" w:rsidP="00136CBD" w:rsidRDefault="00136CBD" w14:paraId="039E4645" w14:textId="77777777">
      <w:pPr>
        <w:rPr>
          <w:rFonts w:cs="Arial"/>
          <w:iCs/>
          <w:szCs w:val="24"/>
        </w:rPr>
      </w:pPr>
      <w:r w:rsidRPr="00136CBD">
        <w:rPr>
          <w:rFonts w:cs="Arial"/>
          <w:iCs/>
          <w:szCs w:val="24"/>
        </w:rPr>
        <w:t xml:space="preserve">Suffolk Highways is a collaboration between Suffolk County Council and private sector service provider(s) to meet the primary objective of maintaining roads and delivering new highway infrastructure in Suffolk. </w:t>
      </w:r>
    </w:p>
    <w:p w:rsidRPr="00136CBD" w:rsidR="00136CBD" w:rsidP="00136CBD" w:rsidRDefault="00136CBD" w14:paraId="69FA85F4" w14:textId="77777777">
      <w:pPr>
        <w:rPr>
          <w:rFonts w:cs="Arial"/>
          <w:iCs/>
          <w:szCs w:val="24"/>
        </w:rPr>
      </w:pPr>
    </w:p>
    <w:p w:rsidRPr="00136CBD" w:rsidR="00136CBD" w:rsidP="00136CBD" w:rsidRDefault="00136CBD" w14:paraId="4AF1C705" w14:textId="77777777">
      <w:pPr>
        <w:rPr>
          <w:rFonts w:cs="Arial"/>
          <w:iCs/>
          <w:szCs w:val="24"/>
        </w:rPr>
      </w:pPr>
      <w:r w:rsidRPr="00136CBD">
        <w:rPr>
          <w:rFonts w:cs="Arial"/>
          <w:iCs/>
          <w:szCs w:val="24"/>
        </w:rPr>
        <w:lastRenderedPageBreak/>
        <w:t xml:space="preserve">Personnel from all organisations work as part of an alliance that aspires to be as effective, efficient, respected as possible and at the forefront of highway maintenance and improvement service delivery. </w:t>
      </w:r>
    </w:p>
    <w:p w:rsidRPr="00136CBD" w:rsidR="00136CBD" w:rsidP="00136CBD" w:rsidRDefault="00136CBD" w14:paraId="386CDB71" w14:textId="77777777">
      <w:pPr>
        <w:rPr>
          <w:rFonts w:cs="Arial"/>
          <w:iCs/>
          <w:szCs w:val="24"/>
        </w:rPr>
      </w:pPr>
    </w:p>
    <w:p w:rsidR="00920EF1" w:rsidP="00136CBD" w:rsidRDefault="00136CBD" w14:paraId="135D181B" w14:textId="13D8B1E5">
      <w:pPr>
        <w:rPr>
          <w:rFonts w:cs="Arial"/>
          <w:iCs/>
          <w:szCs w:val="24"/>
        </w:rPr>
      </w:pPr>
      <w:r w:rsidRPr="00136CBD">
        <w:rPr>
          <w:rFonts w:cs="Arial"/>
          <w:iCs/>
          <w:szCs w:val="24"/>
        </w:rPr>
        <w:t>All personnel in Suffolk Highways shall work to a shared set of values and behaviours</w:t>
      </w:r>
      <w:r w:rsidR="00D8315F">
        <w:rPr>
          <w:rFonts w:cs="Arial"/>
          <w:iCs/>
          <w:szCs w:val="24"/>
        </w:rPr>
        <w:t xml:space="preserve"> which are:</w:t>
      </w:r>
    </w:p>
    <w:p w:rsidR="00671DAD" w:rsidP="00136CBD" w:rsidRDefault="00671DAD" w14:paraId="6A6D0ED7" w14:textId="77777777">
      <w:pPr>
        <w:rPr>
          <w:rFonts w:cs="Arial"/>
          <w:iCs/>
          <w:szCs w:val="24"/>
        </w:rPr>
      </w:pPr>
    </w:p>
    <w:p w:rsidRPr="00671DAD" w:rsidR="00671DAD" w:rsidP="00671DAD" w:rsidRDefault="00671DAD" w14:paraId="6257F50E" w14:textId="77777777">
      <w:pPr>
        <w:pStyle w:val="ListParagraph"/>
        <w:numPr>
          <w:ilvl w:val="0"/>
          <w:numId w:val="35"/>
        </w:numPr>
        <w:rPr>
          <w:rFonts w:cs="Arial"/>
          <w:szCs w:val="24"/>
        </w:rPr>
      </w:pPr>
      <w:r w:rsidRPr="00671DAD">
        <w:rPr>
          <w:rFonts w:cs="Arial"/>
          <w:szCs w:val="24"/>
        </w:rPr>
        <w:t>We work together to achieve the best that we can and support one another in our work as one team.</w:t>
      </w:r>
    </w:p>
    <w:p w:rsidRPr="00671DAD" w:rsidR="00671DAD" w:rsidP="00671DAD" w:rsidRDefault="00671DAD" w14:paraId="63610169" w14:textId="338B499B">
      <w:pPr>
        <w:pStyle w:val="ListParagraph"/>
        <w:numPr>
          <w:ilvl w:val="0"/>
          <w:numId w:val="35"/>
        </w:numPr>
        <w:rPr>
          <w:rFonts w:cs="Arial"/>
          <w:szCs w:val="24"/>
        </w:rPr>
      </w:pPr>
      <w:r w:rsidRPr="00671DAD">
        <w:rPr>
          <w:rFonts w:cs="Arial"/>
          <w:szCs w:val="24"/>
        </w:rPr>
        <w:t>We look ahead so that we may better inspire each other to continually improve and take pride in what we do and the service that we provide to our customers.</w:t>
      </w:r>
    </w:p>
    <w:p w:rsidRPr="00671DAD" w:rsidR="00671DAD" w:rsidP="00671DAD" w:rsidRDefault="00671DAD" w14:paraId="1B80057E" w14:textId="171F1034">
      <w:pPr>
        <w:pStyle w:val="ListParagraph"/>
        <w:numPr>
          <w:ilvl w:val="0"/>
          <w:numId w:val="35"/>
        </w:numPr>
        <w:rPr>
          <w:rFonts w:cs="Arial"/>
          <w:szCs w:val="24"/>
        </w:rPr>
      </w:pPr>
      <w:r w:rsidRPr="00671DAD">
        <w:rPr>
          <w:rFonts w:cs="Arial"/>
          <w:szCs w:val="24"/>
        </w:rPr>
        <w:t>We make things happen by empowering, encouraging, and motivating our colleagues and by showing respect to all people that we work with and for.</w:t>
      </w:r>
    </w:p>
    <w:p w:rsidRPr="00671DAD" w:rsidR="00671DAD" w:rsidP="00671DAD" w:rsidRDefault="00671DAD" w14:paraId="195F7F47" w14:textId="031B01D3">
      <w:pPr>
        <w:pStyle w:val="ListParagraph"/>
        <w:numPr>
          <w:ilvl w:val="0"/>
          <w:numId w:val="35"/>
        </w:numPr>
        <w:rPr>
          <w:rFonts w:cs="Arial"/>
          <w:szCs w:val="24"/>
        </w:rPr>
      </w:pPr>
      <w:r w:rsidRPr="00671DAD">
        <w:rPr>
          <w:rFonts w:cs="Arial"/>
          <w:szCs w:val="24"/>
        </w:rPr>
        <w:t>We collaborate and work as one team to provide the best possible highways service for Suffolk.</w:t>
      </w:r>
    </w:p>
    <w:p w:rsidRPr="00671DAD" w:rsidR="00671DAD" w:rsidP="00671DAD" w:rsidRDefault="00671DAD" w14:paraId="7FA28BB9" w14:textId="2E15DD6B">
      <w:pPr>
        <w:pStyle w:val="ListParagraph"/>
        <w:numPr>
          <w:ilvl w:val="0"/>
          <w:numId w:val="35"/>
        </w:numPr>
        <w:rPr>
          <w:rFonts w:cs="Arial"/>
          <w:szCs w:val="24"/>
        </w:rPr>
      </w:pPr>
      <w:r w:rsidRPr="00671DAD">
        <w:rPr>
          <w:rFonts w:cs="Arial"/>
          <w:szCs w:val="24"/>
        </w:rPr>
        <w:t>We take responsibility and do what we say we will do efficiently and effectively.</w:t>
      </w:r>
    </w:p>
    <w:p w:rsidRPr="00671DAD" w:rsidR="00671DAD" w:rsidP="00671DAD" w:rsidRDefault="00671DAD" w14:paraId="19D73C9C" w14:textId="711BDE1A">
      <w:pPr>
        <w:pStyle w:val="ListParagraph"/>
        <w:numPr>
          <w:ilvl w:val="0"/>
          <w:numId w:val="35"/>
        </w:numPr>
        <w:rPr>
          <w:rFonts w:cs="Arial"/>
          <w:szCs w:val="24"/>
        </w:rPr>
      </w:pPr>
      <w:r w:rsidRPr="00671DAD">
        <w:rPr>
          <w:rFonts w:cs="Arial"/>
          <w:szCs w:val="24"/>
        </w:rPr>
        <w:t>We act in a professional manner and demonstrate integrity as we strive to resolve problems and achieve positive outcomes.</w:t>
      </w:r>
    </w:p>
    <w:p w:rsidRPr="00671DAD" w:rsidR="00671DAD" w:rsidP="00671DAD" w:rsidRDefault="00671DAD" w14:paraId="713CDEA5" w14:textId="74030896">
      <w:pPr>
        <w:pStyle w:val="ListParagraph"/>
        <w:numPr>
          <w:ilvl w:val="0"/>
          <w:numId w:val="35"/>
        </w:numPr>
        <w:rPr>
          <w:rFonts w:cs="Arial"/>
          <w:szCs w:val="24"/>
        </w:rPr>
      </w:pPr>
      <w:r w:rsidRPr="00671DAD">
        <w:rPr>
          <w:rFonts w:cs="Arial"/>
          <w:szCs w:val="24"/>
        </w:rPr>
        <w:t>We are here for and will communicate clearly with our customers and be considerate to their needs and aspirations.</w:t>
      </w:r>
    </w:p>
    <w:p w:rsidRPr="00671DAD" w:rsidR="00D8315F" w:rsidP="00671DAD" w:rsidRDefault="00671DAD" w14:paraId="16A567A5" w14:textId="04D50AD5">
      <w:pPr>
        <w:pStyle w:val="ListParagraph"/>
        <w:numPr>
          <w:ilvl w:val="0"/>
          <w:numId w:val="35"/>
        </w:numPr>
        <w:rPr>
          <w:rFonts w:cs="Arial"/>
          <w:iCs/>
          <w:szCs w:val="24"/>
        </w:rPr>
      </w:pPr>
      <w:r w:rsidRPr="00671DAD">
        <w:rPr>
          <w:rFonts w:cs="Arial"/>
          <w:szCs w:val="24"/>
        </w:rPr>
        <w:t>We model our values in everything that we do.</w:t>
      </w:r>
    </w:p>
    <w:p w:rsidRPr="00BC371B" w:rsidR="00920EF1" w:rsidP="00BC371B" w:rsidRDefault="00920EF1" w14:paraId="30C6E69C"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A0B30" w:rsidP="000A0B30" w:rsidRDefault="000A0B30" w14:paraId="53BCCA0D" w14:textId="77777777">
      <w:pPr>
        <w:rPr>
          <w:rFonts w:cs="Arial"/>
          <w:iCs/>
          <w:szCs w:val="24"/>
        </w:rPr>
      </w:pPr>
    </w:p>
    <w:p w:rsidRPr="000A0B30" w:rsidR="000A0B30" w:rsidP="000A0B30" w:rsidRDefault="000A0B30" w14:paraId="7DCCA09E" w14:textId="3B9EBCC6">
      <w:pPr>
        <w:rPr>
          <w:rFonts w:cs="Arial"/>
          <w:iCs/>
          <w:szCs w:val="24"/>
        </w:rPr>
      </w:pPr>
      <w:r w:rsidRPr="000A0B30">
        <w:rPr>
          <w:rFonts w:cs="Arial"/>
          <w:iCs/>
          <w:szCs w:val="24"/>
        </w:rPr>
        <w:t>Reporting to the Head of Contract and Commissioning you will efficiently and effectively lead a team responsible for project managing a large portfolio of sustainable transport and highway improvement schemes, Providing strong effective leadership and direction to a team of transport professionals.</w:t>
      </w:r>
    </w:p>
    <w:p w:rsidRPr="000A0B30" w:rsidR="000A0B30" w:rsidP="000A0B30" w:rsidRDefault="000A0B30" w14:paraId="2E3ABA45" w14:textId="77777777">
      <w:pPr>
        <w:rPr>
          <w:rFonts w:cs="Arial"/>
          <w:iCs/>
          <w:szCs w:val="24"/>
        </w:rPr>
      </w:pPr>
    </w:p>
    <w:p w:rsidRPr="000A0B30" w:rsidR="000A0B30" w:rsidP="000A0B30" w:rsidRDefault="000A0B30" w14:paraId="50BCD4DE" w14:textId="77777777">
      <w:pPr>
        <w:rPr>
          <w:rFonts w:cs="Arial"/>
          <w:iCs/>
          <w:szCs w:val="24"/>
        </w:rPr>
      </w:pPr>
      <w:r w:rsidRPr="000A0B30">
        <w:rPr>
          <w:rFonts w:cs="Arial"/>
          <w:iCs/>
          <w:szCs w:val="24"/>
        </w:rPr>
        <w:t>You will manage an internal team and where appropriate external resources to undertake detailed design, contract document preparation, cost estimates and contract award for a range of transport capital projects, managing the development of these through all the necessary statutory proceedings, design, procurement, construction and supervision phases.</w:t>
      </w:r>
    </w:p>
    <w:p w:rsidRPr="000A0B30" w:rsidR="000A0B30" w:rsidP="000A0B30" w:rsidRDefault="000A0B30" w14:paraId="773F252F" w14:textId="77777777">
      <w:pPr>
        <w:rPr>
          <w:rFonts w:cs="Arial"/>
          <w:iCs/>
          <w:szCs w:val="24"/>
        </w:rPr>
      </w:pPr>
    </w:p>
    <w:p w:rsidRPr="000A0B30" w:rsidR="000A0B30" w:rsidP="000A0B30" w:rsidRDefault="000A0B30" w14:paraId="4C82626D" w14:textId="77777777">
      <w:pPr>
        <w:rPr>
          <w:rFonts w:cs="Arial"/>
          <w:iCs/>
          <w:szCs w:val="24"/>
        </w:rPr>
      </w:pPr>
      <w:r w:rsidRPr="000A0B30">
        <w:rPr>
          <w:rFonts w:cs="Arial"/>
          <w:iCs/>
          <w:szCs w:val="24"/>
        </w:rPr>
        <w:t>You will be responsible for the commissioning and delivery of schemes including contract management of integrated transport capital schemes from minor improvements to large scale schemes. This includes the LTP programme, S106, Active Travel and wider directorate requirements as commissioned to you by the relevant teams within the organisation.</w:t>
      </w:r>
    </w:p>
    <w:p w:rsidRPr="000A0B30" w:rsidR="000A0B30" w:rsidP="000A0B30" w:rsidRDefault="000A0B30" w14:paraId="4106CE3B" w14:textId="77777777">
      <w:pPr>
        <w:rPr>
          <w:rFonts w:cs="Arial"/>
          <w:iCs/>
          <w:szCs w:val="24"/>
        </w:rPr>
      </w:pPr>
    </w:p>
    <w:p w:rsidRPr="000A0B30" w:rsidR="000A0B30" w:rsidP="000A0B30" w:rsidRDefault="000A0B30" w14:paraId="3D229715" w14:textId="77777777">
      <w:pPr>
        <w:rPr>
          <w:rFonts w:cs="Arial"/>
          <w:iCs/>
          <w:szCs w:val="24"/>
        </w:rPr>
      </w:pPr>
      <w:r w:rsidRPr="000A0B30">
        <w:rPr>
          <w:rFonts w:cs="Arial"/>
          <w:iCs/>
          <w:szCs w:val="24"/>
        </w:rPr>
        <w:t>You will be responsible for effectively managing resources and the coordination of scheme delivery across the full range of Term Service Contracts available within Suffolk, reaching back through the Eastern Highways Alliance (EHA) as appropriate to ensure construction capabilities are maximised.</w:t>
      </w:r>
    </w:p>
    <w:p w:rsidRPr="000A0B30" w:rsidR="000A0B30" w:rsidP="000A0B30" w:rsidRDefault="000A0B30" w14:paraId="730ADED0" w14:textId="77777777">
      <w:pPr>
        <w:rPr>
          <w:rFonts w:cs="Arial"/>
          <w:iCs/>
          <w:szCs w:val="24"/>
        </w:rPr>
      </w:pPr>
    </w:p>
    <w:p w:rsidRPr="000A0B30" w:rsidR="00040A1F" w:rsidP="000A0B30" w:rsidRDefault="000A0B30" w14:paraId="1F845B7B" w14:textId="0312B7C5">
      <w:pPr>
        <w:rPr>
          <w:rFonts w:cs="Arial"/>
          <w:iCs/>
          <w:szCs w:val="24"/>
        </w:rPr>
      </w:pPr>
      <w:r w:rsidRPr="000A0B30">
        <w:rPr>
          <w:rFonts w:cs="Arial"/>
          <w:iCs/>
          <w:szCs w:val="24"/>
        </w:rPr>
        <w:lastRenderedPageBreak/>
        <w:t>You will promote appropriate culture and behaviours and embed these in a customer focused team that establishes and maintains strong and effective relationships with a broad and diverse range of stakeholders.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C04CFB" w:rsidP="00C04CFB" w:rsidRDefault="00C04CFB" w14:paraId="24301A2F" w14:textId="77777777">
      <w:pPr>
        <w:rPr>
          <w:rFonts w:cs="Arial"/>
          <w:bCs/>
          <w:i/>
          <w:color w:val="000000"/>
          <w:szCs w:val="24"/>
        </w:rPr>
      </w:pPr>
    </w:p>
    <w:p w:rsidRPr="001A5DF3" w:rsidR="001A5DF3" w:rsidP="001A5DF3" w:rsidRDefault="001A5DF3" w14:paraId="6CB7FA0A" w14:textId="455799D2">
      <w:pPr>
        <w:pStyle w:val="ListParagraph"/>
        <w:numPr>
          <w:ilvl w:val="0"/>
          <w:numId w:val="36"/>
        </w:numPr>
        <w:rPr>
          <w:rFonts w:cs="Arial"/>
          <w:bCs/>
          <w:iCs/>
          <w:color w:val="000000"/>
          <w:szCs w:val="24"/>
        </w:rPr>
      </w:pPr>
      <w:r w:rsidRPr="001A5DF3">
        <w:rPr>
          <w:rFonts w:cs="Arial"/>
          <w:bCs/>
          <w:iCs/>
          <w:color w:val="000000"/>
          <w:szCs w:val="24"/>
        </w:rPr>
        <w:t>Provide proven contract management experience and working knowledge and practical application of a New Engineering Contract (NEC) term maintenance contract suite of documents, and the commissioning and management of works or activities utilising alternative payment options</w:t>
      </w:r>
      <w:r w:rsidR="00DD781E">
        <w:rPr>
          <w:rFonts w:cs="Arial"/>
          <w:bCs/>
          <w:iCs/>
          <w:color w:val="000000"/>
          <w:szCs w:val="24"/>
        </w:rPr>
        <w:t>.</w:t>
      </w:r>
    </w:p>
    <w:p w:rsidRPr="001A5DF3" w:rsidR="001A5DF3" w:rsidP="001A5DF3" w:rsidRDefault="001A5DF3" w14:paraId="69004146" w14:textId="53F9A450">
      <w:pPr>
        <w:pStyle w:val="ListParagraph"/>
        <w:numPr>
          <w:ilvl w:val="0"/>
          <w:numId w:val="36"/>
        </w:numPr>
        <w:rPr>
          <w:rFonts w:cs="Arial"/>
          <w:bCs/>
          <w:iCs/>
          <w:color w:val="000000"/>
          <w:szCs w:val="24"/>
        </w:rPr>
      </w:pPr>
      <w:r w:rsidRPr="001A5DF3">
        <w:rPr>
          <w:rFonts w:cs="Arial"/>
          <w:bCs/>
          <w:iCs/>
          <w:color w:val="000000"/>
          <w:szCs w:val="24"/>
        </w:rPr>
        <w:t>Manage yourself and any personnel for which you may on occasion lead by taking responsibility for your own and their personnel development, motivation, performance, behaviour, health, safety and general wellbeing through the application of appropriate policies, procedures and management techniques</w:t>
      </w:r>
      <w:r w:rsidR="00DD781E">
        <w:rPr>
          <w:rFonts w:cs="Arial"/>
          <w:bCs/>
          <w:iCs/>
          <w:color w:val="000000"/>
          <w:szCs w:val="24"/>
        </w:rPr>
        <w:t>.</w:t>
      </w:r>
    </w:p>
    <w:p w:rsidRPr="001A5DF3" w:rsidR="001A5DF3" w:rsidP="001A5DF3" w:rsidRDefault="001A5DF3" w14:paraId="49D50D25" w14:textId="3E539777">
      <w:pPr>
        <w:pStyle w:val="ListParagraph"/>
        <w:numPr>
          <w:ilvl w:val="0"/>
          <w:numId w:val="36"/>
        </w:numPr>
        <w:rPr>
          <w:rFonts w:cs="Arial"/>
          <w:bCs/>
          <w:iCs/>
          <w:color w:val="000000"/>
          <w:szCs w:val="24"/>
        </w:rPr>
      </w:pPr>
      <w:r w:rsidRPr="001A5DF3">
        <w:rPr>
          <w:rFonts w:cs="Arial"/>
          <w:bCs/>
          <w:iCs/>
          <w:color w:val="000000"/>
          <w:szCs w:val="24"/>
        </w:rPr>
        <w:t>Plan and be creative in the use of resources through meaningful application of technology, systems thinking, smarter ways of working, time management and project management tools and techniques</w:t>
      </w:r>
      <w:r w:rsidR="00DD781E">
        <w:rPr>
          <w:rFonts w:cs="Arial"/>
          <w:bCs/>
          <w:iCs/>
          <w:color w:val="000000"/>
          <w:szCs w:val="24"/>
        </w:rPr>
        <w:t>.</w:t>
      </w:r>
    </w:p>
    <w:p w:rsidRPr="001A5DF3" w:rsidR="001A5DF3" w:rsidP="001A5DF3" w:rsidRDefault="001A5DF3" w14:paraId="0D6621CE" w14:textId="7BE976D2">
      <w:pPr>
        <w:pStyle w:val="ListParagraph"/>
        <w:numPr>
          <w:ilvl w:val="0"/>
          <w:numId w:val="36"/>
        </w:numPr>
        <w:rPr>
          <w:rFonts w:cs="Arial"/>
          <w:bCs/>
          <w:iCs/>
          <w:color w:val="000000"/>
          <w:szCs w:val="24"/>
        </w:rPr>
      </w:pPr>
      <w:r w:rsidRPr="001A5DF3">
        <w:rPr>
          <w:rFonts w:cs="Arial"/>
          <w:bCs/>
          <w:iCs/>
          <w:color w:val="000000"/>
          <w:szCs w:val="24"/>
        </w:rPr>
        <w:t>Think critically and analytically to provide clarity of vision to others, make decisions and recommendations based on sound rationale, and influence the development and implementation of strategies for positive change</w:t>
      </w:r>
      <w:r w:rsidR="00DD781E">
        <w:rPr>
          <w:rFonts w:cs="Arial"/>
          <w:bCs/>
          <w:iCs/>
          <w:color w:val="000000"/>
          <w:szCs w:val="24"/>
        </w:rPr>
        <w:t>.</w:t>
      </w:r>
    </w:p>
    <w:p w:rsidRPr="001A5DF3" w:rsidR="001A5DF3" w:rsidP="001A5DF3" w:rsidRDefault="001A5DF3" w14:paraId="222B9BC0" w14:textId="4554C801">
      <w:pPr>
        <w:pStyle w:val="ListParagraph"/>
        <w:numPr>
          <w:ilvl w:val="0"/>
          <w:numId w:val="36"/>
        </w:numPr>
        <w:rPr>
          <w:rFonts w:cs="Arial"/>
          <w:bCs/>
          <w:iCs/>
          <w:color w:val="000000"/>
          <w:szCs w:val="24"/>
        </w:rPr>
      </w:pPr>
      <w:r w:rsidRPr="001A5DF3">
        <w:rPr>
          <w:rFonts w:cs="Arial"/>
          <w:bCs/>
          <w:iCs/>
          <w:color w:val="000000"/>
          <w:szCs w:val="24"/>
        </w:rPr>
        <w:t>Be an effective ambassador for Suffolk Highways and deliver meaningful, convincing and motivational communications internally and externally to Suffolk Highways to a wide range of audiences</w:t>
      </w:r>
      <w:r w:rsidR="00DD781E">
        <w:rPr>
          <w:rFonts w:cs="Arial"/>
          <w:bCs/>
          <w:iCs/>
          <w:color w:val="000000"/>
          <w:szCs w:val="24"/>
        </w:rPr>
        <w:t>.</w:t>
      </w:r>
    </w:p>
    <w:p w:rsidRPr="001A5DF3" w:rsidR="001A5DF3" w:rsidP="001A5DF3" w:rsidRDefault="001A5DF3" w14:paraId="7E02EC43" w14:textId="1CDE3ADE">
      <w:pPr>
        <w:pStyle w:val="ListParagraph"/>
        <w:numPr>
          <w:ilvl w:val="0"/>
          <w:numId w:val="36"/>
        </w:numPr>
        <w:rPr>
          <w:rFonts w:cs="Arial"/>
          <w:bCs/>
          <w:iCs/>
          <w:color w:val="000000"/>
          <w:szCs w:val="24"/>
        </w:rPr>
      </w:pPr>
      <w:r w:rsidRPr="001A5DF3">
        <w:rPr>
          <w:rFonts w:cs="Arial"/>
          <w:bCs/>
          <w:iCs/>
          <w:color w:val="000000"/>
          <w:szCs w:val="24"/>
        </w:rPr>
        <w:t>Work collaboratively with others to build relationships and a network of contacts that will deliver the best outcomes for people and places in Suffolk, whilst accounting for and responding to customer satisfaction and future needs</w:t>
      </w:r>
      <w:r w:rsidR="00DD781E">
        <w:rPr>
          <w:rFonts w:cs="Arial"/>
          <w:bCs/>
          <w:iCs/>
          <w:color w:val="000000"/>
          <w:szCs w:val="24"/>
        </w:rPr>
        <w:t>.</w:t>
      </w:r>
    </w:p>
    <w:p w:rsidRPr="001A5DF3" w:rsidR="001A5DF3" w:rsidP="001A5DF3" w:rsidRDefault="001A5DF3" w14:paraId="512ECC89" w14:textId="4E7DA3D3">
      <w:pPr>
        <w:pStyle w:val="ListParagraph"/>
        <w:numPr>
          <w:ilvl w:val="0"/>
          <w:numId w:val="36"/>
        </w:numPr>
        <w:rPr>
          <w:rFonts w:cs="Arial"/>
          <w:bCs/>
          <w:iCs/>
          <w:color w:val="000000"/>
          <w:szCs w:val="24"/>
        </w:rPr>
      </w:pPr>
      <w:r w:rsidRPr="001A5DF3">
        <w:rPr>
          <w:rFonts w:cs="Arial"/>
          <w:bCs/>
          <w:iCs/>
          <w:color w:val="000000"/>
          <w:szCs w:val="24"/>
        </w:rPr>
        <w:t>Respond to increasing financial pressure by being creative, innovative and cost-focused, exercising strong financial judgement and risk management to secure optimum efficiency savings, cost reductions and profitability without sacrificing service quality</w:t>
      </w:r>
      <w:r w:rsidR="00DD781E">
        <w:rPr>
          <w:rFonts w:cs="Arial"/>
          <w:bCs/>
          <w:iCs/>
          <w:color w:val="000000"/>
          <w:szCs w:val="24"/>
        </w:rPr>
        <w:t>.</w:t>
      </w:r>
    </w:p>
    <w:p w:rsidRPr="001A5DF3" w:rsidR="00C04CFB" w:rsidP="001A5DF3" w:rsidRDefault="001A5DF3" w14:paraId="126D462A" w14:textId="134C01FF">
      <w:pPr>
        <w:pStyle w:val="ListParagraph"/>
        <w:numPr>
          <w:ilvl w:val="0"/>
          <w:numId w:val="36"/>
        </w:numPr>
        <w:rPr>
          <w:rFonts w:cs="Arial"/>
          <w:iCs/>
          <w:szCs w:val="24"/>
        </w:rPr>
      </w:pPr>
      <w:r w:rsidRPr="001A5DF3">
        <w:rPr>
          <w:rFonts w:cs="Arial"/>
          <w:bCs/>
          <w:iCs/>
          <w:color w:val="000000"/>
          <w:szCs w:val="24"/>
        </w:rPr>
        <w:t>Assist the Head of Contract and Commissioning in proactively shaping an asset management culture and champion asset management principles and best practices for the maintenance of highway infrastructure, ensuring value for money in providing a quality service.</w:t>
      </w:r>
    </w:p>
    <w:p w:rsidRPr="00920EF1" w:rsidR="00BC371B" w:rsidP="00BD64F3" w:rsidRDefault="00BC371B" w14:paraId="74CACF43"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00B405DF" w:rsidP="001517B6" w:rsidRDefault="00B405DF" w14:paraId="7A182104" w14:textId="77777777">
      <w:pPr>
        <w:numPr>
          <w:ilvl w:val="0"/>
          <w:numId w:val="37"/>
        </w:numPr>
        <w:ind w:left="360"/>
        <w:rPr>
          <w:rFonts w:cs="Arial"/>
          <w:szCs w:val="24"/>
        </w:rPr>
      </w:pPr>
      <w:r>
        <w:rPr>
          <w:rFonts w:cs="Arial"/>
          <w:szCs w:val="24"/>
        </w:rPr>
        <w:t>Play a leading role in making sure that transport plays its full part in delivering the aims of the Growth Highways and Infrastructure Directorate,</w:t>
      </w:r>
      <w:r w:rsidRPr="00CF3B60">
        <w:rPr>
          <w:rFonts w:cs="Arial"/>
          <w:szCs w:val="24"/>
        </w:rPr>
        <w:t xml:space="preserve"> </w:t>
      </w:r>
      <w:r>
        <w:rPr>
          <w:rFonts w:cs="Arial"/>
          <w:szCs w:val="24"/>
        </w:rPr>
        <w:t>which is focussed on the delivery of Inclusive G</w:t>
      </w:r>
      <w:r w:rsidRPr="00CF3B60">
        <w:rPr>
          <w:rFonts w:cs="Arial"/>
          <w:szCs w:val="24"/>
        </w:rPr>
        <w:t>rowth in Suffolk.</w:t>
      </w:r>
    </w:p>
    <w:p w:rsidRPr="005117B5" w:rsidR="00B405DF" w:rsidP="001517B6" w:rsidRDefault="00B405DF" w14:paraId="0AB77DA2" w14:textId="77777777">
      <w:pPr>
        <w:numPr>
          <w:ilvl w:val="0"/>
          <w:numId w:val="37"/>
        </w:numPr>
        <w:ind w:left="360"/>
        <w:rPr>
          <w:rFonts w:cs="Arial"/>
          <w:iCs/>
          <w:szCs w:val="24"/>
        </w:rPr>
      </w:pPr>
      <w:r w:rsidRPr="005117B5">
        <w:rPr>
          <w:rFonts w:cs="Arial"/>
          <w:iCs/>
          <w:szCs w:val="24"/>
        </w:rPr>
        <w:t xml:space="preserve">Manage </w:t>
      </w:r>
      <w:r>
        <w:rPr>
          <w:rFonts w:cs="Arial"/>
          <w:iCs/>
          <w:szCs w:val="24"/>
        </w:rPr>
        <w:t xml:space="preserve">and oversee </w:t>
      </w:r>
      <w:r w:rsidRPr="005117B5">
        <w:rPr>
          <w:rFonts w:cs="Arial"/>
          <w:iCs/>
          <w:szCs w:val="24"/>
        </w:rPr>
        <w:t xml:space="preserve">the </w:t>
      </w:r>
      <w:r>
        <w:rPr>
          <w:rFonts w:cs="Arial"/>
          <w:iCs/>
          <w:szCs w:val="24"/>
        </w:rPr>
        <w:t xml:space="preserve">delivery </w:t>
      </w:r>
      <w:r w:rsidRPr="005117B5">
        <w:rPr>
          <w:rFonts w:cs="Arial"/>
          <w:iCs/>
          <w:szCs w:val="24"/>
        </w:rPr>
        <w:t>programme</w:t>
      </w:r>
      <w:r>
        <w:rPr>
          <w:rFonts w:cs="Arial"/>
          <w:iCs/>
          <w:szCs w:val="24"/>
        </w:rPr>
        <w:t>s</w:t>
      </w:r>
      <w:r w:rsidRPr="005117B5">
        <w:rPr>
          <w:rFonts w:cs="Arial"/>
          <w:iCs/>
          <w:szCs w:val="24"/>
        </w:rPr>
        <w:t>, to include the implementation and budget monitoring of schemes</w:t>
      </w:r>
      <w:r>
        <w:rPr>
          <w:rFonts w:cs="Arial"/>
          <w:iCs/>
          <w:szCs w:val="24"/>
        </w:rPr>
        <w:t xml:space="preserve"> and liaise with scheme commissioners as required to</w:t>
      </w:r>
      <w:r w:rsidRPr="00D303CD">
        <w:rPr>
          <w:rFonts w:cs="Arial"/>
          <w:iCs/>
          <w:szCs w:val="24"/>
        </w:rPr>
        <w:t xml:space="preserve"> </w:t>
      </w:r>
      <w:r>
        <w:rPr>
          <w:rFonts w:cs="Arial"/>
          <w:iCs/>
          <w:szCs w:val="24"/>
        </w:rPr>
        <w:t>review committed programme</w:t>
      </w:r>
      <w:r w:rsidRPr="005117B5">
        <w:rPr>
          <w:rFonts w:cs="Arial"/>
          <w:iCs/>
          <w:szCs w:val="24"/>
        </w:rPr>
        <w:t xml:space="preserve">. </w:t>
      </w:r>
    </w:p>
    <w:p w:rsidR="00B405DF" w:rsidP="001517B6" w:rsidRDefault="00B405DF" w14:paraId="3C5B67F9" w14:textId="77777777">
      <w:pPr>
        <w:numPr>
          <w:ilvl w:val="0"/>
          <w:numId w:val="37"/>
        </w:numPr>
        <w:ind w:left="360"/>
        <w:rPr>
          <w:rFonts w:cs="Arial"/>
          <w:iCs/>
          <w:szCs w:val="24"/>
        </w:rPr>
      </w:pPr>
      <w:r>
        <w:rPr>
          <w:rFonts w:cs="Arial"/>
          <w:iCs/>
          <w:szCs w:val="24"/>
        </w:rPr>
        <w:t>You will s</w:t>
      </w:r>
      <w:r w:rsidRPr="005117B5">
        <w:rPr>
          <w:rFonts w:cs="Arial"/>
          <w:iCs/>
          <w:szCs w:val="24"/>
        </w:rPr>
        <w:t xml:space="preserve">upport the Cabinet Members and councillors on </w:t>
      </w:r>
      <w:r>
        <w:rPr>
          <w:rFonts w:cs="Arial"/>
          <w:iCs/>
          <w:szCs w:val="24"/>
        </w:rPr>
        <w:t>design and construction</w:t>
      </w:r>
      <w:r w:rsidRPr="005117B5">
        <w:rPr>
          <w:rFonts w:cs="Arial"/>
          <w:iCs/>
          <w:szCs w:val="24"/>
        </w:rPr>
        <w:t xml:space="preserve"> issues, including stakeholder and council meetings and proactively work with County, District and Borough councillors and senior officers to build rapport and trust in the Council’s transport strategies, policies and plans.</w:t>
      </w:r>
    </w:p>
    <w:p w:rsidRPr="005117B5" w:rsidR="00B405DF" w:rsidP="001517B6" w:rsidRDefault="00B405DF" w14:paraId="19B0972C" w14:textId="77777777">
      <w:pPr>
        <w:numPr>
          <w:ilvl w:val="0"/>
          <w:numId w:val="37"/>
        </w:numPr>
        <w:ind w:left="360"/>
        <w:rPr>
          <w:rFonts w:cs="Arial"/>
          <w:iCs/>
          <w:szCs w:val="24"/>
        </w:rPr>
      </w:pPr>
      <w:r>
        <w:rPr>
          <w:rFonts w:cs="Arial"/>
          <w:szCs w:val="24"/>
        </w:rPr>
        <w:lastRenderedPageBreak/>
        <w:t xml:space="preserve">You will </w:t>
      </w:r>
      <w:r w:rsidRPr="00EE3F61">
        <w:rPr>
          <w:rFonts w:cs="Arial"/>
          <w:szCs w:val="24"/>
        </w:rPr>
        <w:t>provide expert guidance on the development of business cases</w:t>
      </w:r>
      <w:r>
        <w:rPr>
          <w:rFonts w:cs="Arial"/>
          <w:szCs w:val="24"/>
        </w:rPr>
        <w:t xml:space="preserve"> from a delivery perspective.</w:t>
      </w:r>
    </w:p>
    <w:p w:rsidR="00B405DF" w:rsidP="001517B6" w:rsidRDefault="00B405DF" w14:paraId="26A4330D" w14:textId="77777777">
      <w:pPr>
        <w:numPr>
          <w:ilvl w:val="0"/>
          <w:numId w:val="37"/>
        </w:numPr>
        <w:ind w:left="360"/>
        <w:rPr>
          <w:rFonts w:cs="Arial"/>
          <w:szCs w:val="24"/>
        </w:rPr>
      </w:pPr>
      <w:r>
        <w:rPr>
          <w:rFonts w:cs="Arial"/>
          <w:szCs w:val="24"/>
        </w:rPr>
        <w:t>You will be responsible for the commissioning and allocation of works, leading and managing Suffolk Highways and other external consultants to undertake studies, investigations and provision of professional services to support construction and delivery activities.</w:t>
      </w:r>
    </w:p>
    <w:p w:rsidR="00B405DF" w:rsidP="001517B6" w:rsidRDefault="00B405DF" w14:paraId="044738D1" w14:textId="77777777">
      <w:pPr>
        <w:numPr>
          <w:ilvl w:val="0"/>
          <w:numId w:val="37"/>
        </w:numPr>
        <w:ind w:left="360"/>
        <w:rPr>
          <w:rFonts w:cs="Arial"/>
          <w:szCs w:val="24"/>
        </w:rPr>
      </w:pPr>
      <w:r>
        <w:rPr>
          <w:rFonts w:cs="Arial"/>
          <w:szCs w:val="24"/>
        </w:rPr>
        <w:t>You will ensure that the team undertake the Client role under the Construction Design and Management Regulations for transport improvement schemes.</w:t>
      </w:r>
    </w:p>
    <w:p w:rsidR="00B405DF" w:rsidP="001517B6" w:rsidRDefault="00B405DF" w14:paraId="3B5B5B27" w14:textId="77777777">
      <w:pPr>
        <w:numPr>
          <w:ilvl w:val="0"/>
          <w:numId w:val="37"/>
        </w:numPr>
        <w:ind w:left="360"/>
        <w:rPr>
          <w:rFonts w:cs="Arial"/>
          <w:iCs/>
          <w:szCs w:val="24"/>
        </w:rPr>
      </w:pPr>
      <w:r w:rsidRPr="005117B5">
        <w:rPr>
          <w:rFonts w:cs="Arial"/>
          <w:iCs/>
          <w:szCs w:val="24"/>
        </w:rPr>
        <w:t>Where appropriate</w:t>
      </w:r>
      <w:r>
        <w:rPr>
          <w:rFonts w:cs="Arial"/>
          <w:iCs/>
          <w:szCs w:val="24"/>
        </w:rPr>
        <w:t xml:space="preserve"> you will</w:t>
      </w:r>
      <w:r w:rsidRPr="005117B5">
        <w:rPr>
          <w:rFonts w:cs="Arial"/>
          <w:iCs/>
          <w:szCs w:val="24"/>
        </w:rPr>
        <w:t>, commit, authorise, control and report on expenditure in accordance with agreed budgets; ensure that expenditure against budgets is robustly monitored and managed and that proper financial control arrangements are in place and rigorously observed.</w:t>
      </w:r>
    </w:p>
    <w:p w:rsidR="00B405DF" w:rsidP="001517B6" w:rsidRDefault="00B405DF" w14:paraId="3AC4CDF8" w14:textId="77777777">
      <w:pPr>
        <w:numPr>
          <w:ilvl w:val="0"/>
          <w:numId w:val="37"/>
        </w:numPr>
        <w:ind w:left="360"/>
        <w:rPr>
          <w:rFonts w:cs="Arial"/>
          <w:iCs/>
          <w:szCs w:val="24"/>
        </w:rPr>
      </w:pPr>
      <w:r>
        <w:rPr>
          <w:rFonts w:cs="Arial"/>
          <w:iCs/>
          <w:szCs w:val="24"/>
        </w:rPr>
        <w:t>Ensure funding requirements such as timescales and eligibility set by funders (e.g. DfT) are adhered to.</w:t>
      </w:r>
    </w:p>
    <w:p w:rsidR="00B405DF" w:rsidP="001517B6" w:rsidRDefault="00B405DF" w14:paraId="2B1E8507" w14:textId="77777777">
      <w:pPr>
        <w:numPr>
          <w:ilvl w:val="0"/>
          <w:numId w:val="37"/>
        </w:numPr>
        <w:ind w:left="360"/>
        <w:rPr>
          <w:rFonts w:cs="Arial"/>
          <w:iCs/>
          <w:szCs w:val="24"/>
        </w:rPr>
      </w:pPr>
      <w:r>
        <w:rPr>
          <w:rFonts w:cs="Arial"/>
          <w:iCs/>
          <w:szCs w:val="24"/>
        </w:rPr>
        <w:t>Manage the competing demands on the Integrated Transport Capital Budget to ensure effective delivery of schemes within the budget availability across a large range of contract options within Suffolk.</w:t>
      </w:r>
    </w:p>
    <w:p w:rsidRPr="005117B5" w:rsidR="00B405DF" w:rsidP="001517B6" w:rsidRDefault="00B405DF" w14:paraId="4CE22087" w14:textId="77777777">
      <w:pPr>
        <w:numPr>
          <w:ilvl w:val="0"/>
          <w:numId w:val="37"/>
        </w:numPr>
        <w:ind w:left="360"/>
        <w:rPr>
          <w:rFonts w:cs="Arial"/>
          <w:iCs/>
          <w:szCs w:val="24"/>
        </w:rPr>
      </w:pPr>
      <w:r w:rsidRPr="008E2A48">
        <w:rPr>
          <w:rFonts w:cs="Arial"/>
          <w:iCs/>
          <w:szCs w:val="24"/>
        </w:rPr>
        <w:t>To work collaboratively with commissioners and designers to optimise the efficient construction of projects, seeking to reduce costs where possible through value engineering and ensuring your team attend early contractor involvements.</w:t>
      </w:r>
    </w:p>
    <w:p w:rsidRPr="00C41A20" w:rsidR="00B405DF" w:rsidP="001517B6" w:rsidRDefault="00B405DF" w14:paraId="1A06C3B8" w14:textId="77777777">
      <w:pPr>
        <w:numPr>
          <w:ilvl w:val="0"/>
          <w:numId w:val="37"/>
        </w:numPr>
        <w:ind w:left="360"/>
        <w:rPr>
          <w:rFonts w:cs="Arial"/>
          <w:iCs/>
          <w:szCs w:val="24"/>
        </w:rPr>
      </w:pPr>
      <w:r>
        <w:rPr>
          <w:rFonts w:cs="Arial"/>
          <w:szCs w:val="24"/>
        </w:rPr>
        <w:t xml:space="preserve">Plays a lead role in the Project Boards chaired by the </w:t>
      </w:r>
      <w:r w:rsidRPr="008A1527">
        <w:rPr>
          <w:rFonts w:cs="Arial"/>
          <w:szCs w:val="24"/>
        </w:rPr>
        <w:t xml:space="preserve">Senior Responsible Owner </w:t>
      </w:r>
      <w:r>
        <w:rPr>
          <w:rFonts w:cs="Arial"/>
          <w:szCs w:val="24"/>
        </w:rPr>
        <w:t xml:space="preserve">and including senior county council and partner officers. Coordinate the work of and report to the board. </w:t>
      </w:r>
    </w:p>
    <w:p w:rsidR="00B405DF" w:rsidP="001517B6" w:rsidRDefault="00B405DF" w14:paraId="108F3A2C" w14:textId="77777777">
      <w:pPr>
        <w:numPr>
          <w:ilvl w:val="0"/>
          <w:numId w:val="37"/>
        </w:numPr>
        <w:ind w:left="360"/>
        <w:rPr>
          <w:rFonts w:cs="Arial"/>
          <w:iCs/>
          <w:szCs w:val="24"/>
        </w:rPr>
      </w:pPr>
      <w:r w:rsidRPr="00471B46">
        <w:rPr>
          <w:rFonts w:cs="Arial"/>
          <w:szCs w:val="24"/>
        </w:rPr>
        <w:t>Represent the authority on external regional working groups</w:t>
      </w:r>
      <w:r>
        <w:rPr>
          <w:rFonts w:cs="Arial"/>
          <w:szCs w:val="24"/>
        </w:rPr>
        <w:t xml:space="preserve"> such as the Eastern Highways Alliance, and</w:t>
      </w:r>
      <w:r w:rsidRPr="00471B46">
        <w:rPr>
          <w:rFonts w:cs="Arial"/>
          <w:szCs w:val="24"/>
        </w:rPr>
        <w:t xml:space="preserve"> </w:t>
      </w:r>
      <w:r>
        <w:rPr>
          <w:rFonts w:cs="Arial"/>
          <w:szCs w:val="24"/>
        </w:rPr>
        <w:t xml:space="preserve">at </w:t>
      </w:r>
      <w:r w:rsidRPr="00471B46">
        <w:rPr>
          <w:rFonts w:cs="Arial"/>
          <w:szCs w:val="24"/>
        </w:rPr>
        <w:t>public meetings</w:t>
      </w:r>
      <w:r>
        <w:rPr>
          <w:rFonts w:cs="Arial"/>
          <w:szCs w:val="24"/>
        </w:rPr>
        <w:t>.</w:t>
      </w:r>
    </w:p>
    <w:p w:rsidRPr="00976107" w:rsidR="00B405DF" w:rsidP="001517B6" w:rsidRDefault="00B405DF" w14:paraId="61B752AB" w14:textId="77777777">
      <w:pPr>
        <w:numPr>
          <w:ilvl w:val="0"/>
          <w:numId w:val="38"/>
        </w:numPr>
        <w:ind w:left="360"/>
        <w:rPr>
          <w:szCs w:val="24"/>
        </w:rPr>
      </w:pPr>
      <w:r w:rsidRPr="00976107">
        <w:rPr>
          <w:szCs w:val="24"/>
        </w:rPr>
        <w:t>Manage specific projects to achieve required outcomes, giving strategic and operational direction to team.</w:t>
      </w:r>
    </w:p>
    <w:p w:rsidRPr="00D96E17" w:rsidR="00B405DF" w:rsidP="001517B6" w:rsidRDefault="00B405DF" w14:paraId="50EB5C29" w14:textId="77777777">
      <w:pPr>
        <w:pStyle w:val="ListParagraph"/>
        <w:numPr>
          <w:ilvl w:val="0"/>
          <w:numId w:val="38"/>
        </w:numPr>
        <w:ind w:left="360"/>
        <w:contextualSpacing/>
        <w:rPr>
          <w:szCs w:val="24"/>
        </w:rPr>
      </w:pPr>
      <w:r w:rsidRPr="00D96E17">
        <w:rPr>
          <w:szCs w:val="24"/>
        </w:rPr>
        <w:t>Plan workloads for the team over short and medium term. which will contribute to the Transport Strategy service area’s business planning.</w:t>
      </w:r>
    </w:p>
    <w:p w:rsidRPr="00D303CD" w:rsidR="00B405DF" w:rsidP="001517B6" w:rsidRDefault="00B405DF" w14:paraId="703B7C44" w14:textId="77777777">
      <w:pPr>
        <w:numPr>
          <w:ilvl w:val="0"/>
          <w:numId w:val="38"/>
        </w:numPr>
        <w:ind w:left="360"/>
        <w:rPr>
          <w:szCs w:val="24"/>
        </w:rPr>
      </w:pPr>
      <w:r w:rsidRPr="00D303CD">
        <w:rPr>
          <w:szCs w:val="24"/>
        </w:rPr>
        <w:t xml:space="preserve">Managing internal and external resources to meet sometimes competing demands only escalating issues where absolutely necessary. </w:t>
      </w:r>
    </w:p>
    <w:p w:rsidRPr="00D303CD" w:rsidR="00B405DF" w:rsidP="001517B6" w:rsidRDefault="00B405DF" w14:paraId="351B21B5" w14:textId="77777777">
      <w:pPr>
        <w:numPr>
          <w:ilvl w:val="0"/>
          <w:numId w:val="38"/>
        </w:numPr>
        <w:ind w:left="360"/>
        <w:rPr>
          <w:szCs w:val="24"/>
        </w:rPr>
      </w:pPr>
      <w:r w:rsidRPr="00D303CD">
        <w:rPr>
          <w:szCs w:val="24"/>
        </w:rPr>
        <w:t xml:space="preserve">Take responsibility for establishing objectives, workloads and budgets. </w:t>
      </w:r>
    </w:p>
    <w:p w:rsidRPr="00D303CD" w:rsidR="00B405DF" w:rsidP="001517B6" w:rsidRDefault="00B405DF" w14:paraId="6CE8F0E5" w14:textId="77777777">
      <w:pPr>
        <w:numPr>
          <w:ilvl w:val="0"/>
          <w:numId w:val="38"/>
        </w:numPr>
        <w:ind w:left="360"/>
        <w:rPr>
          <w:szCs w:val="24"/>
        </w:rPr>
      </w:pPr>
      <w:r w:rsidRPr="00D303CD">
        <w:rPr>
          <w:szCs w:val="24"/>
        </w:rPr>
        <w:t>Take responsibility for the collection of performance management</w:t>
      </w:r>
      <w:r>
        <w:rPr>
          <w:szCs w:val="24"/>
        </w:rPr>
        <w:t xml:space="preserve"> and monitoring</w:t>
      </w:r>
      <w:r w:rsidRPr="00D303CD">
        <w:rPr>
          <w:szCs w:val="24"/>
        </w:rPr>
        <w:t xml:space="preserve"> data</w:t>
      </w:r>
      <w:r>
        <w:rPr>
          <w:szCs w:val="24"/>
        </w:rPr>
        <w:t xml:space="preserve"> for relevant schemes following completion</w:t>
      </w:r>
      <w:r w:rsidRPr="00D303CD">
        <w:rPr>
          <w:szCs w:val="24"/>
        </w:rPr>
        <w:t>.</w:t>
      </w:r>
    </w:p>
    <w:p w:rsidRPr="00D303CD" w:rsidR="00B405DF" w:rsidP="001517B6" w:rsidRDefault="00B405DF" w14:paraId="3F6E80B8" w14:textId="77777777">
      <w:pPr>
        <w:numPr>
          <w:ilvl w:val="0"/>
          <w:numId w:val="38"/>
        </w:numPr>
        <w:ind w:left="360"/>
        <w:rPr>
          <w:szCs w:val="24"/>
        </w:rPr>
      </w:pPr>
      <w:r w:rsidRPr="00D303CD">
        <w:rPr>
          <w:szCs w:val="24"/>
        </w:rPr>
        <w:t>Primary responsibility for ensuring that all work is undertaken to the required policies, standards, procedures (including those in the Quality Management System) and legislation.</w:t>
      </w:r>
    </w:p>
    <w:p w:rsidRPr="00D303CD" w:rsidR="00B405DF" w:rsidP="001517B6" w:rsidRDefault="00B405DF" w14:paraId="0D4CF2AE" w14:textId="77777777">
      <w:pPr>
        <w:numPr>
          <w:ilvl w:val="0"/>
          <w:numId w:val="38"/>
        </w:numPr>
        <w:ind w:left="360"/>
        <w:rPr>
          <w:szCs w:val="24"/>
        </w:rPr>
      </w:pPr>
      <w:r w:rsidRPr="00D303CD">
        <w:rPr>
          <w:szCs w:val="24"/>
        </w:rPr>
        <w:t>Develop and maintain effective relationships with private sector contractors to drive efficiency</w:t>
      </w:r>
      <w:r>
        <w:rPr>
          <w:szCs w:val="24"/>
        </w:rPr>
        <w:t>.</w:t>
      </w:r>
    </w:p>
    <w:p w:rsidRPr="00D303CD" w:rsidR="00B405DF" w:rsidP="001517B6" w:rsidRDefault="00B405DF" w14:paraId="5C06BCE6" w14:textId="77777777">
      <w:pPr>
        <w:numPr>
          <w:ilvl w:val="0"/>
          <w:numId w:val="38"/>
        </w:numPr>
        <w:ind w:left="360"/>
        <w:rPr>
          <w:szCs w:val="24"/>
        </w:rPr>
      </w:pPr>
      <w:r w:rsidRPr="00D303CD">
        <w:rPr>
          <w:szCs w:val="24"/>
        </w:rPr>
        <w:t>Lead and contribute to multi-disciplined project or management teams as appropriate.</w:t>
      </w:r>
    </w:p>
    <w:p w:rsidRPr="00D303CD" w:rsidR="00B405DF" w:rsidP="001517B6" w:rsidRDefault="00B405DF" w14:paraId="0989AC88" w14:textId="77777777">
      <w:pPr>
        <w:numPr>
          <w:ilvl w:val="0"/>
          <w:numId w:val="38"/>
        </w:numPr>
        <w:ind w:left="360"/>
        <w:rPr>
          <w:szCs w:val="24"/>
        </w:rPr>
      </w:pPr>
      <w:r w:rsidRPr="00D303CD">
        <w:rPr>
          <w:szCs w:val="24"/>
        </w:rPr>
        <w:t>Keeps an awareness and where required contribute to national and regional developments in the delivery of significant capital projects.</w:t>
      </w:r>
    </w:p>
    <w:p w:rsidRPr="00D303CD" w:rsidR="00B405DF" w:rsidP="001517B6" w:rsidRDefault="00B405DF" w14:paraId="01ACA33E" w14:textId="77777777">
      <w:pPr>
        <w:numPr>
          <w:ilvl w:val="0"/>
          <w:numId w:val="38"/>
        </w:numPr>
        <w:ind w:left="360"/>
        <w:rPr>
          <w:szCs w:val="24"/>
        </w:rPr>
      </w:pPr>
      <w:r w:rsidRPr="00D303CD">
        <w:rPr>
          <w:szCs w:val="24"/>
        </w:rPr>
        <w:t>Prepares briefing notes, committee reports and press releases without supervision.</w:t>
      </w:r>
    </w:p>
    <w:p w:rsidR="00B405DF" w:rsidP="001517B6" w:rsidRDefault="00B405DF" w14:paraId="56FF4016" w14:textId="77777777">
      <w:pPr>
        <w:numPr>
          <w:ilvl w:val="0"/>
          <w:numId w:val="38"/>
        </w:numPr>
        <w:ind w:left="360"/>
        <w:rPr>
          <w:szCs w:val="24"/>
        </w:rPr>
      </w:pPr>
      <w:r w:rsidRPr="00D303CD">
        <w:rPr>
          <w:szCs w:val="24"/>
        </w:rPr>
        <w:t>Deals directly with media enquiries and gives radio and TV interviews where comms procedure requires.</w:t>
      </w:r>
    </w:p>
    <w:p w:rsidRPr="00DB05CC" w:rsidR="00B405DF" w:rsidP="001517B6" w:rsidRDefault="00B405DF" w14:paraId="194A7F89" w14:textId="77777777">
      <w:pPr>
        <w:pStyle w:val="ListParagraph"/>
        <w:numPr>
          <w:ilvl w:val="0"/>
          <w:numId w:val="38"/>
        </w:numPr>
        <w:ind w:left="360"/>
        <w:contextualSpacing/>
        <w:rPr>
          <w:szCs w:val="24"/>
        </w:rPr>
      </w:pPr>
      <w:r w:rsidRPr="00DB05CC">
        <w:rPr>
          <w:szCs w:val="24"/>
        </w:rPr>
        <w:t xml:space="preserve">Represent the Council at meetings (daytime or evenings) with the public, elected representatives and external organisations on issues related to </w:t>
      </w:r>
      <w:r>
        <w:rPr>
          <w:szCs w:val="24"/>
        </w:rPr>
        <w:t>Infrastructure project deliverables.</w:t>
      </w:r>
      <w:r w:rsidRPr="00DB05CC">
        <w:rPr>
          <w:szCs w:val="24"/>
        </w:rPr>
        <w:t xml:space="preserve"> </w:t>
      </w:r>
    </w:p>
    <w:p w:rsidRPr="00D303CD" w:rsidR="00B405DF" w:rsidP="001517B6" w:rsidRDefault="00B405DF" w14:paraId="5A0B78B2" w14:textId="77777777">
      <w:pPr>
        <w:numPr>
          <w:ilvl w:val="0"/>
          <w:numId w:val="38"/>
        </w:numPr>
        <w:ind w:left="360"/>
        <w:rPr>
          <w:szCs w:val="24"/>
        </w:rPr>
      </w:pPr>
      <w:r w:rsidRPr="00D303CD">
        <w:rPr>
          <w:szCs w:val="24"/>
        </w:rPr>
        <w:lastRenderedPageBreak/>
        <w:t>Give verbal and written reports using appropriate technology to convey a variety of complex information to a range of audiences.</w:t>
      </w:r>
    </w:p>
    <w:p w:rsidRPr="00D303CD" w:rsidR="00B405DF" w:rsidP="001517B6" w:rsidRDefault="00B405DF" w14:paraId="05221AE9" w14:textId="77777777">
      <w:pPr>
        <w:numPr>
          <w:ilvl w:val="0"/>
          <w:numId w:val="38"/>
        </w:numPr>
        <w:ind w:left="360"/>
        <w:rPr>
          <w:szCs w:val="24"/>
        </w:rPr>
      </w:pPr>
      <w:r w:rsidRPr="00D303CD">
        <w:rPr>
          <w:szCs w:val="24"/>
        </w:rPr>
        <w:t>Reviews and agrees changes to service business and project plans in response to changing priorities and objectives.</w:t>
      </w:r>
    </w:p>
    <w:p w:rsidRPr="00D303CD" w:rsidR="00B405DF" w:rsidP="001517B6" w:rsidRDefault="00B405DF" w14:paraId="086F12BF" w14:textId="77777777">
      <w:pPr>
        <w:numPr>
          <w:ilvl w:val="0"/>
          <w:numId w:val="38"/>
        </w:numPr>
        <w:ind w:left="360"/>
        <w:rPr>
          <w:szCs w:val="24"/>
        </w:rPr>
      </w:pPr>
      <w:r w:rsidRPr="00D303CD">
        <w:rPr>
          <w:szCs w:val="24"/>
        </w:rPr>
        <w:t>Maintain a personal culture of continuous improvement and instil this within team members.</w:t>
      </w:r>
    </w:p>
    <w:p w:rsidRPr="00D303CD" w:rsidR="00B405DF" w:rsidP="001517B6" w:rsidRDefault="00B405DF" w14:paraId="282EE269" w14:textId="77777777">
      <w:pPr>
        <w:numPr>
          <w:ilvl w:val="0"/>
          <w:numId w:val="38"/>
        </w:numPr>
        <w:ind w:left="360"/>
        <w:rPr>
          <w:szCs w:val="24"/>
        </w:rPr>
      </w:pPr>
      <w:r w:rsidRPr="00D303CD">
        <w:rPr>
          <w:szCs w:val="24"/>
        </w:rPr>
        <w:t xml:space="preserve">Continuously reviews staff training and development needs and ensures these are met but within the appropriate budgets. </w:t>
      </w:r>
    </w:p>
    <w:p w:rsidRPr="00D303CD" w:rsidR="00B405DF" w:rsidP="001517B6" w:rsidRDefault="00B405DF" w14:paraId="29B09263" w14:textId="77777777">
      <w:pPr>
        <w:numPr>
          <w:ilvl w:val="0"/>
          <w:numId w:val="38"/>
        </w:numPr>
        <w:ind w:left="360"/>
        <w:rPr>
          <w:szCs w:val="24"/>
        </w:rPr>
      </w:pPr>
      <w:r w:rsidRPr="00D303CD">
        <w:rPr>
          <w:szCs w:val="24"/>
        </w:rPr>
        <w:t>Take all necessary steps to ensure Health and Safety of the team in accordance with Council procedures.</w:t>
      </w:r>
    </w:p>
    <w:p w:rsidRPr="007A32B4" w:rsidR="00B405DF" w:rsidP="001517B6" w:rsidRDefault="00B405DF" w14:paraId="75ECBB4D" w14:textId="77777777">
      <w:pPr>
        <w:numPr>
          <w:ilvl w:val="0"/>
          <w:numId w:val="38"/>
        </w:numPr>
        <w:ind w:left="360"/>
        <w:rPr>
          <w:rFonts w:cs="Arial"/>
          <w:szCs w:val="24"/>
        </w:rPr>
      </w:pPr>
      <w:r w:rsidRPr="007A32B4">
        <w:rPr>
          <w:rFonts w:cs="Arial"/>
          <w:szCs w:val="24"/>
        </w:rPr>
        <w:t>Provide expert advice to others within the Directorate and elsewhere as required.</w:t>
      </w:r>
    </w:p>
    <w:p w:rsidR="00B405DF" w:rsidP="001517B6" w:rsidRDefault="00B405DF" w14:paraId="15DA62ED" w14:textId="77777777">
      <w:pPr>
        <w:numPr>
          <w:ilvl w:val="0"/>
          <w:numId w:val="38"/>
        </w:numPr>
        <w:ind w:left="360"/>
        <w:rPr>
          <w:szCs w:val="24"/>
        </w:rPr>
      </w:pPr>
      <w:r w:rsidRPr="00BF54B8">
        <w:rPr>
          <w:szCs w:val="24"/>
        </w:rPr>
        <w:t xml:space="preserve">Working within the guidelines of SCC transport strategy you will be expected to use discretion and initiative over a broad area of activity making frequent, independent decisions </w:t>
      </w:r>
      <w:r>
        <w:rPr>
          <w:szCs w:val="24"/>
        </w:rPr>
        <w:t xml:space="preserve">generally </w:t>
      </w:r>
      <w:r w:rsidRPr="00BF54B8">
        <w:rPr>
          <w:szCs w:val="24"/>
        </w:rPr>
        <w:t>without referring to your manager.</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7A32B4" w:rsidR="00AA1D3D" w:rsidP="001517B6" w:rsidRDefault="00BE6A11" w14:paraId="4B425D18" w14:textId="4642CF17">
      <w:pPr>
        <w:numPr>
          <w:ilvl w:val="0"/>
          <w:numId w:val="40"/>
        </w:numPr>
        <w:rPr>
          <w:szCs w:val="24"/>
        </w:rPr>
      </w:pPr>
      <w:r>
        <w:rPr>
          <w:szCs w:val="24"/>
        </w:rPr>
        <w:t>L</w:t>
      </w:r>
      <w:r w:rsidRPr="00BE6A11">
        <w:rPr>
          <w:szCs w:val="24"/>
        </w:rPr>
        <w:t xml:space="preserve">evel </w:t>
      </w:r>
      <w:r w:rsidR="00EE7A9A">
        <w:rPr>
          <w:szCs w:val="24"/>
        </w:rPr>
        <w:t>6</w:t>
      </w:r>
      <w:r w:rsidR="004033D9">
        <w:rPr>
          <w:szCs w:val="24"/>
        </w:rPr>
        <w:t>/7</w:t>
      </w:r>
      <w:r w:rsidRPr="00BE6A11">
        <w:rPr>
          <w:szCs w:val="24"/>
        </w:rPr>
        <w:t xml:space="preserve"> qualification in a </w:t>
      </w:r>
      <w:r w:rsidR="00616225">
        <w:rPr>
          <w:szCs w:val="24"/>
        </w:rPr>
        <w:t>discipline (prefer</w:t>
      </w:r>
      <w:r w:rsidR="00C578D5">
        <w:rPr>
          <w:szCs w:val="24"/>
        </w:rPr>
        <w:t>able engineering)</w:t>
      </w:r>
      <w:r w:rsidRPr="00BE6A11">
        <w:rPr>
          <w:szCs w:val="24"/>
        </w:rPr>
        <w:t xml:space="preserve"> or equivalent </w:t>
      </w:r>
      <w:r w:rsidR="00616225">
        <w:rPr>
          <w:szCs w:val="24"/>
        </w:rPr>
        <w:t xml:space="preserve">demonstrable </w:t>
      </w:r>
      <w:r w:rsidRPr="00BE6A11">
        <w:rPr>
          <w:szCs w:val="24"/>
        </w:rPr>
        <w:t>knowledge and experience</w:t>
      </w:r>
      <w:r w:rsidR="00A816D6">
        <w:rPr>
          <w:szCs w:val="24"/>
        </w:rPr>
        <w:t xml:space="preserve"> within the field of Civil Engineering.</w:t>
      </w:r>
    </w:p>
    <w:p w:rsidR="00AA1D3D" w:rsidP="001517B6" w:rsidRDefault="00AA1D3D" w14:paraId="4BFA2DD8" w14:textId="77777777">
      <w:pPr>
        <w:numPr>
          <w:ilvl w:val="0"/>
          <w:numId w:val="40"/>
        </w:numPr>
        <w:rPr>
          <w:rFonts w:cs="Arial"/>
          <w:szCs w:val="24"/>
        </w:rPr>
      </w:pPr>
      <w:r w:rsidRPr="007A32B4">
        <w:rPr>
          <w:szCs w:val="24"/>
        </w:rPr>
        <w:t>Chartered or Incorporated Engineer with relevant Professional Institution</w:t>
      </w:r>
      <w:r>
        <w:rPr>
          <w:szCs w:val="24"/>
        </w:rPr>
        <w:t xml:space="preserve"> or</w:t>
      </w:r>
      <w:r w:rsidRPr="00653C76">
        <w:rPr>
          <w:szCs w:val="24"/>
        </w:rPr>
        <w:t xml:space="preserve"> evidence to demonstrate continuing professional development relevant to the area of responsibility</w:t>
      </w:r>
      <w:r w:rsidRPr="007A32B4">
        <w:rPr>
          <w:szCs w:val="24"/>
        </w:rPr>
        <w:t>.</w:t>
      </w:r>
    </w:p>
    <w:p w:rsidRPr="00E65FFF" w:rsidR="00AA1D3D" w:rsidP="001517B6" w:rsidRDefault="00AA1D3D" w14:paraId="57BDA649" w14:textId="6D8A47E7">
      <w:pPr>
        <w:numPr>
          <w:ilvl w:val="0"/>
          <w:numId w:val="40"/>
        </w:numPr>
        <w:rPr>
          <w:rFonts w:cs="Arial"/>
          <w:szCs w:val="24"/>
        </w:rPr>
      </w:pPr>
      <w:r w:rsidRPr="00DD0847">
        <w:rPr>
          <w:szCs w:val="24"/>
        </w:rPr>
        <w:t xml:space="preserve">Management qualification to at least </w:t>
      </w:r>
      <w:r w:rsidR="006D5F3B">
        <w:rPr>
          <w:szCs w:val="24"/>
        </w:rPr>
        <w:t>level 3</w:t>
      </w:r>
      <w:r>
        <w:rPr>
          <w:szCs w:val="24"/>
        </w:rPr>
        <w:t xml:space="preserve"> (desirable).</w:t>
      </w:r>
    </w:p>
    <w:p w:rsidR="00AA1D3D" w:rsidP="001517B6" w:rsidRDefault="00AA1D3D" w14:paraId="21A13129" w14:textId="3F38ABBC">
      <w:pPr>
        <w:numPr>
          <w:ilvl w:val="0"/>
          <w:numId w:val="40"/>
        </w:numPr>
        <w:rPr>
          <w:rFonts w:cs="Arial"/>
          <w:szCs w:val="24"/>
        </w:rPr>
      </w:pPr>
      <w:r w:rsidRPr="00A45177">
        <w:rPr>
          <w:rFonts w:cs="Arial"/>
          <w:szCs w:val="24"/>
        </w:rPr>
        <w:t xml:space="preserve">An appropriate and valid </w:t>
      </w:r>
      <w:r w:rsidR="00A176C3">
        <w:rPr>
          <w:rFonts w:cs="Arial"/>
          <w:szCs w:val="24"/>
        </w:rPr>
        <w:t>Construction Skills Certification Scheme (</w:t>
      </w:r>
      <w:r w:rsidRPr="00A45177">
        <w:rPr>
          <w:rFonts w:cs="Arial"/>
          <w:szCs w:val="24"/>
        </w:rPr>
        <w:t>CSCS</w:t>
      </w:r>
      <w:r w:rsidR="00A176C3">
        <w:rPr>
          <w:rFonts w:cs="Arial"/>
          <w:szCs w:val="24"/>
        </w:rPr>
        <w:t>)</w:t>
      </w:r>
      <w:r w:rsidRPr="00A45177">
        <w:rPr>
          <w:rFonts w:cs="Arial"/>
          <w:szCs w:val="24"/>
        </w:rPr>
        <w:t xml:space="preserve"> card</w:t>
      </w:r>
      <w:r w:rsidR="002A542D">
        <w:rPr>
          <w:rFonts w:cs="Arial"/>
          <w:szCs w:val="24"/>
        </w:rPr>
        <w:t>.</w:t>
      </w:r>
    </w:p>
    <w:p w:rsidRPr="001E71E7" w:rsidR="00A84693" w:rsidP="001E71E7" w:rsidRDefault="001E71E7" w14:paraId="345749CC" w14:textId="6349ABA0">
      <w:pPr>
        <w:numPr>
          <w:ilvl w:val="0"/>
          <w:numId w:val="40"/>
        </w:numPr>
        <w:rPr>
          <w:szCs w:val="24"/>
        </w:rPr>
      </w:pPr>
      <w:r>
        <w:rPr>
          <w:szCs w:val="24"/>
        </w:rPr>
        <w:t xml:space="preserve">Formal </w:t>
      </w:r>
      <w:r w:rsidR="00A84693">
        <w:rPr>
          <w:szCs w:val="24"/>
        </w:rPr>
        <w:t>NEC4 Project manager</w:t>
      </w:r>
      <w:r>
        <w:rPr>
          <w:szCs w:val="24"/>
        </w:rPr>
        <w:t xml:space="preserve"> qualification or demonstrable </w:t>
      </w:r>
      <w:r w:rsidR="00A049FE">
        <w:rPr>
          <w:szCs w:val="24"/>
        </w:rPr>
        <w:t>experience within this area of work.</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99172B" w:rsidRDefault="0099172B" w14:paraId="1FFA06F0" w14:textId="6619B538">
      <w:pPr>
        <w:pStyle w:val="ListParagraph"/>
        <w:numPr>
          <w:ilvl w:val="0"/>
          <w:numId w:val="26"/>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6512CC" w:rsidRDefault="006512CC" w14:paraId="753E13D9" w14:textId="1F98015A">
      <w:pPr>
        <w:pStyle w:val="ListParagraph"/>
        <w:numPr>
          <w:ilvl w:val="0"/>
          <w:numId w:val="26"/>
        </w:numPr>
      </w:pPr>
      <w:r>
        <w:t xml:space="preserve">Shares our </w:t>
      </w:r>
      <w:bookmarkStart w:name="_Hlk68683140" w:id="1"/>
      <w:r w:rsidRPr="00FF665B">
        <w:fldChar w:fldCharType="begin"/>
      </w:r>
      <w:r w:rsidR="00B46F63">
        <w:instrText>HYPERLINK "https://www.careers.suffolk.gov.uk/home/about/our-values"</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C65DC7" w:rsidRDefault="00C65DC7" w14:paraId="1E4E08C5" w14:textId="77777777">
      <w:pPr>
        <w:pStyle w:val="ListParagraph"/>
        <w:numPr>
          <w:ilvl w:val="0"/>
          <w:numId w:val="26"/>
        </w:numPr>
      </w:pPr>
      <w:r>
        <w:t>A strong commitment to fairness and Equality, Diversity and Inclusion (EDI).</w:t>
      </w:r>
    </w:p>
    <w:p w:rsidR="00BD198F" w:rsidP="00BD198F" w:rsidRDefault="00BD198F" w14:paraId="42C752CC" w14:textId="77777777">
      <w:pPr>
        <w:pStyle w:val="ListParagraph"/>
        <w:numPr>
          <w:ilvl w:val="0"/>
          <w:numId w:val="26"/>
        </w:numPr>
      </w:pPr>
      <w:r>
        <w:t>Strives to continuously improve in everything they do, taking the initiative to learn and develop.</w:t>
      </w:r>
    </w:p>
    <w:p w:rsidR="007276E8" w:rsidP="0099172B" w:rsidRDefault="007D3698" w14:paraId="431B309D" w14:textId="40A53C70">
      <w:pPr>
        <w:pStyle w:val="ListParagraph"/>
        <w:numPr>
          <w:ilvl w:val="0"/>
          <w:numId w:val="26"/>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7276E8" w:rsidR="00A5398D" w:rsidP="0099172B" w:rsidRDefault="00A5398D" w14:paraId="133900C0" w14:textId="6D444934">
      <w:pPr>
        <w:pStyle w:val="ListParagraph"/>
        <w:numPr>
          <w:ilvl w:val="0"/>
          <w:numId w:val="26"/>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1517B6" w:rsidP="002A542D" w:rsidRDefault="001517B6" w14:paraId="5BF0032C" w14:textId="77777777">
      <w:pPr>
        <w:numPr>
          <w:ilvl w:val="0"/>
          <w:numId w:val="41"/>
        </w:numPr>
        <w:rPr>
          <w:szCs w:val="24"/>
        </w:rPr>
      </w:pPr>
      <w:r w:rsidRPr="00653C76">
        <w:rPr>
          <w:szCs w:val="24"/>
        </w:rPr>
        <w:t>Knowledge of Forms or Contract, methods of measurement and civil engineering procedure and responsibilities in respect of civil engineering / construction projects or maintenance activities.</w:t>
      </w:r>
    </w:p>
    <w:p w:rsidRPr="00653C76" w:rsidR="001517B6" w:rsidP="002A542D" w:rsidRDefault="001517B6" w14:paraId="71F6C078" w14:textId="77777777">
      <w:pPr>
        <w:numPr>
          <w:ilvl w:val="0"/>
          <w:numId w:val="41"/>
        </w:numPr>
        <w:rPr>
          <w:szCs w:val="24"/>
        </w:rPr>
      </w:pPr>
      <w:r w:rsidRPr="00653C76">
        <w:rPr>
          <w:szCs w:val="24"/>
        </w:rPr>
        <w:t>Broad commercial experience and an understanding of the principles behind the production of estimates and pricing of tenders for activities within your area of responsibility.</w:t>
      </w:r>
    </w:p>
    <w:p w:rsidRPr="00653C76" w:rsidR="001517B6" w:rsidP="002A542D" w:rsidRDefault="001517B6" w14:paraId="2242B26F" w14:textId="77777777">
      <w:pPr>
        <w:numPr>
          <w:ilvl w:val="0"/>
          <w:numId w:val="41"/>
        </w:numPr>
        <w:rPr>
          <w:szCs w:val="24"/>
        </w:rPr>
      </w:pPr>
      <w:r w:rsidRPr="00653C76">
        <w:rPr>
          <w:szCs w:val="24"/>
        </w:rPr>
        <w:lastRenderedPageBreak/>
        <w:t>Extensive experience of financial management and budgetary control, and of identifying and realising opportunities for cost reduction and / or income generation.</w:t>
      </w:r>
    </w:p>
    <w:p w:rsidRPr="007A32B4" w:rsidR="001517B6" w:rsidP="002A542D" w:rsidRDefault="001517B6" w14:paraId="73C40318" w14:textId="77777777">
      <w:pPr>
        <w:numPr>
          <w:ilvl w:val="0"/>
          <w:numId w:val="41"/>
        </w:numPr>
        <w:rPr>
          <w:szCs w:val="24"/>
        </w:rPr>
      </w:pPr>
      <w:r w:rsidRPr="007A32B4">
        <w:rPr>
          <w:szCs w:val="24"/>
        </w:rPr>
        <w:t>Good understanding of current transport policies.</w:t>
      </w:r>
    </w:p>
    <w:p w:rsidRPr="007A32B4" w:rsidR="001517B6" w:rsidP="002A542D" w:rsidRDefault="001517B6" w14:paraId="41B7A774" w14:textId="77777777">
      <w:pPr>
        <w:numPr>
          <w:ilvl w:val="0"/>
          <w:numId w:val="41"/>
        </w:numPr>
        <w:rPr>
          <w:szCs w:val="24"/>
        </w:rPr>
      </w:pPr>
      <w:r w:rsidRPr="007A32B4">
        <w:rPr>
          <w:szCs w:val="24"/>
        </w:rPr>
        <w:t>Excellent project management skills.</w:t>
      </w:r>
    </w:p>
    <w:p w:rsidRPr="007A32B4" w:rsidR="001517B6" w:rsidP="002A542D" w:rsidRDefault="001517B6" w14:paraId="3D9FF12C" w14:textId="77777777">
      <w:pPr>
        <w:numPr>
          <w:ilvl w:val="0"/>
          <w:numId w:val="41"/>
        </w:numPr>
        <w:rPr>
          <w:szCs w:val="24"/>
        </w:rPr>
      </w:pPr>
      <w:r w:rsidRPr="007A32B4">
        <w:rPr>
          <w:szCs w:val="24"/>
        </w:rPr>
        <w:t>Wide knowledge of transport scheme design processes and standards.</w:t>
      </w:r>
    </w:p>
    <w:p w:rsidRPr="007A32B4" w:rsidR="001517B6" w:rsidP="002A542D" w:rsidRDefault="001517B6" w14:paraId="3BF3EB45" w14:textId="77777777">
      <w:pPr>
        <w:numPr>
          <w:ilvl w:val="0"/>
          <w:numId w:val="41"/>
        </w:numPr>
        <w:rPr>
          <w:szCs w:val="24"/>
        </w:rPr>
      </w:pPr>
      <w:r w:rsidRPr="007A32B4">
        <w:rPr>
          <w:szCs w:val="24"/>
        </w:rPr>
        <w:t>Wide knowledge of health and safety legislation and good practice in relation to design and construction activities.</w:t>
      </w:r>
    </w:p>
    <w:p w:rsidRPr="007A32B4" w:rsidR="001517B6" w:rsidP="002A542D" w:rsidRDefault="001517B6" w14:paraId="17957815" w14:textId="77777777">
      <w:pPr>
        <w:numPr>
          <w:ilvl w:val="0"/>
          <w:numId w:val="41"/>
        </w:numPr>
        <w:rPr>
          <w:szCs w:val="24"/>
        </w:rPr>
      </w:pPr>
      <w:r w:rsidRPr="007A32B4">
        <w:rPr>
          <w:szCs w:val="24"/>
        </w:rPr>
        <w:t>Knowledge of quality and environmental management systems in relation to design and construction activities.</w:t>
      </w:r>
    </w:p>
    <w:p w:rsidRPr="007A32B4" w:rsidR="001517B6" w:rsidP="002A542D" w:rsidRDefault="001517B6" w14:paraId="5C2C7214" w14:textId="77777777">
      <w:pPr>
        <w:numPr>
          <w:ilvl w:val="0"/>
          <w:numId w:val="41"/>
        </w:numPr>
        <w:rPr>
          <w:szCs w:val="24"/>
        </w:rPr>
      </w:pPr>
      <w:r w:rsidRPr="007A32B4">
        <w:rPr>
          <w:szCs w:val="24"/>
        </w:rPr>
        <w:t>Good understanding of legal and procedural context in which work undertaken</w:t>
      </w:r>
    </w:p>
    <w:p w:rsidRPr="00DD0847" w:rsidR="001517B6" w:rsidP="002A542D" w:rsidRDefault="001517B6" w14:paraId="302148CD" w14:textId="77777777">
      <w:pPr>
        <w:numPr>
          <w:ilvl w:val="0"/>
          <w:numId w:val="41"/>
        </w:numPr>
        <w:rPr>
          <w:rFonts w:cs="Arial"/>
          <w:szCs w:val="24"/>
        </w:rPr>
      </w:pPr>
      <w:r w:rsidRPr="00DD0847">
        <w:rPr>
          <w:rFonts w:cs="Arial"/>
          <w:szCs w:val="24"/>
        </w:rPr>
        <w:t>Good political awareness</w:t>
      </w:r>
      <w:r>
        <w:rPr>
          <w:rFonts w:cs="Arial"/>
          <w:szCs w:val="24"/>
        </w:rPr>
        <w:t>.</w:t>
      </w:r>
    </w:p>
    <w:p w:rsidR="001517B6" w:rsidP="002A542D" w:rsidRDefault="001517B6" w14:paraId="07F2AAA8" w14:textId="77777777">
      <w:pPr>
        <w:numPr>
          <w:ilvl w:val="0"/>
          <w:numId w:val="41"/>
        </w:numPr>
        <w:rPr>
          <w:rFonts w:cs="Arial"/>
          <w:szCs w:val="24"/>
        </w:rPr>
      </w:pPr>
      <w:r w:rsidRPr="00DD0847">
        <w:rPr>
          <w:rFonts w:cs="Arial"/>
          <w:szCs w:val="24"/>
        </w:rPr>
        <w:t>Good understanding of wider policy issues (such as diversity, social inclusion, climate change)</w:t>
      </w:r>
      <w:r>
        <w:rPr>
          <w:rFonts w:cs="Arial"/>
          <w:szCs w:val="24"/>
        </w:rPr>
        <w:t>.</w:t>
      </w:r>
    </w:p>
    <w:p w:rsidRPr="00DD0847" w:rsidR="001517B6" w:rsidP="002A542D" w:rsidRDefault="001517B6" w14:paraId="03899BC4" w14:textId="77777777">
      <w:pPr>
        <w:numPr>
          <w:ilvl w:val="0"/>
          <w:numId w:val="41"/>
        </w:numPr>
        <w:rPr>
          <w:rFonts w:cs="Arial"/>
          <w:szCs w:val="24"/>
        </w:rPr>
      </w:pPr>
      <w:r w:rsidRPr="00DD0847">
        <w:rPr>
          <w:rFonts w:cs="Arial"/>
          <w:szCs w:val="24"/>
        </w:rPr>
        <w:t>Extensive post qualification design and management experience in a transport related service.</w:t>
      </w:r>
    </w:p>
    <w:p w:rsidRPr="00DD0847" w:rsidR="001517B6" w:rsidP="002A542D" w:rsidRDefault="001517B6" w14:paraId="51297289" w14:textId="77777777">
      <w:pPr>
        <w:numPr>
          <w:ilvl w:val="0"/>
          <w:numId w:val="41"/>
        </w:numPr>
        <w:rPr>
          <w:rFonts w:cs="Arial"/>
          <w:szCs w:val="24"/>
        </w:rPr>
      </w:pPr>
      <w:r w:rsidRPr="00DD0847">
        <w:rPr>
          <w:rFonts w:cs="Arial"/>
          <w:szCs w:val="24"/>
        </w:rPr>
        <w:t>Managing political and media interfaces.</w:t>
      </w:r>
    </w:p>
    <w:p w:rsidRPr="00DD0847" w:rsidR="001517B6" w:rsidP="002A542D" w:rsidRDefault="001517B6" w14:paraId="3E1BE4C9" w14:textId="77777777">
      <w:pPr>
        <w:numPr>
          <w:ilvl w:val="0"/>
          <w:numId w:val="41"/>
        </w:numPr>
        <w:rPr>
          <w:rFonts w:cs="Arial"/>
          <w:szCs w:val="24"/>
        </w:rPr>
      </w:pPr>
      <w:r w:rsidRPr="00DD0847">
        <w:rPr>
          <w:rFonts w:cs="Arial"/>
          <w:szCs w:val="24"/>
        </w:rPr>
        <w:t>Experience of leading people to deliver high performance.</w:t>
      </w:r>
    </w:p>
    <w:p w:rsidRPr="00DD0847" w:rsidR="001517B6" w:rsidP="002A542D" w:rsidRDefault="001517B6" w14:paraId="4F24C5E4" w14:textId="77777777">
      <w:pPr>
        <w:numPr>
          <w:ilvl w:val="0"/>
          <w:numId w:val="41"/>
        </w:numPr>
        <w:rPr>
          <w:rFonts w:cs="Arial"/>
          <w:szCs w:val="24"/>
        </w:rPr>
      </w:pPr>
      <w:r w:rsidRPr="00DD0847">
        <w:rPr>
          <w:rFonts w:cs="Arial"/>
          <w:szCs w:val="24"/>
        </w:rPr>
        <w:t>Experience of dealing with complex and contentious highways legal issues and litigation.</w:t>
      </w:r>
    </w:p>
    <w:p w:rsidR="001517B6" w:rsidP="002A542D" w:rsidRDefault="001517B6" w14:paraId="50C8919F" w14:textId="77777777">
      <w:pPr>
        <w:numPr>
          <w:ilvl w:val="0"/>
          <w:numId w:val="41"/>
        </w:numPr>
        <w:rPr>
          <w:rFonts w:cs="Arial"/>
          <w:szCs w:val="24"/>
        </w:rPr>
      </w:pPr>
      <w:r w:rsidRPr="00DD0847">
        <w:rPr>
          <w:rFonts w:cs="Arial"/>
          <w:szCs w:val="24"/>
        </w:rPr>
        <w:t>Experience of working collaboratively within a multi skilled context to develop shared solutions to complex problems.</w:t>
      </w:r>
    </w:p>
    <w:p w:rsidRPr="007A32B4" w:rsidR="001517B6" w:rsidP="002A542D" w:rsidRDefault="001517B6" w14:paraId="398759C7" w14:textId="77777777">
      <w:pPr>
        <w:numPr>
          <w:ilvl w:val="0"/>
          <w:numId w:val="41"/>
        </w:numPr>
        <w:rPr>
          <w:rFonts w:cs="Arial"/>
          <w:szCs w:val="24"/>
        </w:rPr>
      </w:pPr>
      <w:r w:rsidRPr="007A32B4">
        <w:rPr>
          <w:rFonts w:cs="Arial"/>
          <w:szCs w:val="24"/>
        </w:rPr>
        <w:t>Working with a network of regional and national contacts to share learning and best practice.</w:t>
      </w:r>
    </w:p>
    <w:p w:rsidRPr="00F24FA7" w:rsidR="00CC1A18" w:rsidP="001517B6" w:rsidRDefault="00CC1A18" w14:paraId="678FF6AB" w14:textId="77777777">
      <w:pPr>
        <w:rPr>
          <w:rFonts w:cs="Arial"/>
          <w:b/>
          <w:szCs w:val="24"/>
        </w:rPr>
      </w:pPr>
    </w:p>
    <w:p w:rsidRPr="00F24FA7" w:rsidR="001B600C" w:rsidP="00E5361B" w:rsidRDefault="00C5560A" w14:paraId="18F6E3E0" w14:textId="27BE75BF">
      <w:pPr>
        <w:rPr>
          <w:rFonts w:cs="Arial"/>
          <w:b/>
          <w:szCs w:val="24"/>
        </w:rPr>
      </w:pPr>
      <w:r w:rsidRPr="00F24FA7">
        <w:rPr>
          <w:rFonts w:cs="Arial"/>
          <w:b/>
          <w:szCs w:val="24"/>
        </w:rPr>
        <w:t>Additional requirements</w:t>
      </w:r>
    </w:p>
    <w:p w:rsidRPr="007A32B4" w:rsidR="00A230BE" w:rsidP="007E6782" w:rsidRDefault="00A230BE" w14:paraId="1A1CDF3A" w14:textId="77777777">
      <w:pPr>
        <w:numPr>
          <w:ilvl w:val="0"/>
          <w:numId w:val="43"/>
        </w:numPr>
        <w:rPr>
          <w:rFonts w:cs="Arial"/>
          <w:szCs w:val="24"/>
        </w:rPr>
      </w:pPr>
      <w:r w:rsidRPr="007A32B4">
        <w:rPr>
          <w:rFonts w:cs="Arial"/>
          <w:szCs w:val="24"/>
        </w:rPr>
        <w:t>Confident and persuasive communicator in person and in writing.</w:t>
      </w:r>
    </w:p>
    <w:p w:rsidRPr="007A32B4" w:rsidR="00A230BE" w:rsidP="007E6782" w:rsidRDefault="00A230BE" w14:paraId="60AC64B2" w14:textId="77777777">
      <w:pPr>
        <w:numPr>
          <w:ilvl w:val="0"/>
          <w:numId w:val="43"/>
        </w:numPr>
        <w:rPr>
          <w:rFonts w:cs="Arial"/>
          <w:szCs w:val="24"/>
        </w:rPr>
      </w:pPr>
      <w:r w:rsidRPr="007A32B4">
        <w:rPr>
          <w:rFonts w:cs="Arial"/>
          <w:szCs w:val="24"/>
        </w:rPr>
        <w:t>Able to communicate effectively with diverse and challenging audiences.</w:t>
      </w:r>
    </w:p>
    <w:p w:rsidR="00A230BE" w:rsidP="007E6782" w:rsidRDefault="00A230BE" w14:paraId="509FFC72" w14:textId="77777777">
      <w:pPr>
        <w:numPr>
          <w:ilvl w:val="0"/>
          <w:numId w:val="43"/>
        </w:numPr>
        <w:rPr>
          <w:rFonts w:cs="Arial"/>
          <w:szCs w:val="24"/>
        </w:rPr>
      </w:pPr>
      <w:r w:rsidRPr="007A32B4">
        <w:rPr>
          <w:rFonts w:cs="Arial"/>
          <w:szCs w:val="24"/>
        </w:rPr>
        <w:t>Able to produce clear, concise reports on a range of subjects within short timescales.</w:t>
      </w:r>
    </w:p>
    <w:p w:rsidRPr="007E6782" w:rsidR="00CC1A18" w:rsidP="007E6782" w:rsidRDefault="00A230BE" w14:paraId="195A7FA4" w14:textId="24A47DF4">
      <w:pPr>
        <w:pStyle w:val="ListParagraph"/>
        <w:numPr>
          <w:ilvl w:val="0"/>
          <w:numId w:val="43"/>
        </w:numPr>
        <w:rPr>
          <w:rFonts w:cs="Arial"/>
          <w:szCs w:val="24"/>
        </w:rPr>
      </w:pPr>
      <w:r w:rsidRPr="007E6782">
        <w:rPr>
          <w:rFonts w:cs="Arial"/>
          <w:szCs w:val="24"/>
        </w:rPr>
        <w:t>Very strong negotiation skills, with an ability to persuade</w:t>
      </w:r>
    </w:p>
    <w:p w:rsidR="007E6782" w:rsidP="007E6782" w:rsidRDefault="007E6782" w14:paraId="25C2C628" w14:textId="77777777">
      <w:pPr>
        <w:numPr>
          <w:ilvl w:val="0"/>
          <w:numId w:val="43"/>
        </w:numPr>
        <w:rPr>
          <w:rFonts w:cs="Arial"/>
          <w:szCs w:val="24"/>
        </w:rPr>
      </w:pPr>
      <w:r>
        <w:rPr>
          <w:rFonts w:cs="Arial"/>
          <w:szCs w:val="24"/>
        </w:rPr>
        <w:t>Able to travel between locations throughout and beyond Suffolk.</w:t>
      </w:r>
    </w:p>
    <w:p w:rsidR="007E6782" w:rsidP="007E6782" w:rsidRDefault="007E6782" w14:paraId="3C38B2D1" w14:textId="77777777">
      <w:pPr>
        <w:numPr>
          <w:ilvl w:val="0"/>
          <w:numId w:val="43"/>
        </w:numPr>
        <w:rPr>
          <w:rFonts w:cs="Arial"/>
          <w:szCs w:val="24"/>
        </w:rPr>
      </w:pPr>
      <w:r w:rsidRPr="00D37A25">
        <w:rPr>
          <w:rFonts w:cs="Arial"/>
          <w:szCs w:val="24"/>
        </w:rPr>
        <w:t xml:space="preserve">Frequent travel across the county to attend meetings </w:t>
      </w:r>
      <w:r>
        <w:rPr>
          <w:rFonts w:cs="Arial"/>
          <w:szCs w:val="24"/>
        </w:rPr>
        <w:t>a</w:t>
      </w:r>
      <w:r w:rsidRPr="00D37A25">
        <w:rPr>
          <w:rFonts w:cs="Arial"/>
          <w:szCs w:val="24"/>
        </w:rPr>
        <w:t>s required</w:t>
      </w:r>
      <w:r>
        <w:rPr>
          <w:rFonts w:cs="Arial"/>
          <w:szCs w:val="24"/>
        </w:rPr>
        <w:t>.</w:t>
      </w:r>
    </w:p>
    <w:p w:rsidR="007E6782" w:rsidP="007E6782" w:rsidRDefault="007E6782" w14:paraId="6630BDF0" w14:textId="77777777">
      <w:pPr>
        <w:numPr>
          <w:ilvl w:val="0"/>
          <w:numId w:val="43"/>
        </w:numPr>
        <w:rPr>
          <w:rFonts w:cs="Arial"/>
          <w:szCs w:val="24"/>
        </w:rPr>
      </w:pPr>
      <w:r>
        <w:rPr>
          <w:rFonts w:cs="Arial"/>
          <w:szCs w:val="24"/>
        </w:rPr>
        <w:t>Able to attend meetings outside normal working hours.</w:t>
      </w:r>
    </w:p>
    <w:p w:rsidRPr="00D37A25" w:rsidR="007E6782" w:rsidP="007E6782" w:rsidRDefault="007E6782" w14:paraId="76F37AFF" w14:textId="77777777">
      <w:pPr>
        <w:numPr>
          <w:ilvl w:val="0"/>
          <w:numId w:val="43"/>
        </w:numPr>
        <w:rPr>
          <w:rFonts w:cs="Arial"/>
          <w:szCs w:val="24"/>
        </w:rPr>
      </w:pPr>
      <w:r>
        <w:rPr>
          <w:rFonts w:cs="Arial"/>
          <w:szCs w:val="24"/>
        </w:rPr>
        <w:t>Able to work remotely from the office.</w:t>
      </w:r>
    </w:p>
    <w:p w:rsidRPr="00F24FA7" w:rsidR="007E6782" w:rsidP="00A230BE" w:rsidRDefault="007E6782" w14:paraId="5E5609CC" w14:textId="77777777">
      <w:pPr>
        <w:rPr>
          <w:rFonts w:cs="Arial"/>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A14A12" w:rsidR="00DD33EA" w:rsidP="00A14A12" w:rsidRDefault="00DD33EA" w14:paraId="4DA0F559" w14:textId="4EA65A15">
      <w:pPr>
        <w:rPr>
          <w:rStyle w:val="Arial12"/>
          <w:rFonts w:cs="Arial"/>
        </w:rPr>
      </w:pPr>
      <w:r w:rsidRPr="00A14A12">
        <w:rPr>
          <w:rStyle w:val="Arial12"/>
          <w:rFonts w:cs="Arial"/>
          <w:b/>
          <w:bCs/>
        </w:rPr>
        <w:t>Frequent Travel Essential</w:t>
      </w:r>
      <w:r w:rsidRPr="00A14A12">
        <w:rPr>
          <w:rStyle w:val="Arial12"/>
          <w:rFonts w:cs="Arial"/>
        </w:rPr>
        <w:t xml:space="preserve"> - </w:t>
      </w:r>
      <w:r w:rsidRPr="00A14A12" w:rsidR="00145452">
        <w:rPr>
          <w:rStyle w:val="Arial12"/>
          <w:rFonts w:cs="Arial"/>
        </w:rPr>
        <w:t>Y</w:t>
      </w:r>
      <w:r w:rsidRPr="00A14A12">
        <w:rPr>
          <w:rStyle w:val="Arial12"/>
          <w:rFonts w:cs="Arial"/>
        </w:rPr>
        <w:t xml:space="preserve">ou will need to travel, so you must either </w:t>
      </w:r>
      <w:r w:rsidRPr="00A14A12" w:rsidR="004154BA">
        <w:rPr>
          <w:rStyle w:val="Arial12"/>
          <w:rFonts w:cs="Arial"/>
        </w:rPr>
        <w:t>hold a full, current driving licence</w:t>
      </w:r>
      <w:r w:rsidRPr="00A14A12">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F753BA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6">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Pr="3BA573F3" w:rsidR="00BC371B">
        <w:rPr>
          <w:rFonts w:cs="Arial"/>
          <w:color w:val="333333"/>
          <w:sz w:val="24"/>
          <w:szCs w:val="24"/>
        </w:rPr>
        <w:t xml:space="preserve">WE </w:t>
      </w:r>
      <w:r w:rsidRPr="3BA573F3">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3BA573F3" w:rsidRDefault="00600217" w14:paraId="21E0C033" w14:textId="5B7EFDD5">
      <w:pPr>
        <w:rPr>
          <w:rFonts w:cs="Arial"/>
        </w:rPr>
      </w:pPr>
      <w:r w:rsidRPr="3BA573F3">
        <w:rPr>
          <w:rFonts w:cs="Arial"/>
          <w:color w:val="000000" w:themeColor="text1"/>
        </w:rPr>
        <w:t xml:space="preserve">Visit the </w:t>
      </w:r>
      <w:hyperlink r:id="rId19">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142" w:rsidRDefault="00C87142" w14:paraId="0B631797" w14:textId="77777777">
      <w:r>
        <w:separator/>
      </w:r>
    </w:p>
  </w:endnote>
  <w:endnote w:type="continuationSeparator" w:id="0">
    <w:p w:rsidR="00C87142" w:rsidRDefault="00C87142" w14:paraId="75E4906C" w14:textId="77777777">
      <w:r>
        <w:continuationSeparator/>
      </w:r>
    </w:p>
  </w:endnote>
  <w:endnote w:type="continuationNotice" w:id="1">
    <w:p w:rsidR="00C87142" w:rsidRDefault="00C87142" w14:paraId="04B0E8E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40CAEC88">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4D3088">
          <w:t>JE3115</w:t>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142" w:rsidRDefault="00C87142" w14:paraId="4A514401" w14:textId="77777777">
      <w:r>
        <w:separator/>
      </w:r>
    </w:p>
  </w:footnote>
  <w:footnote w:type="continuationSeparator" w:id="0">
    <w:p w:rsidR="00C87142" w:rsidRDefault="00C87142" w14:paraId="7106C99D" w14:textId="77777777">
      <w:r>
        <w:continuationSeparator/>
      </w:r>
    </w:p>
  </w:footnote>
  <w:footnote w:type="continuationNotice" w:id="1">
    <w:p w:rsidR="00C87142" w:rsidRDefault="00C87142" w14:paraId="1849728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B64779"/>
    <w:multiLevelType w:val="hybridMultilevel"/>
    <w:tmpl w:val="628C08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8735D6C"/>
    <w:multiLevelType w:val="hybridMultilevel"/>
    <w:tmpl w:val="A7BA27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0EE46C55"/>
    <w:multiLevelType w:val="hybridMultilevel"/>
    <w:tmpl w:val="65B687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A850A3D"/>
    <w:multiLevelType w:val="hybridMultilevel"/>
    <w:tmpl w:val="A3B6EE96"/>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7663224"/>
    <w:multiLevelType w:val="hybridMultilevel"/>
    <w:tmpl w:val="65B687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BEF758C"/>
    <w:multiLevelType w:val="hybridMultilevel"/>
    <w:tmpl w:val="FF609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064953"/>
    <w:multiLevelType w:val="hybridMultilevel"/>
    <w:tmpl w:val="46FC9830"/>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6BA5538"/>
    <w:multiLevelType w:val="hybridMultilevel"/>
    <w:tmpl w:val="3E024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74535D6"/>
    <w:multiLevelType w:val="hybridMultilevel"/>
    <w:tmpl w:val="30A463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40"/>
  </w:num>
  <w:num w:numId="3" w16cid:durableId="109785916">
    <w:abstractNumId w:val="37"/>
  </w:num>
  <w:num w:numId="4" w16cid:durableId="1369407402">
    <w:abstractNumId w:val="6"/>
  </w:num>
  <w:num w:numId="5" w16cid:durableId="1280799711">
    <w:abstractNumId w:val="35"/>
  </w:num>
  <w:num w:numId="6" w16cid:durableId="1934626137">
    <w:abstractNumId w:val="18"/>
  </w:num>
  <w:num w:numId="7" w16cid:durableId="1971128893">
    <w:abstractNumId w:val="14"/>
  </w:num>
  <w:num w:numId="8" w16cid:durableId="1055600">
    <w:abstractNumId w:val="22"/>
  </w:num>
  <w:num w:numId="9" w16cid:durableId="2119792363">
    <w:abstractNumId w:val="39"/>
  </w:num>
  <w:num w:numId="10" w16cid:durableId="1450854239">
    <w:abstractNumId w:val="38"/>
  </w:num>
  <w:num w:numId="11" w16cid:durableId="1620334117">
    <w:abstractNumId w:val="27"/>
  </w:num>
  <w:num w:numId="12" w16cid:durableId="1824853769">
    <w:abstractNumId w:val="29"/>
  </w:num>
  <w:num w:numId="13" w16cid:durableId="1119254085">
    <w:abstractNumId w:val="0"/>
  </w:num>
  <w:num w:numId="14" w16cid:durableId="1526945852">
    <w:abstractNumId w:val="36"/>
  </w:num>
  <w:num w:numId="15" w16cid:durableId="9262036">
    <w:abstractNumId w:val="42"/>
  </w:num>
  <w:num w:numId="16" w16cid:durableId="99688860">
    <w:abstractNumId w:val="34"/>
  </w:num>
  <w:num w:numId="17" w16cid:durableId="1951355858">
    <w:abstractNumId w:val="25"/>
  </w:num>
  <w:num w:numId="18" w16cid:durableId="497309260">
    <w:abstractNumId w:val="21"/>
  </w:num>
  <w:num w:numId="19" w16cid:durableId="1023017617">
    <w:abstractNumId w:val="17"/>
  </w:num>
  <w:num w:numId="20" w16cid:durableId="1137407001">
    <w:abstractNumId w:val="10"/>
  </w:num>
  <w:num w:numId="21" w16cid:durableId="282078090">
    <w:abstractNumId w:val="26"/>
  </w:num>
  <w:num w:numId="22" w16cid:durableId="557664061">
    <w:abstractNumId w:val="31"/>
  </w:num>
  <w:num w:numId="23" w16cid:durableId="1333951479">
    <w:abstractNumId w:val="2"/>
  </w:num>
  <w:num w:numId="24" w16cid:durableId="1880581652">
    <w:abstractNumId w:val="13"/>
  </w:num>
  <w:num w:numId="25" w16cid:durableId="943422885">
    <w:abstractNumId w:val="4"/>
  </w:num>
  <w:num w:numId="26" w16cid:durableId="2135250139">
    <w:abstractNumId w:val="20"/>
  </w:num>
  <w:num w:numId="27" w16cid:durableId="458839981">
    <w:abstractNumId w:val="28"/>
  </w:num>
  <w:num w:numId="28" w16cid:durableId="1749300570">
    <w:abstractNumId w:val="30"/>
  </w:num>
  <w:num w:numId="29" w16cid:durableId="3948240">
    <w:abstractNumId w:val="16"/>
  </w:num>
  <w:num w:numId="30" w16cid:durableId="435945565">
    <w:abstractNumId w:val="23"/>
  </w:num>
  <w:num w:numId="31" w16cid:durableId="810486746">
    <w:abstractNumId w:val="41"/>
  </w:num>
  <w:num w:numId="32" w16cid:durableId="650402408">
    <w:abstractNumId w:val="7"/>
  </w:num>
  <w:num w:numId="33" w16cid:durableId="899555430">
    <w:abstractNumId w:val="15"/>
  </w:num>
  <w:num w:numId="34" w16cid:durableId="369762920">
    <w:abstractNumId w:val="11"/>
  </w:num>
  <w:num w:numId="35" w16cid:durableId="642394244">
    <w:abstractNumId w:val="3"/>
  </w:num>
  <w:num w:numId="36" w16cid:durableId="1943294229">
    <w:abstractNumId w:val="33"/>
  </w:num>
  <w:num w:numId="37" w16cid:durableId="388307610">
    <w:abstractNumId w:val="32"/>
  </w:num>
  <w:num w:numId="38" w16cid:durableId="583730169">
    <w:abstractNumId w:val="19"/>
  </w:num>
  <w:num w:numId="39" w16cid:durableId="986741638">
    <w:abstractNumId w:val="12"/>
  </w:num>
  <w:num w:numId="40" w16cid:durableId="866601102">
    <w:abstractNumId w:val="24"/>
  </w:num>
  <w:num w:numId="41" w16cid:durableId="22022753">
    <w:abstractNumId w:val="9"/>
  </w:num>
  <w:num w:numId="42" w16cid:durableId="905526616">
    <w:abstractNumId w:val="5"/>
  </w:num>
  <w:num w:numId="43" w16cid:durableId="69947333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31D8"/>
    <w:rsid w:val="0002584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0B30"/>
    <w:rsid w:val="000A5F6E"/>
    <w:rsid w:val="000A749F"/>
    <w:rsid w:val="000B076F"/>
    <w:rsid w:val="000B0F5B"/>
    <w:rsid w:val="000B5E33"/>
    <w:rsid w:val="000C1029"/>
    <w:rsid w:val="000D2753"/>
    <w:rsid w:val="000E42B9"/>
    <w:rsid w:val="000E5704"/>
    <w:rsid w:val="000E74C9"/>
    <w:rsid w:val="000F0A84"/>
    <w:rsid w:val="000F6038"/>
    <w:rsid w:val="000F6F07"/>
    <w:rsid w:val="00106BB9"/>
    <w:rsid w:val="00111ED5"/>
    <w:rsid w:val="0011257F"/>
    <w:rsid w:val="00121E3E"/>
    <w:rsid w:val="00125ADC"/>
    <w:rsid w:val="00136C4A"/>
    <w:rsid w:val="00136CBD"/>
    <w:rsid w:val="0014100D"/>
    <w:rsid w:val="00145452"/>
    <w:rsid w:val="001517B6"/>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5DF3"/>
    <w:rsid w:val="001A7FD0"/>
    <w:rsid w:val="001B05E7"/>
    <w:rsid w:val="001B18A1"/>
    <w:rsid w:val="001B341B"/>
    <w:rsid w:val="001B600C"/>
    <w:rsid w:val="001C3148"/>
    <w:rsid w:val="001C6C8A"/>
    <w:rsid w:val="001D6984"/>
    <w:rsid w:val="001E71E7"/>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4B8B"/>
    <w:rsid w:val="0028705A"/>
    <w:rsid w:val="002871D1"/>
    <w:rsid w:val="002904D7"/>
    <w:rsid w:val="002A522D"/>
    <w:rsid w:val="002A54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72ABC"/>
    <w:rsid w:val="003906B2"/>
    <w:rsid w:val="00391A83"/>
    <w:rsid w:val="00392803"/>
    <w:rsid w:val="00395C98"/>
    <w:rsid w:val="00395FAD"/>
    <w:rsid w:val="003965EF"/>
    <w:rsid w:val="003A0744"/>
    <w:rsid w:val="003A150C"/>
    <w:rsid w:val="003A2A96"/>
    <w:rsid w:val="003A6FA9"/>
    <w:rsid w:val="003B3A4A"/>
    <w:rsid w:val="003C3151"/>
    <w:rsid w:val="003C4E34"/>
    <w:rsid w:val="003D5C51"/>
    <w:rsid w:val="003D73F1"/>
    <w:rsid w:val="003D7C2D"/>
    <w:rsid w:val="003E3387"/>
    <w:rsid w:val="003E38D7"/>
    <w:rsid w:val="003E3F37"/>
    <w:rsid w:val="003E4754"/>
    <w:rsid w:val="003E6274"/>
    <w:rsid w:val="003E656A"/>
    <w:rsid w:val="003E7BA2"/>
    <w:rsid w:val="003F14AF"/>
    <w:rsid w:val="003F6C33"/>
    <w:rsid w:val="00401035"/>
    <w:rsid w:val="004033D9"/>
    <w:rsid w:val="004046A9"/>
    <w:rsid w:val="00410E52"/>
    <w:rsid w:val="004154BA"/>
    <w:rsid w:val="00422E2A"/>
    <w:rsid w:val="004256CE"/>
    <w:rsid w:val="004266A6"/>
    <w:rsid w:val="0043052F"/>
    <w:rsid w:val="00435334"/>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3088"/>
    <w:rsid w:val="004D5F98"/>
    <w:rsid w:val="004D60E0"/>
    <w:rsid w:val="004D7BED"/>
    <w:rsid w:val="004E2D73"/>
    <w:rsid w:val="004E5412"/>
    <w:rsid w:val="004F06D6"/>
    <w:rsid w:val="004F2182"/>
    <w:rsid w:val="004F5C1F"/>
    <w:rsid w:val="004F65EB"/>
    <w:rsid w:val="004F6620"/>
    <w:rsid w:val="004F6FA7"/>
    <w:rsid w:val="005046EE"/>
    <w:rsid w:val="00506569"/>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3FBE"/>
    <w:rsid w:val="0056661A"/>
    <w:rsid w:val="00566F55"/>
    <w:rsid w:val="00574C25"/>
    <w:rsid w:val="00576108"/>
    <w:rsid w:val="00577094"/>
    <w:rsid w:val="0058031E"/>
    <w:rsid w:val="0059129A"/>
    <w:rsid w:val="00592B31"/>
    <w:rsid w:val="00592DE3"/>
    <w:rsid w:val="00594DC7"/>
    <w:rsid w:val="00595468"/>
    <w:rsid w:val="005974AB"/>
    <w:rsid w:val="005A485B"/>
    <w:rsid w:val="005A5DA3"/>
    <w:rsid w:val="005B21FB"/>
    <w:rsid w:val="005C14B3"/>
    <w:rsid w:val="005C4F23"/>
    <w:rsid w:val="005C62CC"/>
    <w:rsid w:val="005C74AA"/>
    <w:rsid w:val="005D045F"/>
    <w:rsid w:val="005D1637"/>
    <w:rsid w:val="005D3499"/>
    <w:rsid w:val="005E21C0"/>
    <w:rsid w:val="005E64DF"/>
    <w:rsid w:val="005F033E"/>
    <w:rsid w:val="005F363B"/>
    <w:rsid w:val="00600217"/>
    <w:rsid w:val="006111C5"/>
    <w:rsid w:val="00614CF7"/>
    <w:rsid w:val="00616225"/>
    <w:rsid w:val="0062560B"/>
    <w:rsid w:val="00627C3A"/>
    <w:rsid w:val="00630609"/>
    <w:rsid w:val="00632A64"/>
    <w:rsid w:val="00633093"/>
    <w:rsid w:val="00633D00"/>
    <w:rsid w:val="00634C95"/>
    <w:rsid w:val="00635F67"/>
    <w:rsid w:val="006370AB"/>
    <w:rsid w:val="006512CC"/>
    <w:rsid w:val="00653F05"/>
    <w:rsid w:val="006553F9"/>
    <w:rsid w:val="00656DB6"/>
    <w:rsid w:val="00657100"/>
    <w:rsid w:val="00662279"/>
    <w:rsid w:val="006639C1"/>
    <w:rsid w:val="0066554E"/>
    <w:rsid w:val="00665A78"/>
    <w:rsid w:val="00666B21"/>
    <w:rsid w:val="00667760"/>
    <w:rsid w:val="00670138"/>
    <w:rsid w:val="00671DAD"/>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5F3B"/>
    <w:rsid w:val="006D7112"/>
    <w:rsid w:val="006E2251"/>
    <w:rsid w:val="006E292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A2E74"/>
    <w:rsid w:val="007B439B"/>
    <w:rsid w:val="007C2A27"/>
    <w:rsid w:val="007C34AC"/>
    <w:rsid w:val="007C4B1B"/>
    <w:rsid w:val="007D3698"/>
    <w:rsid w:val="007E3267"/>
    <w:rsid w:val="007E6782"/>
    <w:rsid w:val="007F4705"/>
    <w:rsid w:val="007F601A"/>
    <w:rsid w:val="00801B69"/>
    <w:rsid w:val="0081145A"/>
    <w:rsid w:val="00811C4B"/>
    <w:rsid w:val="008133E8"/>
    <w:rsid w:val="0082329D"/>
    <w:rsid w:val="00827E09"/>
    <w:rsid w:val="00832D94"/>
    <w:rsid w:val="00835F12"/>
    <w:rsid w:val="00836477"/>
    <w:rsid w:val="00836E74"/>
    <w:rsid w:val="00841017"/>
    <w:rsid w:val="00855081"/>
    <w:rsid w:val="00855ECB"/>
    <w:rsid w:val="008720A1"/>
    <w:rsid w:val="00873115"/>
    <w:rsid w:val="00881649"/>
    <w:rsid w:val="00882586"/>
    <w:rsid w:val="00883926"/>
    <w:rsid w:val="008928DE"/>
    <w:rsid w:val="00897A7D"/>
    <w:rsid w:val="008A2ABF"/>
    <w:rsid w:val="008A36DB"/>
    <w:rsid w:val="008A3B4A"/>
    <w:rsid w:val="008A4083"/>
    <w:rsid w:val="008A58EF"/>
    <w:rsid w:val="008B3D8C"/>
    <w:rsid w:val="008B5239"/>
    <w:rsid w:val="008C11FB"/>
    <w:rsid w:val="008C13D5"/>
    <w:rsid w:val="008C362E"/>
    <w:rsid w:val="008D0399"/>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0EF1"/>
    <w:rsid w:val="00922A3E"/>
    <w:rsid w:val="00926781"/>
    <w:rsid w:val="00926DBE"/>
    <w:rsid w:val="00931DF4"/>
    <w:rsid w:val="0094129B"/>
    <w:rsid w:val="009424B1"/>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49FE"/>
    <w:rsid w:val="00A074FD"/>
    <w:rsid w:val="00A14A12"/>
    <w:rsid w:val="00A1633D"/>
    <w:rsid w:val="00A176C3"/>
    <w:rsid w:val="00A2108B"/>
    <w:rsid w:val="00A230BE"/>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16D6"/>
    <w:rsid w:val="00A83BB5"/>
    <w:rsid w:val="00A84693"/>
    <w:rsid w:val="00A92B13"/>
    <w:rsid w:val="00A93F4A"/>
    <w:rsid w:val="00AA1D3D"/>
    <w:rsid w:val="00AA56F6"/>
    <w:rsid w:val="00AA6532"/>
    <w:rsid w:val="00AA68FA"/>
    <w:rsid w:val="00AB6581"/>
    <w:rsid w:val="00AC016B"/>
    <w:rsid w:val="00AC2D3D"/>
    <w:rsid w:val="00AC61AB"/>
    <w:rsid w:val="00AC6B92"/>
    <w:rsid w:val="00AD0BBD"/>
    <w:rsid w:val="00AD1316"/>
    <w:rsid w:val="00AD3F83"/>
    <w:rsid w:val="00AE2D16"/>
    <w:rsid w:val="00AE42BD"/>
    <w:rsid w:val="00AE54FB"/>
    <w:rsid w:val="00AF0E9C"/>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05DF"/>
    <w:rsid w:val="00B42A87"/>
    <w:rsid w:val="00B4477E"/>
    <w:rsid w:val="00B46F63"/>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E6A11"/>
    <w:rsid w:val="00BF2202"/>
    <w:rsid w:val="00BF397A"/>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578D5"/>
    <w:rsid w:val="00C618B0"/>
    <w:rsid w:val="00C649BE"/>
    <w:rsid w:val="00C65DC7"/>
    <w:rsid w:val="00C664BE"/>
    <w:rsid w:val="00C6781E"/>
    <w:rsid w:val="00C709E0"/>
    <w:rsid w:val="00C777F6"/>
    <w:rsid w:val="00C77F8C"/>
    <w:rsid w:val="00C80DE8"/>
    <w:rsid w:val="00C82053"/>
    <w:rsid w:val="00C84CD6"/>
    <w:rsid w:val="00C84F26"/>
    <w:rsid w:val="00C859B6"/>
    <w:rsid w:val="00C87142"/>
    <w:rsid w:val="00C87B84"/>
    <w:rsid w:val="00C91CDD"/>
    <w:rsid w:val="00C93CE5"/>
    <w:rsid w:val="00C94076"/>
    <w:rsid w:val="00CA2423"/>
    <w:rsid w:val="00CA3964"/>
    <w:rsid w:val="00CB1C71"/>
    <w:rsid w:val="00CB762D"/>
    <w:rsid w:val="00CC1840"/>
    <w:rsid w:val="00CC1A18"/>
    <w:rsid w:val="00CC35C4"/>
    <w:rsid w:val="00CC476E"/>
    <w:rsid w:val="00CC4A8F"/>
    <w:rsid w:val="00CC5122"/>
    <w:rsid w:val="00CD1CC7"/>
    <w:rsid w:val="00CD5428"/>
    <w:rsid w:val="00CD67D0"/>
    <w:rsid w:val="00CE7A3A"/>
    <w:rsid w:val="00CF4E87"/>
    <w:rsid w:val="00CF5C97"/>
    <w:rsid w:val="00CF73BE"/>
    <w:rsid w:val="00D04CE3"/>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8315F"/>
    <w:rsid w:val="00D90737"/>
    <w:rsid w:val="00DA626C"/>
    <w:rsid w:val="00DA6EEF"/>
    <w:rsid w:val="00DB62B3"/>
    <w:rsid w:val="00DC033C"/>
    <w:rsid w:val="00DC6A83"/>
    <w:rsid w:val="00DC7D93"/>
    <w:rsid w:val="00DD33EA"/>
    <w:rsid w:val="00DD41BA"/>
    <w:rsid w:val="00DD4646"/>
    <w:rsid w:val="00DD781E"/>
    <w:rsid w:val="00DE333B"/>
    <w:rsid w:val="00DE51DF"/>
    <w:rsid w:val="00DF0CB2"/>
    <w:rsid w:val="00E10FDC"/>
    <w:rsid w:val="00E17A67"/>
    <w:rsid w:val="00E23E21"/>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5333"/>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C7129"/>
    <w:rsid w:val="00ED3930"/>
    <w:rsid w:val="00ED60D9"/>
    <w:rsid w:val="00ED6CBF"/>
    <w:rsid w:val="00EE3A10"/>
    <w:rsid w:val="00EE438E"/>
    <w:rsid w:val="00EE7A9A"/>
    <w:rsid w:val="00EF0109"/>
    <w:rsid w:val="00EF30C4"/>
    <w:rsid w:val="00EF72AC"/>
    <w:rsid w:val="00F04211"/>
    <w:rsid w:val="00F1228F"/>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B78D56D"/>
    <w:rsid w:val="0CB9FEC5"/>
    <w:rsid w:val="126FF709"/>
    <w:rsid w:val="142291E7"/>
    <w:rsid w:val="14B37031"/>
    <w:rsid w:val="15988803"/>
    <w:rsid w:val="185D9CDC"/>
    <w:rsid w:val="30AA0C90"/>
    <w:rsid w:val="32D2F9BF"/>
    <w:rsid w:val="32D653A9"/>
    <w:rsid w:val="33431E16"/>
    <w:rsid w:val="3BA573F3"/>
    <w:rsid w:val="3CAC2CAA"/>
    <w:rsid w:val="42CFBC27"/>
    <w:rsid w:val="436F103E"/>
    <w:rsid w:val="45806BEF"/>
    <w:rsid w:val="47300766"/>
    <w:rsid w:val="49305369"/>
    <w:rsid w:val="4B2D0BD8"/>
    <w:rsid w:val="4E1E86BB"/>
    <w:rsid w:val="5077BF76"/>
    <w:rsid w:val="53C352F9"/>
    <w:rsid w:val="58DF9DB1"/>
    <w:rsid w:val="5E92ABC0"/>
    <w:rsid w:val="5F122E41"/>
    <w:rsid w:val="62D2FECA"/>
    <w:rsid w:val="6A590B1E"/>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uiPriority w:val="99"/>
    <w:rsid w:val="00981FEB"/>
    <w:rPr>
      <w:sz w:val="16"/>
      <w:szCs w:val="16"/>
    </w:rPr>
  </w:style>
  <w:style w:type="paragraph" w:styleId="CommentText">
    <w:name w:val="annotation text"/>
    <w:basedOn w:val="Normal"/>
    <w:link w:val="CommentTextChar"/>
    <w:uiPriority w:val="99"/>
    <w:rsid w:val="00981FEB"/>
    <w:rPr>
      <w:sz w:val="20"/>
    </w:rPr>
  </w:style>
  <w:style w:type="character" w:styleId="CommentTextChar" w:customStyle="1">
    <w:name w:val="Comment Text Char"/>
    <w:basedOn w:val="DefaultParagraphFont"/>
    <w:link w:val="CommentText"/>
    <w:uiPriority w:val="99"/>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15EC0"/>
    <w:rsid w:val="00435334"/>
    <w:rsid w:val="00443B10"/>
    <w:rsid w:val="004B2D19"/>
    <w:rsid w:val="004D60E0"/>
    <w:rsid w:val="00506569"/>
    <w:rsid w:val="0057632D"/>
    <w:rsid w:val="005C14B3"/>
    <w:rsid w:val="00653F05"/>
    <w:rsid w:val="007A2E74"/>
    <w:rsid w:val="007A3920"/>
    <w:rsid w:val="00807E3F"/>
    <w:rsid w:val="00811352"/>
    <w:rsid w:val="00890511"/>
    <w:rsid w:val="008B3D8C"/>
    <w:rsid w:val="0096774E"/>
    <w:rsid w:val="009957A5"/>
    <w:rsid w:val="00CC1B51"/>
    <w:rsid w:val="00CD49F6"/>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 w:type="paragraph" w:customStyle="1" w:styleId="9343A83833724ED6AB05D0C7007520C9">
    <w:name w:val="9343A83833724ED6AB05D0C7007520C9"/>
    <w:rsid w:val="00807E3F"/>
    <w:pPr>
      <w:spacing w:line="278" w:lineRule="auto"/>
    </w:pPr>
    <w:rPr>
      <w:sz w:val="24"/>
      <w:szCs w:val="24"/>
    </w:rPr>
  </w:style>
  <w:style w:type="paragraph" w:customStyle="1" w:styleId="996E9635497C4E6392737CEB1478BF09">
    <w:name w:val="996E9635497C4E6392737CEB1478BF09"/>
    <w:rsid w:val="00807E3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AEAD4-2FEA-49EC-A619-B76D28999CC4}"/>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6</revision>
  <lastPrinted>2004-02-23T14:04:00.0000000Z</lastPrinted>
  <dcterms:created xsi:type="dcterms:W3CDTF">2026-04-29T14:14:00.0000000Z</dcterms:created>
  <dcterms:modified xsi:type="dcterms:W3CDTF">2026-05-07T10:56:22.5515806Z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140495200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