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80BA35B">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3A53F541"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3A53F541"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FE10BF" w14:paraId="27662F6A" w14:textId="43D67308">
            <w:pPr>
              <w:rPr>
                <w:rFonts w:cs="Arial"/>
                <w:szCs w:val="24"/>
              </w:rPr>
            </w:pPr>
            <w:r>
              <w:rPr>
                <w:rFonts w:cs="Arial"/>
                <w:szCs w:val="24"/>
              </w:rPr>
              <w:t>Social Work Apprentice</w:t>
            </w:r>
          </w:p>
        </w:tc>
      </w:tr>
      <w:tr w:rsidRPr="00F24FA7" w:rsidR="00040A1F" w:rsidTr="3A53F541"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FE10BF" w14:paraId="676AF1C1" w14:textId="28285FE0">
            <w:pPr>
              <w:rPr>
                <w:rFonts w:cs="Arial"/>
                <w:color w:val="000000"/>
                <w:szCs w:val="24"/>
              </w:rPr>
            </w:pPr>
            <w:r>
              <w:rPr>
                <w:rFonts w:cs="Arial"/>
                <w:color w:val="000000"/>
                <w:szCs w:val="24"/>
              </w:rPr>
              <w:t>22098</w:t>
            </w:r>
          </w:p>
        </w:tc>
      </w:tr>
      <w:tr w:rsidRPr="00F24FA7" w:rsidR="00040A1F" w:rsidTr="3A53F541"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FE10BF" w14:paraId="171E973A" w14:textId="6E390203">
            <w:pPr>
              <w:rPr>
                <w:rFonts w:cs="Arial"/>
                <w:color w:val="000000" w:themeColor="text1"/>
              </w:rPr>
            </w:pPr>
            <w:r>
              <w:rPr>
                <w:rFonts w:cs="Arial"/>
                <w:color w:val="000000" w:themeColor="text1"/>
              </w:rPr>
              <w:t xml:space="preserve">4 - £28,598 - £33,699 per annum </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3A53F541"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FE10BF" w14:paraId="7D4686D8" w14:textId="23FFA812">
            <w:pPr>
              <w:rPr>
                <w:rFonts w:cs="Arial"/>
                <w:szCs w:val="24"/>
              </w:rPr>
            </w:pPr>
            <w:r>
              <w:rPr>
                <w:rFonts w:cs="Arial"/>
                <w:szCs w:val="24"/>
              </w:rPr>
              <w:t>Adult Social Care (ASC) and Children and Young Peoples Services (CYP)</w:t>
            </w:r>
          </w:p>
        </w:tc>
      </w:tr>
      <w:tr w:rsidRPr="00F24FA7" w:rsidR="00040A1F" w:rsidTr="3A53F541"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FE10BF" w:rsidR="00040A1F" w:rsidRDefault="00FE10BF" w14:paraId="2707D7D8" w14:textId="0E288F7C">
            <w:pPr>
              <w:rPr>
                <w:rFonts w:cs="Arial"/>
                <w:color w:val="000000"/>
                <w:szCs w:val="24"/>
              </w:rPr>
            </w:pPr>
            <w:r w:rsidRPr="00FE10BF">
              <w:rPr>
                <w:rFonts w:cs="Arial"/>
                <w:color w:val="000000"/>
                <w:szCs w:val="24"/>
              </w:rPr>
              <w:t>Various locations in Suffolk</w:t>
            </w:r>
          </w:p>
        </w:tc>
      </w:tr>
      <w:tr w:rsidRPr="00F24FA7" w:rsidR="00040A1F" w:rsidTr="3A53F541"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FE10BF" w14:paraId="6D1F5090" w14:textId="5E22CC9D">
            <w:pPr>
              <w:rPr>
                <w:rFonts w:cs="Arial"/>
                <w:color w:val="000000"/>
                <w:szCs w:val="24"/>
              </w:rPr>
            </w:pPr>
            <w:r>
              <w:rPr>
                <w:rFonts w:cs="Arial"/>
                <w:color w:val="000000"/>
                <w:szCs w:val="24"/>
              </w:rPr>
              <w:t>37</w:t>
            </w:r>
          </w:p>
        </w:tc>
      </w:tr>
      <w:tr w:rsidRPr="00F24FA7" w:rsidR="00040A1F" w:rsidTr="3A53F541"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FE10BF" w14:paraId="669B111E" w14:textId="05D64CA2">
            <w:pPr>
              <w:rPr>
                <w:rFonts w:cs="Arial"/>
                <w:b/>
                <w:bCs/>
                <w:color w:val="000000"/>
                <w:szCs w:val="24"/>
              </w:rPr>
            </w:pPr>
            <w:r>
              <w:rPr>
                <w:rFonts w:cs="Arial"/>
                <w:b/>
                <w:bCs/>
                <w:color w:val="000000"/>
                <w:szCs w:val="24"/>
              </w:rPr>
              <w:t>Fixed term for 3 years to complete the apprenticeship</w:t>
            </w:r>
          </w:p>
        </w:tc>
      </w:tr>
      <w:tr w:rsidRPr="00F24FA7" w:rsidR="006639C1" w:rsidTr="3A53F541"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3A53F541" w:rsidR="006639C1">
              <w:rPr>
                <w:rFonts w:cs="Arial"/>
                <w:i w:val="1"/>
                <w:iCs w:val="1"/>
              </w:rPr>
              <w:t>Working from different Council buildings</w:t>
            </w:r>
          </w:p>
          <w:p w:rsidRPr="00F24FA7" w:rsidR="006639C1" w:rsidP="006639C1" w:rsidRDefault="006639C1" w14:paraId="39D2F73F" w14:textId="12DA582B">
            <w:pPr>
              <w:rPr>
                <w:rFonts w:cs="Arial"/>
                <w:i/>
                <w:iCs/>
                <w:szCs w:val="24"/>
              </w:rPr>
            </w:pP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F24FA7" w:rsidR="00305397" w:rsidP="00095398" w:rsidRDefault="00F4552A" w14:paraId="35E1E2E0" w14:textId="6C0E5E45">
      <w:pPr>
        <w:spacing w:after="160" w:line="276" w:lineRule="auto"/>
        <w:rPr>
          <w:rFonts w:cs="Arial"/>
          <w:szCs w:val="24"/>
        </w:rPr>
      </w:pPr>
      <w:r w:rsidRPr="00F13ED1">
        <w:rPr>
          <w:rFonts w:cs="Arial"/>
          <w:szCs w:val="24"/>
        </w:rPr>
        <w:t xml:space="preserve">To gain a qualification in social work, you are required to evidence different levels of the </w:t>
      </w:r>
      <w:hyperlink w:history="1" r:id="rId14">
        <w:r w:rsidRPr="00F13ED1">
          <w:rPr>
            <w:rStyle w:val="Hyperlink"/>
            <w:rFonts w:cs="Arial"/>
            <w:szCs w:val="24"/>
          </w:rPr>
          <w:t>Professional Capabilities Framework (PCF)</w:t>
        </w:r>
      </w:hyperlink>
      <w:r w:rsidRPr="00F13ED1">
        <w:rPr>
          <w:rFonts w:cs="Arial"/>
          <w:szCs w:val="24"/>
        </w:rPr>
        <w:t xml:space="preserve"> and the </w:t>
      </w:r>
      <w:hyperlink w:history="1" r:id="rId15">
        <w:r w:rsidRPr="00F13ED1">
          <w:rPr>
            <w:rStyle w:val="Hyperlink"/>
            <w:rFonts w:cs="Arial"/>
            <w:szCs w:val="24"/>
          </w:rPr>
          <w:t>Social Work England professional standards</w:t>
        </w:r>
      </w:hyperlink>
      <w:r w:rsidRPr="00F13ED1">
        <w:rPr>
          <w:rFonts w:cs="Arial"/>
          <w:szCs w:val="24"/>
        </w:rPr>
        <w:t xml:space="preserve">. The expectation of knowledge, skills and values will be taken into account within </w:t>
      </w:r>
      <w:r w:rsidRPr="00F13ED1">
        <w:rPr>
          <w:rFonts w:cs="Arial"/>
          <w:szCs w:val="24"/>
        </w:rPr>
        <w:lastRenderedPageBreak/>
        <w:t xml:space="preserve">the range of learning opportunities within each year of the Integrated </w:t>
      </w:r>
      <w:hyperlink w:history="1" r:id="rId16">
        <w:r w:rsidRPr="0050602A">
          <w:rPr>
            <w:rStyle w:val="Hyperlink"/>
            <w:rFonts w:cs="Arial"/>
            <w:szCs w:val="24"/>
          </w:rPr>
          <w:t>Social Work</w:t>
        </w:r>
        <w:r>
          <w:rPr>
            <w:rStyle w:val="Hyperlink"/>
            <w:rFonts w:cs="Arial"/>
            <w:szCs w:val="24"/>
          </w:rPr>
          <w:t>er (integrated</w:t>
        </w:r>
        <w:r w:rsidRPr="0050602A">
          <w:rPr>
            <w:rStyle w:val="Hyperlink"/>
            <w:rFonts w:cs="Arial"/>
            <w:szCs w:val="24"/>
          </w:rPr>
          <w:t xml:space="preserve"> </w:t>
        </w:r>
        <w:r>
          <w:rPr>
            <w:rStyle w:val="Hyperlink"/>
            <w:rFonts w:cs="Arial"/>
            <w:szCs w:val="24"/>
          </w:rPr>
          <w:t>d</w:t>
        </w:r>
        <w:r w:rsidRPr="0050602A">
          <w:rPr>
            <w:rStyle w:val="Hyperlink"/>
            <w:rFonts w:cs="Arial"/>
            <w:szCs w:val="24"/>
          </w:rPr>
          <w:t>egree</w:t>
        </w:r>
        <w:r>
          <w:rPr>
            <w:rStyle w:val="Hyperlink"/>
            <w:rFonts w:cs="Arial"/>
            <w:szCs w:val="24"/>
          </w:rPr>
          <w:t>)</w:t>
        </w:r>
        <w:r w:rsidRPr="0050602A">
          <w:rPr>
            <w:rStyle w:val="Hyperlink"/>
            <w:rFonts w:cs="Arial"/>
            <w:szCs w:val="24"/>
          </w:rPr>
          <w:t xml:space="preserve"> apprenticeship</w:t>
        </w:r>
      </w:hyperlink>
      <w:r w:rsidRPr="00F13ED1">
        <w:rPr>
          <w:rFonts w:cs="Arial"/>
          <w:szCs w:val="24"/>
        </w:rPr>
        <w:t>.</w:t>
      </w:r>
      <w:r w:rsidRPr="00185746">
        <w:rPr>
          <w:rFonts w:cs="Arial"/>
          <w:szCs w:val="24"/>
        </w:rPr>
        <w:t xml:space="preserve"> </w:t>
      </w: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185746" w:rsidR="00095398" w:rsidP="00095398" w:rsidRDefault="00095398" w14:paraId="528C8AE7" w14:textId="77777777">
      <w:pPr>
        <w:spacing w:before="120" w:line="276" w:lineRule="auto"/>
        <w:rPr>
          <w:rFonts w:cs="Arial"/>
          <w:i/>
          <w:iCs/>
          <w:color w:val="000000"/>
          <w:szCs w:val="24"/>
          <w:lang w:eastAsia="en-GB"/>
        </w:rPr>
      </w:pPr>
      <w:r w:rsidRPr="00F13ED1">
        <w:rPr>
          <w:rFonts w:cs="Arial"/>
          <w:szCs w:val="24"/>
        </w:rPr>
        <w:t xml:space="preserve">Developing confident and skilled social workers to work across Adult Social Care, </w:t>
      </w:r>
      <w:r w:rsidRPr="00F13ED1">
        <w:rPr>
          <w:rFonts w:cs="Arial"/>
          <w:iCs/>
          <w:color w:val="000000"/>
          <w:szCs w:val="24"/>
          <w:lang w:eastAsia="en-GB"/>
        </w:rPr>
        <w:t>Children’s Services</w:t>
      </w:r>
      <w:r w:rsidRPr="00F13ED1">
        <w:rPr>
          <w:rFonts w:cs="Arial"/>
          <w:i/>
          <w:iCs/>
          <w:color w:val="000000"/>
          <w:szCs w:val="24"/>
          <w:lang w:eastAsia="en-GB"/>
        </w:rPr>
        <w:t xml:space="preserve">, </w:t>
      </w:r>
      <w:r w:rsidRPr="00F13ED1">
        <w:rPr>
          <w:rFonts w:cs="Arial"/>
          <w:szCs w:val="24"/>
        </w:rPr>
        <w:t xml:space="preserve">and health partners, as lead practitioners. This is achieved by actively building relationships and networks, improving holistic and </w:t>
      </w:r>
      <w:proofErr w:type="gramStart"/>
      <w:r w:rsidRPr="00F13ED1">
        <w:rPr>
          <w:rFonts w:cs="Arial"/>
          <w:szCs w:val="24"/>
        </w:rPr>
        <w:t>strengths based</w:t>
      </w:r>
      <w:proofErr w:type="gramEnd"/>
      <w:r w:rsidRPr="00F13ED1">
        <w:rPr>
          <w:rFonts w:cs="Arial"/>
          <w:szCs w:val="24"/>
        </w:rPr>
        <w:t xml:space="preserve"> approaches within the two directorates through integrated working, multi-agency working, and the wider Suffolk health and social care systems.</w:t>
      </w:r>
    </w:p>
    <w:p w:rsidRPr="00185746" w:rsidR="00095398" w:rsidP="00095398" w:rsidRDefault="00095398" w14:paraId="74B9A345" w14:textId="77777777">
      <w:pPr>
        <w:spacing w:line="276" w:lineRule="auto"/>
        <w:rPr>
          <w:rFonts w:cs="Arial"/>
          <w:szCs w:val="24"/>
        </w:rPr>
      </w:pPr>
    </w:p>
    <w:p w:rsidRPr="00095398" w:rsidR="00BC371B" w:rsidP="00095398" w:rsidRDefault="00095398" w14:paraId="74CACF43" w14:textId="53F74730">
      <w:pPr>
        <w:spacing w:after="120" w:line="276" w:lineRule="auto"/>
        <w:rPr>
          <w:rFonts w:cs="Arial"/>
          <w:szCs w:val="24"/>
        </w:rPr>
      </w:pPr>
      <w:r w:rsidRPr="003541D9">
        <w:rPr>
          <w:rFonts w:cs="Arial"/>
          <w:szCs w:val="24"/>
        </w:rPr>
        <w:t xml:space="preserve">The responsibility of the directorates is to ensure the safety, well-being of children, young people and promote wellbeing and safety for adults and their </w:t>
      </w:r>
      <w:proofErr w:type="spellStart"/>
      <w:r w:rsidRPr="003541D9">
        <w:rPr>
          <w:rFonts w:cs="Arial"/>
          <w:szCs w:val="24"/>
        </w:rPr>
        <w:t>carers</w:t>
      </w:r>
      <w:proofErr w:type="spellEnd"/>
      <w:r w:rsidRPr="003541D9">
        <w:rPr>
          <w:rFonts w:cs="Arial"/>
          <w:szCs w:val="24"/>
        </w:rPr>
        <w:t>. We are determined to continuously improve our services by working in partnership with people and families who access our services, to ensure that our work is of high quality and effective, providing outstanding outcomes as well as improving learning outcomes and supporting plans for those with complex needs.</w:t>
      </w: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3541D9" w:rsidR="00956779" w:rsidP="00956779" w:rsidRDefault="00956779" w14:paraId="180A4923" w14:textId="77777777">
      <w:pPr>
        <w:pStyle w:val="BodyText3"/>
        <w:numPr>
          <w:ilvl w:val="0"/>
          <w:numId w:val="35"/>
        </w:numPr>
        <w:spacing w:before="120"/>
        <w:ind w:left="357" w:hanging="357"/>
        <w:rPr>
          <w:rFonts w:cs="Arial"/>
          <w:sz w:val="24"/>
          <w:szCs w:val="24"/>
        </w:rPr>
      </w:pPr>
      <w:r w:rsidRPr="003541D9">
        <w:rPr>
          <w:rFonts w:cs="Arial"/>
          <w:sz w:val="24"/>
          <w:szCs w:val="24"/>
        </w:rPr>
        <w:t>Work in accordance with the Council’s statutory responsibilities, policies and service procedures and comply with equality and diversity policies, procedures and legislation</w:t>
      </w:r>
    </w:p>
    <w:p w:rsidRPr="003541D9" w:rsidR="00956779" w:rsidP="00956779" w:rsidRDefault="00956779" w14:paraId="5DA48B6B" w14:textId="77777777">
      <w:pPr>
        <w:pStyle w:val="BodyText3"/>
        <w:numPr>
          <w:ilvl w:val="0"/>
          <w:numId w:val="35"/>
        </w:numPr>
        <w:ind w:left="360"/>
        <w:rPr>
          <w:rFonts w:cs="Arial"/>
          <w:sz w:val="24"/>
          <w:szCs w:val="24"/>
        </w:rPr>
      </w:pPr>
      <w:r w:rsidRPr="003541D9">
        <w:rPr>
          <w:rFonts w:cs="Arial"/>
          <w:sz w:val="24"/>
          <w:szCs w:val="24"/>
        </w:rPr>
        <w:t>Identify risk and safeguarding concerns and escalate immediately where appropriate</w:t>
      </w:r>
    </w:p>
    <w:p w:rsidRPr="003541D9" w:rsidR="00956779" w:rsidP="00956779" w:rsidRDefault="00956779" w14:paraId="0C85818F" w14:textId="77777777">
      <w:pPr>
        <w:pStyle w:val="BodyText3"/>
        <w:numPr>
          <w:ilvl w:val="0"/>
          <w:numId w:val="35"/>
        </w:numPr>
        <w:ind w:left="360"/>
        <w:rPr>
          <w:rFonts w:cs="Arial"/>
          <w:sz w:val="24"/>
          <w:szCs w:val="24"/>
        </w:rPr>
      </w:pPr>
      <w:r w:rsidRPr="003541D9">
        <w:rPr>
          <w:rFonts w:cs="Arial"/>
          <w:sz w:val="24"/>
          <w:szCs w:val="24"/>
        </w:rPr>
        <w:t xml:space="preserve">Work directly with adults, children and their families using the </w:t>
      </w:r>
      <w:proofErr w:type="gramStart"/>
      <w:r w:rsidRPr="003541D9">
        <w:rPr>
          <w:rFonts w:cs="Arial"/>
          <w:sz w:val="24"/>
          <w:szCs w:val="24"/>
        </w:rPr>
        <w:t>Directorates’</w:t>
      </w:r>
      <w:proofErr w:type="gramEnd"/>
      <w:r w:rsidRPr="003541D9">
        <w:rPr>
          <w:rFonts w:cs="Arial"/>
          <w:sz w:val="24"/>
          <w:szCs w:val="24"/>
        </w:rPr>
        <w:t xml:space="preserve"> adopted practice frameworks</w:t>
      </w:r>
    </w:p>
    <w:p w:rsidRPr="003541D9" w:rsidR="00956779" w:rsidP="00956779" w:rsidRDefault="00956779" w14:paraId="78C7FDD3" w14:textId="77777777">
      <w:pPr>
        <w:pStyle w:val="BodyText3"/>
        <w:numPr>
          <w:ilvl w:val="0"/>
          <w:numId w:val="35"/>
        </w:numPr>
        <w:ind w:left="360"/>
        <w:rPr>
          <w:rFonts w:cs="Arial"/>
          <w:sz w:val="24"/>
          <w:szCs w:val="24"/>
        </w:rPr>
      </w:pPr>
      <w:r w:rsidRPr="003541D9">
        <w:rPr>
          <w:rFonts w:cs="Arial"/>
          <w:sz w:val="24"/>
          <w:szCs w:val="24"/>
        </w:rPr>
        <w:t xml:space="preserve">Act as a lead </w:t>
      </w:r>
      <w:r>
        <w:rPr>
          <w:rFonts w:cs="Arial"/>
          <w:sz w:val="24"/>
          <w:szCs w:val="24"/>
        </w:rPr>
        <w:t>p</w:t>
      </w:r>
      <w:r w:rsidRPr="003541D9">
        <w:rPr>
          <w:rFonts w:cs="Arial"/>
          <w:sz w:val="24"/>
          <w:szCs w:val="24"/>
        </w:rPr>
        <w:t xml:space="preserve">ractitioner for named adults and their </w:t>
      </w:r>
      <w:proofErr w:type="spellStart"/>
      <w:r w:rsidRPr="003541D9">
        <w:rPr>
          <w:rFonts w:cs="Arial"/>
          <w:sz w:val="24"/>
          <w:szCs w:val="24"/>
        </w:rPr>
        <w:t>carers</w:t>
      </w:r>
      <w:proofErr w:type="spellEnd"/>
      <w:r w:rsidRPr="003541D9">
        <w:rPr>
          <w:rFonts w:cs="Arial"/>
          <w:sz w:val="24"/>
          <w:szCs w:val="24"/>
        </w:rPr>
        <w:t>, children and families</w:t>
      </w:r>
    </w:p>
    <w:p w:rsidRPr="003541D9" w:rsidR="00956779" w:rsidP="00956779" w:rsidRDefault="00956779" w14:paraId="2B616E4E" w14:textId="77777777">
      <w:pPr>
        <w:pStyle w:val="BodyText3"/>
        <w:numPr>
          <w:ilvl w:val="0"/>
          <w:numId w:val="35"/>
        </w:numPr>
        <w:ind w:left="360"/>
        <w:rPr>
          <w:rFonts w:cs="Arial"/>
          <w:sz w:val="24"/>
          <w:szCs w:val="24"/>
        </w:rPr>
      </w:pPr>
      <w:r w:rsidRPr="003541D9">
        <w:rPr>
          <w:rFonts w:cs="Arial"/>
          <w:sz w:val="24"/>
          <w:szCs w:val="24"/>
        </w:rPr>
        <w:t xml:space="preserve">Work with customers and families/carers to promote their wellbeing, independence and their care and support, and personalisation </w:t>
      </w:r>
    </w:p>
    <w:p w:rsidRPr="00F13ED1" w:rsidR="00956779" w:rsidP="00956779" w:rsidRDefault="00956779" w14:paraId="53D17A7B" w14:textId="77777777">
      <w:pPr>
        <w:pStyle w:val="BodyText3"/>
        <w:numPr>
          <w:ilvl w:val="0"/>
          <w:numId w:val="35"/>
        </w:numPr>
        <w:ind w:left="360"/>
        <w:rPr>
          <w:rFonts w:cs="Arial"/>
          <w:sz w:val="24"/>
          <w:szCs w:val="24"/>
        </w:rPr>
      </w:pPr>
      <w:r w:rsidRPr="00F13ED1">
        <w:rPr>
          <w:rFonts w:cs="Arial"/>
          <w:sz w:val="24"/>
          <w:szCs w:val="24"/>
        </w:rPr>
        <w:t xml:space="preserve">Support adults, children and families with complex problems where statutory intervention is required under the guidance of a </w:t>
      </w:r>
      <w:r>
        <w:rPr>
          <w:rFonts w:cs="Arial"/>
          <w:sz w:val="24"/>
          <w:szCs w:val="24"/>
        </w:rPr>
        <w:t xml:space="preserve">qualified </w:t>
      </w:r>
      <w:r w:rsidRPr="00F13ED1">
        <w:rPr>
          <w:rFonts w:cs="Arial"/>
          <w:sz w:val="24"/>
          <w:szCs w:val="24"/>
        </w:rPr>
        <w:t xml:space="preserve">Social Worker, lead professional or health colleagues as appropriate </w:t>
      </w:r>
    </w:p>
    <w:p w:rsidRPr="003541D9" w:rsidR="00956779" w:rsidP="00956779" w:rsidRDefault="00956779" w14:paraId="265499DA" w14:textId="77777777">
      <w:pPr>
        <w:pStyle w:val="BodyText3"/>
        <w:numPr>
          <w:ilvl w:val="0"/>
          <w:numId w:val="35"/>
        </w:numPr>
        <w:ind w:left="360"/>
        <w:rPr>
          <w:rFonts w:cs="Arial"/>
          <w:sz w:val="24"/>
          <w:szCs w:val="24"/>
        </w:rPr>
      </w:pPr>
      <w:r w:rsidRPr="003541D9">
        <w:rPr>
          <w:rFonts w:cs="Arial"/>
          <w:sz w:val="24"/>
          <w:szCs w:val="24"/>
        </w:rPr>
        <w:t xml:space="preserve">Contribute effectively to supervision, team meetings, training and development opportunities, to promote and support a learning culture within the </w:t>
      </w:r>
      <w:r w:rsidRPr="00F13ED1">
        <w:rPr>
          <w:rFonts w:cs="Arial"/>
          <w:sz w:val="24"/>
          <w:szCs w:val="24"/>
        </w:rPr>
        <w:t>organisation</w:t>
      </w:r>
      <w:r w:rsidRPr="003541D9">
        <w:rPr>
          <w:rFonts w:cs="Arial"/>
          <w:sz w:val="24"/>
          <w:szCs w:val="24"/>
        </w:rPr>
        <w:t xml:space="preserve"> </w:t>
      </w:r>
    </w:p>
    <w:p w:rsidRPr="00F13ED1" w:rsidR="00956779" w:rsidP="00956779" w:rsidRDefault="00956779" w14:paraId="169EF985" w14:textId="77777777">
      <w:pPr>
        <w:pStyle w:val="ListParagraph"/>
        <w:numPr>
          <w:ilvl w:val="0"/>
          <w:numId w:val="35"/>
        </w:numPr>
        <w:ind w:left="360"/>
        <w:contextualSpacing/>
        <w:rPr>
          <w:rFonts w:cs="Arial"/>
          <w:szCs w:val="24"/>
        </w:rPr>
      </w:pPr>
      <w:r w:rsidRPr="003541D9">
        <w:rPr>
          <w:rFonts w:cs="Arial"/>
          <w:szCs w:val="24"/>
        </w:rPr>
        <w:t xml:space="preserve">Actively build relationships and networks with other professional groups and services in </w:t>
      </w:r>
      <w:r w:rsidRPr="00F13ED1">
        <w:rPr>
          <w:rFonts w:cs="Arial"/>
          <w:szCs w:val="24"/>
        </w:rPr>
        <w:t>the locality</w:t>
      </w:r>
    </w:p>
    <w:p w:rsidRPr="00F13ED1" w:rsidR="00956779" w:rsidP="00956779" w:rsidRDefault="00956779" w14:paraId="6BD71511" w14:textId="77777777">
      <w:pPr>
        <w:pStyle w:val="BodyText3"/>
        <w:numPr>
          <w:ilvl w:val="0"/>
          <w:numId w:val="35"/>
        </w:numPr>
        <w:ind w:left="360"/>
        <w:rPr>
          <w:rFonts w:cs="Arial"/>
          <w:sz w:val="24"/>
          <w:szCs w:val="24"/>
        </w:rPr>
      </w:pPr>
      <w:r w:rsidRPr="00F13ED1">
        <w:rPr>
          <w:rFonts w:cs="Arial"/>
          <w:sz w:val="24"/>
          <w:szCs w:val="24"/>
        </w:rPr>
        <w:t xml:space="preserve">Offer information and advice that supports people and their carers to make informed choices and promote prevention, personalisation, signposting where appropriate </w:t>
      </w:r>
    </w:p>
    <w:p w:rsidRPr="00F13ED1" w:rsidR="00956779" w:rsidP="00956779" w:rsidRDefault="00956779" w14:paraId="35501E65" w14:textId="77777777">
      <w:pPr>
        <w:pStyle w:val="BodyText3"/>
        <w:numPr>
          <w:ilvl w:val="0"/>
          <w:numId w:val="35"/>
        </w:numPr>
        <w:ind w:left="360"/>
        <w:rPr>
          <w:rFonts w:cs="Arial"/>
          <w:sz w:val="24"/>
          <w:szCs w:val="24"/>
        </w:rPr>
      </w:pPr>
      <w:r w:rsidRPr="00F13ED1">
        <w:rPr>
          <w:rFonts w:cs="Arial"/>
          <w:sz w:val="24"/>
          <w:szCs w:val="24"/>
        </w:rPr>
        <w:t xml:space="preserve">To contribute towards assessments, review processes and complete them in a timely manner </w:t>
      </w:r>
    </w:p>
    <w:p w:rsidRPr="003541D9" w:rsidR="00956779" w:rsidP="00956779" w:rsidRDefault="00956779" w14:paraId="5DAACDD9" w14:textId="77777777">
      <w:pPr>
        <w:pStyle w:val="BodyText3"/>
        <w:numPr>
          <w:ilvl w:val="0"/>
          <w:numId w:val="35"/>
        </w:numPr>
        <w:ind w:left="360"/>
        <w:rPr>
          <w:rFonts w:cs="Arial"/>
          <w:sz w:val="24"/>
          <w:szCs w:val="24"/>
        </w:rPr>
      </w:pPr>
      <w:r w:rsidRPr="00F13ED1">
        <w:rPr>
          <w:rFonts w:cs="Arial"/>
          <w:sz w:val="24"/>
          <w:szCs w:val="24"/>
        </w:rPr>
        <w:t>To advise customers</w:t>
      </w:r>
      <w:r w:rsidRPr="003541D9">
        <w:rPr>
          <w:rFonts w:cs="Arial"/>
          <w:sz w:val="24"/>
          <w:szCs w:val="24"/>
        </w:rPr>
        <w:t>, carers and families concerning their rights, the options available to them and how they can be better supported</w:t>
      </w:r>
    </w:p>
    <w:p w:rsidRPr="003541D9" w:rsidR="00956779" w:rsidP="00956779" w:rsidRDefault="00956779" w14:paraId="7CA7F0C5" w14:textId="77777777">
      <w:pPr>
        <w:pStyle w:val="BodyText3"/>
        <w:numPr>
          <w:ilvl w:val="0"/>
          <w:numId w:val="35"/>
        </w:numPr>
        <w:ind w:left="360"/>
        <w:rPr>
          <w:rFonts w:cs="Arial"/>
          <w:sz w:val="24"/>
          <w:szCs w:val="24"/>
        </w:rPr>
      </w:pPr>
      <w:r w:rsidRPr="003541D9">
        <w:rPr>
          <w:rFonts w:cs="Arial"/>
          <w:sz w:val="24"/>
          <w:szCs w:val="24"/>
        </w:rPr>
        <w:t>To work within budgetary requirements to achieve value for money for all service users/ customers</w:t>
      </w:r>
    </w:p>
    <w:p w:rsidRPr="003541D9" w:rsidR="00956779" w:rsidP="00956779" w:rsidRDefault="00956779" w14:paraId="51CCA7D5" w14:textId="77777777">
      <w:pPr>
        <w:pStyle w:val="BodyText3"/>
        <w:numPr>
          <w:ilvl w:val="0"/>
          <w:numId w:val="35"/>
        </w:numPr>
        <w:ind w:left="360"/>
        <w:rPr>
          <w:rFonts w:cs="Arial"/>
          <w:b/>
          <w:sz w:val="24"/>
          <w:szCs w:val="24"/>
        </w:rPr>
      </w:pPr>
      <w:r w:rsidRPr="003541D9">
        <w:rPr>
          <w:rFonts w:cs="Arial"/>
          <w:sz w:val="24"/>
          <w:szCs w:val="24"/>
        </w:rPr>
        <w:t>Maintain timely and accurate records using the appropriate electronic recording system and provide reports as required</w:t>
      </w:r>
    </w:p>
    <w:p w:rsidRPr="003541D9" w:rsidR="00956779" w:rsidP="00956779" w:rsidRDefault="00956779" w14:paraId="334F705E" w14:textId="77777777">
      <w:pPr>
        <w:pStyle w:val="BodyText3"/>
        <w:numPr>
          <w:ilvl w:val="0"/>
          <w:numId w:val="35"/>
        </w:numPr>
        <w:ind w:left="360"/>
        <w:rPr>
          <w:rFonts w:cs="Arial"/>
          <w:sz w:val="24"/>
          <w:szCs w:val="24"/>
        </w:rPr>
      </w:pPr>
      <w:r w:rsidRPr="003541D9">
        <w:rPr>
          <w:rFonts w:cs="Arial"/>
          <w:sz w:val="24"/>
          <w:szCs w:val="24"/>
        </w:rPr>
        <w:t>Work in a way that makes use of latest digital care and assistive technology offers</w:t>
      </w:r>
      <w:r>
        <w:rPr>
          <w:rFonts w:cs="Arial"/>
          <w:sz w:val="24"/>
          <w:szCs w:val="24"/>
        </w:rPr>
        <w:t>.</w:t>
      </w:r>
    </w:p>
    <w:p w:rsidRPr="00F24FA7" w:rsidR="00C84CD6" w:rsidP="00956779" w:rsidRDefault="00C84CD6" w14:paraId="02AE6C65" w14:textId="74C4DA03">
      <w:pPr>
        <w:rPr>
          <w:rFonts w:cs="Arial"/>
          <w:b/>
          <w:szCs w:val="24"/>
        </w:rPr>
      </w:pP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956779" w:rsidP="00E37CE0" w:rsidRDefault="00956779" w14:paraId="367A8ECB" w14:textId="77777777">
      <w:pPr>
        <w:rPr>
          <w:rFonts w:cs="Arial"/>
          <w:b/>
          <w:szCs w:val="24"/>
        </w:rPr>
      </w:pPr>
    </w:p>
    <w:p w:rsidR="00E37CE0" w:rsidP="00E37CE0" w:rsidRDefault="00E37CE0" w14:paraId="18843130" w14:textId="71B7E289">
      <w:pPr>
        <w:rPr>
          <w:rFonts w:cs="Arial"/>
          <w:b/>
          <w:szCs w:val="24"/>
        </w:rPr>
      </w:pPr>
      <w:r w:rsidRPr="00F24FA7">
        <w:rPr>
          <w:rFonts w:cs="Arial"/>
          <w:b/>
          <w:szCs w:val="24"/>
        </w:rPr>
        <w:t>Qualifications and professional memberships</w:t>
      </w:r>
    </w:p>
    <w:p w:rsidRPr="00F779A4" w:rsidR="009678B7" w:rsidP="009678B7" w:rsidRDefault="009678B7" w14:paraId="01107F8F" w14:textId="77777777">
      <w:pPr>
        <w:pStyle w:val="ListParagraph"/>
        <w:numPr>
          <w:ilvl w:val="0"/>
          <w:numId w:val="36"/>
        </w:numPr>
        <w:contextualSpacing/>
        <w:rPr>
          <w:rFonts w:cs="Arial"/>
          <w:szCs w:val="24"/>
        </w:rPr>
      </w:pPr>
      <w:r w:rsidRPr="00F779A4">
        <w:rPr>
          <w:rFonts w:cs="Arial"/>
          <w:szCs w:val="24"/>
        </w:rPr>
        <w:t>Suitable nationally accredited qualification at level 3 or above</w:t>
      </w:r>
      <w:r>
        <w:rPr>
          <w:rFonts w:cs="Arial"/>
          <w:szCs w:val="24"/>
        </w:rPr>
        <w:t xml:space="preserve"> </w:t>
      </w:r>
      <w:r w:rsidRPr="00D04915">
        <w:rPr>
          <w:rFonts w:cs="Arial"/>
          <w:szCs w:val="24"/>
        </w:rPr>
        <w:t>e.g. 3 A levels, level 3 BTEC diploma, level 3 NVQ, Access to Higher Education, degree</w:t>
      </w:r>
      <w:r w:rsidRPr="00F779A4">
        <w:rPr>
          <w:rFonts w:cs="Arial"/>
          <w:i/>
          <w:iCs/>
          <w:szCs w:val="24"/>
        </w:rPr>
        <w:t xml:space="preserve"> </w:t>
      </w:r>
    </w:p>
    <w:p w:rsidRPr="00185746" w:rsidR="009678B7" w:rsidP="009678B7" w:rsidRDefault="009678B7" w14:paraId="70FA4DDD" w14:textId="77777777">
      <w:pPr>
        <w:numPr>
          <w:ilvl w:val="0"/>
          <w:numId w:val="36"/>
        </w:numPr>
        <w:rPr>
          <w:rFonts w:cs="Arial"/>
          <w:szCs w:val="24"/>
        </w:rPr>
      </w:pPr>
      <w:r w:rsidRPr="00185746">
        <w:rPr>
          <w:rFonts w:cs="Arial"/>
          <w:szCs w:val="24"/>
        </w:rPr>
        <w:t>Evidence of continuing professional development</w:t>
      </w:r>
    </w:p>
    <w:p w:rsidRPr="004A7FCF" w:rsidR="009678B7" w:rsidP="009678B7" w:rsidRDefault="009678B7" w14:paraId="4D8A0AFA" w14:textId="77777777">
      <w:pPr>
        <w:pStyle w:val="ListParagraph"/>
        <w:numPr>
          <w:ilvl w:val="0"/>
          <w:numId w:val="36"/>
        </w:numPr>
        <w:rPr>
          <w:rFonts w:cs="Arial"/>
          <w:b/>
          <w:szCs w:val="24"/>
        </w:rPr>
      </w:pPr>
      <w:r w:rsidRPr="004A7FCF">
        <w:rPr>
          <w:rFonts w:cs="Arial"/>
          <w:szCs w:val="24"/>
        </w:rPr>
        <w:t xml:space="preserve">English GCSE Grade </w:t>
      </w:r>
      <w:r>
        <w:rPr>
          <w:rFonts w:cs="Arial"/>
          <w:szCs w:val="24"/>
        </w:rPr>
        <w:t>C/</w:t>
      </w:r>
      <w:r w:rsidRPr="004A7FCF">
        <w:rPr>
          <w:rFonts w:cs="Arial"/>
          <w:szCs w:val="24"/>
        </w:rPr>
        <w:t>4 or equivalent</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4A7FCF" w:rsidR="00A37692" w:rsidP="00A37692" w:rsidRDefault="00A37692" w14:paraId="168C80F7" w14:textId="77777777">
      <w:pPr>
        <w:pStyle w:val="ListParagraph"/>
        <w:numPr>
          <w:ilvl w:val="0"/>
          <w:numId w:val="36"/>
        </w:numPr>
        <w:rPr>
          <w:rFonts w:cs="Arial"/>
          <w:szCs w:val="24"/>
        </w:rPr>
      </w:pPr>
      <w:r w:rsidRPr="004A7FCF">
        <w:rPr>
          <w:rFonts w:cs="Arial"/>
          <w:szCs w:val="24"/>
        </w:rPr>
        <w:t>Ability to be a supportive team member, willing to share knowledge, thinks creatively</w:t>
      </w:r>
    </w:p>
    <w:p w:rsidRPr="00185746" w:rsidR="00A37692" w:rsidP="00A37692" w:rsidRDefault="00A37692" w14:paraId="273C43A5" w14:textId="77777777">
      <w:pPr>
        <w:numPr>
          <w:ilvl w:val="0"/>
          <w:numId w:val="36"/>
        </w:numPr>
        <w:rPr>
          <w:rFonts w:cs="Arial"/>
          <w:szCs w:val="24"/>
        </w:rPr>
      </w:pPr>
      <w:r w:rsidRPr="00185746">
        <w:rPr>
          <w:rFonts w:cs="Arial"/>
          <w:szCs w:val="24"/>
        </w:rPr>
        <w:t>Demonstrates the ability to use plain language, has active listening skills and communicates clearly</w:t>
      </w:r>
    </w:p>
    <w:p w:rsidRPr="00185746" w:rsidR="00A37692" w:rsidP="00A37692" w:rsidRDefault="00A37692" w14:paraId="4DFBE875" w14:textId="77777777">
      <w:pPr>
        <w:numPr>
          <w:ilvl w:val="0"/>
          <w:numId w:val="36"/>
        </w:numPr>
        <w:rPr>
          <w:rFonts w:cs="Arial"/>
          <w:szCs w:val="24"/>
        </w:rPr>
      </w:pPr>
      <w:r w:rsidRPr="00185746">
        <w:rPr>
          <w:rFonts w:cs="Arial"/>
          <w:szCs w:val="24"/>
        </w:rPr>
        <w:t xml:space="preserve">Can do attitude </w:t>
      </w:r>
    </w:p>
    <w:p w:rsidRPr="00185746" w:rsidR="00A37692" w:rsidP="00A37692" w:rsidRDefault="00A37692" w14:paraId="5411B056" w14:textId="77777777">
      <w:pPr>
        <w:numPr>
          <w:ilvl w:val="0"/>
          <w:numId w:val="36"/>
        </w:numPr>
        <w:rPr>
          <w:rFonts w:cs="Arial"/>
          <w:szCs w:val="24"/>
        </w:rPr>
      </w:pPr>
      <w:r w:rsidRPr="00185746">
        <w:rPr>
          <w:rFonts w:cs="Arial"/>
          <w:szCs w:val="24"/>
        </w:rPr>
        <w:t xml:space="preserve">Proven track record of dealing with change effectively and positively </w:t>
      </w:r>
    </w:p>
    <w:p w:rsidRPr="00185746" w:rsidR="00A37692" w:rsidP="00A37692" w:rsidRDefault="00A37692" w14:paraId="45A6B94B" w14:textId="77777777">
      <w:pPr>
        <w:numPr>
          <w:ilvl w:val="0"/>
          <w:numId w:val="36"/>
        </w:numPr>
        <w:rPr>
          <w:rFonts w:cs="Arial"/>
          <w:szCs w:val="24"/>
        </w:rPr>
      </w:pPr>
      <w:r w:rsidRPr="00185746">
        <w:rPr>
          <w:rFonts w:cs="Arial"/>
          <w:szCs w:val="24"/>
        </w:rPr>
        <w:t xml:space="preserve">Proven ability to work across systems and in a multidisciplinary way  </w:t>
      </w:r>
    </w:p>
    <w:p w:rsidRPr="00185746" w:rsidR="00A37692" w:rsidP="00A37692" w:rsidRDefault="00A37692" w14:paraId="281F5B39" w14:textId="77777777">
      <w:pPr>
        <w:numPr>
          <w:ilvl w:val="0"/>
          <w:numId w:val="36"/>
        </w:numPr>
        <w:rPr>
          <w:rFonts w:cs="Arial"/>
          <w:szCs w:val="24"/>
        </w:rPr>
      </w:pPr>
      <w:r w:rsidRPr="00185746">
        <w:rPr>
          <w:rFonts w:cs="Arial"/>
          <w:szCs w:val="24"/>
        </w:rPr>
        <w:t xml:space="preserve">Ability to reflect and desire to develop further own skills and knowledge </w:t>
      </w:r>
    </w:p>
    <w:p w:rsidRPr="00185746" w:rsidR="00A37692" w:rsidP="00A37692" w:rsidRDefault="00A37692" w14:paraId="55FB5F8A" w14:textId="77777777">
      <w:pPr>
        <w:numPr>
          <w:ilvl w:val="0"/>
          <w:numId w:val="36"/>
        </w:numPr>
        <w:rPr>
          <w:rFonts w:cs="Arial"/>
          <w:szCs w:val="24"/>
        </w:rPr>
      </w:pPr>
      <w:r w:rsidRPr="00185746">
        <w:rPr>
          <w:rFonts w:cs="Arial"/>
          <w:szCs w:val="24"/>
        </w:rPr>
        <w:t>Proven use of effective communication to de-escalate challenging situations and provide appropriate advice and facilitation</w:t>
      </w:r>
    </w:p>
    <w:p w:rsidRPr="00185746" w:rsidR="00A37692" w:rsidP="00A37692" w:rsidRDefault="00A37692" w14:paraId="278D1610" w14:textId="77777777">
      <w:pPr>
        <w:numPr>
          <w:ilvl w:val="0"/>
          <w:numId w:val="36"/>
        </w:numPr>
        <w:rPr>
          <w:rFonts w:cs="Arial"/>
          <w:szCs w:val="24"/>
        </w:rPr>
      </w:pPr>
      <w:r w:rsidRPr="00185746">
        <w:rPr>
          <w:rFonts w:cs="Arial"/>
          <w:szCs w:val="24"/>
        </w:rPr>
        <w:t>Proven ability to make a constructive contribution to meetings and negotiate with a range of stakeholders, settings and contexts</w:t>
      </w:r>
    </w:p>
    <w:p w:rsidRPr="004A7FCF" w:rsidR="00A37692" w:rsidP="00A37692" w:rsidRDefault="00A37692" w14:paraId="6A9430FD" w14:textId="77777777">
      <w:pPr>
        <w:pStyle w:val="ListParagraph"/>
        <w:numPr>
          <w:ilvl w:val="0"/>
          <w:numId w:val="36"/>
        </w:numPr>
        <w:rPr>
          <w:rFonts w:cs="Arial"/>
          <w:szCs w:val="24"/>
        </w:rPr>
      </w:pPr>
      <w:r w:rsidRPr="004A7FCF">
        <w:rPr>
          <w:rFonts w:cs="Arial"/>
          <w:szCs w:val="24"/>
        </w:rPr>
        <w:t xml:space="preserve">Ability to demonstrate in practice a clear understanding of the wider context of the political/societal landscape and how </w:t>
      </w:r>
      <w:proofErr w:type="gramStart"/>
      <w:r w:rsidRPr="004A7FCF">
        <w:rPr>
          <w:rFonts w:cs="Arial"/>
          <w:szCs w:val="24"/>
        </w:rPr>
        <w:t>this impacts</w:t>
      </w:r>
      <w:proofErr w:type="gramEnd"/>
      <w:r w:rsidRPr="004A7FCF">
        <w:rPr>
          <w:rFonts w:cs="Arial"/>
          <w:szCs w:val="24"/>
        </w:rPr>
        <w:t xml:space="preserve"> on service users/customers </w:t>
      </w:r>
    </w:p>
    <w:p w:rsidRPr="00F24FA7" w:rsidR="001B600C" w:rsidP="00401035" w:rsidRDefault="001B600C" w14:paraId="30E7B487" w14:textId="5094B2FE">
      <w:pPr>
        <w:rPr>
          <w:rFonts w:cs="Arial"/>
          <w:szCs w:val="24"/>
        </w:rPr>
      </w:pPr>
    </w:p>
    <w:p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4A7FCF" w:rsidR="00454937" w:rsidP="00454937" w:rsidRDefault="00454937" w14:paraId="29793ACF" w14:textId="77777777">
      <w:pPr>
        <w:pStyle w:val="ListParagraph"/>
        <w:numPr>
          <w:ilvl w:val="0"/>
          <w:numId w:val="36"/>
        </w:numPr>
        <w:rPr>
          <w:rFonts w:cs="Arial"/>
          <w:szCs w:val="24"/>
        </w:rPr>
      </w:pPr>
      <w:r w:rsidRPr="004A7FCF">
        <w:rPr>
          <w:rFonts w:cs="Arial"/>
          <w:szCs w:val="24"/>
        </w:rPr>
        <w:t>Knowledge and understanding of the assessment and planning processes for adults and children</w:t>
      </w:r>
    </w:p>
    <w:p w:rsidRPr="00185746" w:rsidR="00454937" w:rsidP="00454937" w:rsidRDefault="00454937" w14:paraId="2AD1CFC6" w14:textId="77777777">
      <w:pPr>
        <w:numPr>
          <w:ilvl w:val="0"/>
          <w:numId w:val="36"/>
        </w:numPr>
        <w:rPr>
          <w:rFonts w:cs="Arial"/>
          <w:szCs w:val="24"/>
        </w:rPr>
      </w:pPr>
      <w:r w:rsidRPr="00185746">
        <w:rPr>
          <w:rFonts w:cs="Arial"/>
          <w:szCs w:val="24"/>
        </w:rPr>
        <w:t xml:space="preserve">Knowledge of legal frameworks for children and adults </w:t>
      </w:r>
    </w:p>
    <w:p w:rsidRPr="00185746" w:rsidR="00454937" w:rsidP="00454937" w:rsidRDefault="00454937" w14:paraId="4E1C97BA" w14:textId="77777777">
      <w:pPr>
        <w:numPr>
          <w:ilvl w:val="0"/>
          <w:numId w:val="36"/>
        </w:numPr>
        <w:rPr>
          <w:rFonts w:cs="Arial"/>
          <w:szCs w:val="24"/>
        </w:rPr>
      </w:pPr>
      <w:r w:rsidRPr="00185746">
        <w:rPr>
          <w:rFonts w:cs="Arial"/>
          <w:szCs w:val="24"/>
        </w:rPr>
        <w:t>Knowledge of Signs of Safety and/or practical understanding of stre</w:t>
      </w:r>
      <w:r w:rsidRPr="00F13ED1">
        <w:rPr>
          <w:rFonts w:cs="Arial"/>
          <w:szCs w:val="24"/>
        </w:rPr>
        <w:t>ngths based, trauma informed and person-centred approaches of intervention</w:t>
      </w:r>
    </w:p>
    <w:p w:rsidRPr="00185746" w:rsidR="00454937" w:rsidP="00454937" w:rsidRDefault="00454937" w14:paraId="39F58846" w14:textId="77777777">
      <w:pPr>
        <w:numPr>
          <w:ilvl w:val="0"/>
          <w:numId w:val="36"/>
        </w:numPr>
        <w:rPr>
          <w:rFonts w:cs="Arial"/>
          <w:szCs w:val="24"/>
        </w:rPr>
      </w:pPr>
      <w:r w:rsidRPr="00185746">
        <w:rPr>
          <w:rFonts w:cs="Arial"/>
          <w:szCs w:val="24"/>
        </w:rPr>
        <w:t>Ability to clarify risks and concerns and focus on solutions to create a climate in which change can happen</w:t>
      </w:r>
    </w:p>
    <w:p w:rsidRPr="00185746" w:rsidR="00454937" w:rsidP="00454937" w:rsidRDefault="00454937" w14:paraId="1B79A6C5" w14:textId="77777777">
      <w:pPr>
        <w:numPr>
          <w:ilvl w:val="0"/>
          <w:numId w:val="36"/>
        </w:numPr>
        <w:rPr>
          <w:rFonts w:cs="Arial"/>
          <w:szCs w:val="24"/>
        </w:rPr>
      </w:pPr>
      <w:r w:rsidRPr="00185746">
        <w:rPr>
          <w:rFonts w:cs="Arial"/>
          <w:szCs w:val="24"/>
        </w:rPr>
        <w:t>Ability to recognise risk and neglect in relation to adults and children and follow safeguarding processes.</w:t>
      </w:r>
    </w:p>
    <w:p w:rsidRPr="00185746" w:rsidR="00454937" w:rsidP="00454937" w:rsidRDefault="00454937" w14:paraId="24FF9608" w14:textId="77777777">
      <w:pPr>
        <w:numPr>
          <w:ilvl w:val="0"/>
          <w:numId w:val="36"/>
        </w:numPr>
        <w:rPr>
          <w:rFonts w:cs="Arial"/>
          <w:szCs w:val="24"/>
        </w:rPr>
      </w:pPr>
      <w:r w:rsidRPr="00185746">
        <w:rPr>
          <w:rFonts w:cs="Arial"/>
          <w:szCs w:val="24"/>
        </w:rPr>
        <w:t>Understanding of the early intervention and preventative agenda</w:t>
      </w:r>
    </w:p>
    <w:p w:rsidRPr="00185746" w:rsidR="00454937" w:rsidP="00454937" w:rsidRDefault="00454937" w14:paraId="7C2B68CD" w14:textId="77777777">
      <w:pPr>
        <w:numPr>
          <w:ilvl w:val="0"/>
          <w:numId w:val="36"/>
        </w:numPr>
        <w:rPr>
          <w:rFonts w:cs="Arial"/>
          <w:szCs w:val="24"/>
        </w:rPr>
      </w:pPr>
      <w:r w:rsidRPr="00185746">
        <w:rPr>
          <w:rFonts w:cs="Arial"/>
          <w:szCs w:val="24"/>
        </w:rPr>
        <w:t>Broad knowledge of the social and emotional factors that impact on a child’s or adult’s ability to reach their potential</w:t>
      </w:r>
    </w:p>
    <w:p w:rsidRPr="00185746" w:rsidR="00454937" w:rsidP="00454937" w:rsidRDefault="00454937" w14:paraId="28606DA5" w14:textId="77777777">
      <w:pPr>
        <w:numPr>
          <w:ilvl w:val="0"/>
          <w:numId w:val="36"/>
        </w:numPr>
        <w:rPr>
          <w:rFonts w:cs="Arial"/>
          <w:szCs w:val="24"/>
        </w:rPr>
      </w:pPr>
      <w:r w:rsidRPr="00185746">
        <w:rPr>
          <w:rFonts w:cs="Arial"/>
          <w:szCs w:val="24"/>
        </w:rPr>
        <w:t xml:space="preserve">Understanding the diverse range of service users/customers’ backgrounds and needs </w:t>
      </w:r>
    </w:p>
    <w:p w:rsidRPr="00185746" w:rsidR="00454937" w:rsidP="00454937" w:rsidRDefault="00454937" w14:paraId="165B1F72" w14:textId="77777777">
      <w:pPr>
        <w:numPr>
          <w:ilvl w:val="0"/>
          <w:numId w:val="36"/>
        </w:numPr>
        <w:rPr>
          <w:sz w:val="22"/>
        </w:rPr>
      </w:pPr>
      <w:r w:rsidRPr="00185746">
        <w:rPr>
          <w:rFonts w:cs="Arial"/>
          <w:szCs w:val="24"/>
        </w:rPr>
        <w:t>Ability to assimilate new information e.g. procedures, policy and ability to implement</w:t>
      </w:r>
    </w:p>
    <w:p w:rsidRPr="00185746" w:rsidR="00454937" w:rsidP="00454937" w:rsidRDefault="00454937" w14:paraId="40D21D59" w14:textId="77777777">
      <w:pPr>
        <w:numPr>
          <w:ilvl w:val="0"/>
          <w:numId w:val="36"/>
        </w:numPr>
        <w:rPr>
          <w:sz w:val="22"/>
        </w:rPr>
      </w:pPr>
      <w:r w:rsidRPr="00185746">
        <w:rPr>
          <w:rFonts w:cs="Arial"/>
          <w:szCs w:val="24"/>
        </w:rPr>
        <w:t>Self-organisation skills</w:t>
      </w:r>
    </w:p>
    <w:p w:rsidRPr="00185746" w:rsidR="00454937" w:rsidP="00454937" w:rsidRDefault="00454937" w14:paraId="57BCBD5E" w14:textId="77777777">
      <w:pPr>
        <w:numPr>
          <w:ilvl w:val="0"/>
          <w:numId w:val="36"/>
        </w:numPr>
        <w:rPr>
          <w:rFonts w:cs="Arial"/>
          <w:szCs w:val="24"/>
        </w:rPr>
      </w:pPr>
      <w:r w:rsidRPr="00185746">
        <w:rPr>
          <w:rFonts w:cs="Arial"/>
          <w:szCs w:val="24"/>
        </w:rPr>
        <w:t>Working knowledge of IT systems, ability to use recording systems effectively</w:t>
      </w:r>
    </w:p>
    <w:p w:rsidRPr="00185746" w:rsidR="00454937" w:rsidP="00454937" w:rsidRDefault="00454937" w14:paraId="7EB99769" w14:textId="77777777">
      <w:pPr>
        <w:numPr>
          <w:ilvl w:val="0"/>
          <w:numId w:val="36"/>
        </w:numPr>
        <w:rPr>
          <w:sz w:val="22"/>
        </w:rPr>
      </w:pPr>
      <w:r w:rsidRPr="00185746">
        <w:rPr>
          <w:rFonts w:cs="Arial"/>
          <w:szCs w:val="24"/>
        </w:rPr>
        <w:t>Negotiating skills to liaise between customers, manager, and service providers</w:t>
      </w:r>
    </w:p>
    <w:p w:rsidRPr="00185746" w:rsidR="00454937" w:rsidP="00454937" w:rsidRDefault="00454937" w14:paraId="30F2964D" w14:textId="77777777">
      <w:pPr>
        <w:numPr>
          <w:ilvl w:val="0"/>
          <w:numId w:val="36"/>
        </w:numPr>
        <w:rPr>
          <w:rFonts w:cs="Arial"/>
          <w:szCs w:val="24"/>
        </w:rPr>
      </w:pPr>
      <w:r w:rsidRPr="00185746">
        <w:rPr>
          <w:rFonts w:cs="Arial"/>
          <w:szCs w:val="24"/>
        </w:rPr>
        <w:t>Knowledge of relevant legislation, regulations and guidance as appropriate to role.</w:t>
      </w:r>
    </w:p>
    <w:p w:rsidRPr="00185746" w:rsidR="00454937" w:rsidP="00454937" w:rsidRDefault="00454937" w14:paraId="657CC4E3" w14:textId="77777777">
      <w:pPr>
        <w:numPr>
          <w:ilvl w:val="0"/>
          <w:numId w:val="36"/>
        </w:numPr>
        <w:rPr>
          <w:rFonts w:cs="Arial"/>
          <w:szCs w:val="24"/>
        </w:rPr>
      </w:pPr>
      <w:r w:rsidRPr="00185746">
        <w:rPr>
          <w:rFonts w:cs="Arial"/>
          <w:szCs w:val="24"/>
        </w:rPr>
        <w:lastRenderedPageBreak/>
        <w:t>Knowledge of associated agencies and their working practices.</w:t>
      </w:r>
    </w:p>
    <w:p w:rsidRPr="00237832" w:rsidR="00454937" w:rsidP="00454937" w:rsidRDefault="00454937" w14:paraId="7E9A2C27" w14:textId="77777777">
      <w:pPr>
        <w:numPr>
          <w:ilvl w:val="0"/>
          <w:numId w:val="36"/>
        </w:numPr>
        <w:rPr>
          <w:sz w:val="22"/>
        </w:rPr>
      </w:pPr>
      <w:r w:rsidRPr="00185746">
        <w:rPr>
          <w:rFonts w:cs="Arial"/>
          <w:szCs w:val="24"/>
        </w:rPr>
        <w:t>Awareness of a range of assessment frameworks.</w:t>
      </w:r>
    </w:p>
    <w:p w:rsidRPr="00F24FA7" w:rsidR="00CC1A18" w:rsidP="00454937" w:rsidRDefault="00CC1A18" w14:paraId="678FF6AB" w14:textId="77777777">
      <w:pPr>
        <w:rPr>
          <w:rFonts w:cs="Arial"/>
          <w:b/>
          <w:szCs w:val="24"/>
        </w:rPr>
      </w:pPr>
    </w:p>
    <w:p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D04915" w:rsidR="00BE2A7E" w:rsidP="00BE2A7E" w:rsidRDefault="00BE2A7E" w14:paraId="1D32BBF1" w14:textId="77777777">
      <w:pPr>
        <w:pStyle w:val="ListParagraph"/>
        <w:numPr>
          <w:ilvl w:val="0"/>
          <w:numId w:val="36"/>
        </w:numPr>
        <w:rPr>
          <w:rFonts w:cs="Arial"/>
          <w:szCs w:val="24"/>
        </w:rPr>
      </w:pPr>
      <w:r w:rsidRPr="00D04915">
        <w:rPr>
          <w:rFonts w:cs="Arial"/>
          <w:szCs w:val="24"/>
        </w:rPr>
        <w:t>A minimum of 12 months direct experience of working with children, young people and families, or adults with care and support needs.</w:t>
      </w:r>
    </w:p>
    <w:p w:rsidRPr="004A7FCF" w:rsidR="00BE2A7E" w:rsidP="00BE2A7E" w:rsidRDefault="00BE2A7E" w14:paraId="3E60DD66" w14:textId="77777777">
      <w:pPr>
        <w:pStyle w:val="ListParagraph"/>
        <w:numPr>
          <w:ilvl w:val="0"/>
          <w:numId w:val="36"/>
        </w:numPr>
        <w:rPr>
          <w:rFonts w:cs="Arial"/>
          <w:szCs w:val="24"/>
        </w:rPr>
      </w:pPr>
      <w:r w:rsidRPr="004A7FCF">
        <w:rPr>
          <w:rFonts w:cs="Arial"/>
          <w:szCs w:val="24"/>
        </w:rPr>
        <w:t xml:space="preserve">Supporting statement to evidence suitable experience of working directly with </w:t>
      </w:r>
      <w:r w:rsidRPr="00F13ED1">
        <w:rPr>
          <w:rFonts w:cs="Arial"/>
          <w:szCs w:val="24"/>
        </w:rPr>
        <w:t>children or adults and</w:t>
      </w:r>
      <w:r w:rsidRPr="004A7FCF">
        <w:rPr>
          <w:rFonts w:cs="Arial"/>
          <w:szCs w:val="24"/>
        </w:rPr>
        <w:t xml:space="preserve"> readiness to work to the required standard.</w:t>
      </w:r>
    </w:p>
    <w:p w:rsidRPr="004A7FCF" w:rsidR="00BE2A7E" w:rsidP="00BE2A7E" w:rsidRDefault="00BE2A7E" w14:paraId="251A6B85" w14:textId="77777777">
      <w:pPr>
        <w:pStyle w:val="ListParagraph"/>
        <w:numPr>
          <w:ilvl w:val="0"/>
          <w:numId w:val="36"/>
        </w:numPr>
        <w:rPr>
          <w:rFonts w:cs="Arial"/>
          <w:szCs w:val="24"/>
        </w:rPr>
      </w:pPr>
      <w:r w:rsidRPr="004A7FCF">
        <w:rPr>
          <w:rFonts w:cs="Arial"/>
          <w:szCs w:val="24"/>
        </w:rPr>
        <w:t>Ability to travel.</w:t>
      </w:r>
    </w:p>
    <w:p w:rsidR="00AA56F6" w:rsidP="00CC1A18" w:rsidRDefault="00BE2A7E" w14:paraId="7BA56972" w14:textId="398EF174">
      <w:pPr>
        <w:pStyle w:val="ListParagraph"/>
        <w:numPr>
          <w:ilvl w:val="0"/>
          <w:numId w:val="36"/>
        </w:numPr>
        <w:rPr>
          <w:rFonts w:cs="Arial"/>
          <w:szCs w:val="24"/>
        </w:rPr>
      </w:pPr>
      <w:r w:rsidRPr="004A7FCF">
        <w:rPr>
          <w:rFonts w:cs="Arial"/>
          <w:szCs w:val="24"/>
        </w:rPr>
        <w:t>Ability to work effectively in a changing environment.</w:t>
      </w:r>
    </w:p>
    <w:p w:rsidRPr="00BE2A7E" w:rsidR="00BE2A7E" w:rsidP="00BE2A7E" w:rsidRDefault="00BE2A7E" w14:paraId="7BD882AD" w14:textId="77777777">
      <w:pPr>
        <w:rPr>
          <w:rFonts w:cs="Arial"/>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232377" w:rsidR="00BC371B" w:rsidP="00232377" w:rsidRDefault="00145452" w14:paraId="42612095" w14:textId="7FCFE197">
      <w:pPr>
        <w:rPr>
          <w:rStyle w:val="Arial12"/>
          <w:rFonts w:cs="Arial"/>
        </w:rPr>
      </w:pPr>
      <w:r w:rsidRPr="00232377">
        <w:rPr>
          <w:rStyle w:val="Arial12"/>
          <w:rFonts w:cs="Arial"/>
        </w:rPr>
        <w:t>Y</w:t>
      </w:r>
      <w:r w:rsidRPr="00232377" w:rsidR="00DD33EA">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F753BA7">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2E74B5" w:themeColor="accent1" w:themeShade="BF"/>
          <w:sz w:val="24"/>
          <w:szCs w:val="24"/>
        </w:rPr>
        <w:t xml:space="preserve"> </w:t>
      </w:r>
      <w:hyperlink r:id="rId18">
        <w:r w:rsidRPr="3BA573F3">
          <w:rPr>
            <w:rStyle w:val="Hyperlink"/>
            <w:rFonts w:cs="Arial"/>
            <w:b/>
            <w:bCs/>
            <w:sz w:val="24"/>
            <w:szCs w:val="24"/>
          </w:rPr>
          <w:t>careers pages</w:t>
        </w:r>
      </w:hyperlink>
      <w:r w:rsidRPr="3BA573F3">
        <w:rPr>
          <w:rFonts w:cs="Arial"/>
          <w:color w:val="333333"/>
          <w:sz w:val="24"/>
          <w:szCs w:val="24"/>
        </w:rPr>
        <w:t xml:space="preserve"> for more information on our </w:t>
      </w:r>
      <w:r w:rsidRPr="3BA573F3" w:rsidR="00BC371B">
        <w:rPr>
          <w:rFonts w:cs="Arial"/>
          <w:color w:val="333333"/>
          <w:sz w:val="24"/>
          <w:szCs w:val="24"/>
        </w:rPr>
        <w:t xml:space="preserve">WE </w:t>
      </w:r>
      <w:r w:rsidRPr="3BA573F3">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20">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lastRenderedPageBreak/>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3BA573F3" w:rsidRDefault="00600217" w14:paraId="21E0C033" w14:textId="5B7EFDD5">
      <w:pPr>
        <w:rPr>
          <w:rFonts w:cs="Arial"/>
        </w:rPr>
      </w:pPr>
      <w:r w:rsidRPr="3BA573F3">
        <w:rPr>
          <w:rFonts w:cs="Arial"/>
          <w:color w:val="000000" w:themeColor="text1"/>
        </w:rPr>
        <w:t xml:space="preserve">Visit the </w:t>
      </w:r>
      <w:hyperlink r:id="rId21">
        <w:r w:rsidRPr="3BA573F3">
          <w:rPr>
            <w:rStyle w:val="Hyperlink"/>
            <w:rFonts w:cs="Arial"/>
            <w:b/>
            <w:bCs/>
          </w:rPr>
          <w:t>Suffolk County Council career website</w:t>
        </w:r>
      </w:hyperlink>
      <w:r w:rsidRPr="3BA573F3">
        <w:rPr>
          <w:rFonts w:cs="Arial"/>
          <w:color w:val="2E74B5"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2"/>
      <w:footerReference w:type="first" r:id="rId23"/>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7DE3" w:rsidRDefault="00917DE3" w14:paraId="34649970" w14:textId="77777777">
      <w:r>
        <w:separator/>
      </w:r>
    </w:p>
  </w:endnote>
  <w:endnote w:type="continuationSeparator" w:id="0">
    <w:p w:rsidR="00917DE3" w:rsidRDefault="00917DE3" w14:paraId="67BA208B" w14:textId="77777777">
      <w:r>
        <w:continuationSeparator/>
      </w:r>
    </w:p>
  </w:endnote>
  <w:endnote w:type="continuationNotice" w:id="1">
    <w:p w:rsidR="00917DE3" w:rsidRDefault="00917DE3" w14:paraId="3473A2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7DE3" w:rsidRDefault="00917DE3" w14:paraId="35C8AECD" w14:textId="77777777">
      <w:r>
        <w:separator/>
      </w:r>
    </w:p>
  </w:footnote>
  <w:footnote w:type="continuationSeparator" w:id="0">
    <w:p w:rsidR="00917DE3" w:rsidRDefault="00917DE3" w14:paraId="24778F91" w14:textId="77777777">
      <w:r>
        <w:continuationSeparator/>
      </w:r>
    </w:p>
  </w:footnote>
  <w:footnote w:type="continuationNotice" w:id="1">
    <w:p w:rsidR="00917DE3" w:rsidRDefault="00917DE3" w14:paraId="2DE73DF9"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1E22FF1"/>
    <w:multiLevelType w:val="hybridMultilevel"/>
    <w:tmpl w:val="C71E59C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94C4F14"/>
    <w:multiLevelType w:val="hybridMultilevel"/>
    <w:tmpl w:val="9848A37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6"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0"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C1F5B64"/>
    <w:multiLevelType w:val="hybridMultilevel"/>
    <w:tmpl w:val="5546F3A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0" w15:restartNumberingAfterBreak="0">
    <w:nsid w:val="668425D8"/>
    <w:multiLevelType w:val="hybridMultilevel"/>
    <w:tmpl w:val="401A798E"/>
    <w:lvl w:ilvl="0" w:tplc="212012F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CB95348"/>
    <w:multiLevelType w:val="hybridMultilevel"/>
    <w:tmpl w:val="9CCA7A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7"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6"/>
  </w:num>
  <w:num w:numId="2" w16cid:durableId="665326605">
    <w:abstractNumId w:val="36"/>
  </w:num>
  <w:num w:numId="3" w16cid:durableId="109785916">
    <w:abstractNumId w:val="32"/>
  </w:num>
  <w:num w:numId="4" w16cid:durableId="1369407402">
    <w:abstractNumId w:val="3"/>
  </w:num>
  <w:num w:numId="5" w16cid:durableId="1280799711">
    <w:abstractNumId w:val="29"/>
  </w:num>
  <w:num w:numId="6" w16cid:durableId="1934626137">
    <w:abstractNumId w:val="15"/>
  </w:num>
  <w:num w:numId="7" w16cid:durableId="1971128893">
    <w:abstractNumId w:val="10"/>
  </w:num>
  <w:num w:numId="8" w16cid:durableId="1055600">
    <w:abstractNumId w:val="18"/>
  </w:num>
  <w:num w:numId="9" w16cid:durableId="2119792363">
    <w:abstractNumId w:val="35"/>
  </w:num>
  <w:num w:numId="10" w16cid:durableId="1450854239">
    <w:abstractNumId w:val="34"/>
  </w:num>
  <w:num w:numId="11" w16cid:durableId="1620334117">
    <w:abstractNumId w:val="22"/>
  </w:num>
  <w:num w:numId="12" w16cid:durableId="1824853769">
    <w:abstractNumId w:val="24"/>
  </w:num>
  <w:num w:numId="13" w16cid:durableId="1119254085">
    <w:abstractNumId w:val="0"/>
  </w:num>
  <w:num w:numId="14" w16cid:durableId="1526945852">
    <w:abstractNumId w:val="31"/>
  </w:num>
  <w:num w:numId="15" w16cid:durableId="9262036">
    <w:abstractNumId w:val="38"/>
  </w:num>
  <w:num w:numId="16" w16cid:durableId="99688860">
    <w:abstractNumId w:val="27"/>
  </w:num>
  <w:num w:numId="17" w16cid:durableId="1951355858">
    <w:abstractNumId w:val="20"/>
  </w:num>
  <w:num w:numId="18" w16cid:durableId="497309260">
    <w:abstractNumId w:val="17"/>
  </w:num>
  <w:num w:numId="19" w16cid:durableId="1023017617">
    <w:abstractNumId w:val="14"/>
  </w:num>
  <w:num w:numId="20" w16cid:durableId="1137407001">
    <w:abstractNumId w:val="7"/>
  </w:num>
  <w:num w:numId="21" w16cid:durableId="282078090">
    <w:abstractNumId w:val="21"/>
  </w:num>
  <w:num w:numId="22" w16cid:durableId="557664061">
    <w:abstractNumId w:val="26"/>
  </w:num>
  <w:num w:numId="23" w16cid:durableId="1333951479">
    <w:abstractNumId w:val="1"/>
  </w:num>
  <w:num w:numId="24" w16cid:durableId="1880581652">
    <w:abstractNumId w:val="9"/>
  </w:num>
  <w:num w:numId="25" w16cid:durableId="943422885">
    <w:abstractNumId w:val="2"/>
  </w:num>
  <w:num w:numId="26" w16cid:durableId="2135250139">
    <w:abstractNumId w:val="16"/>
  </w:num>
  <w:num w:numId="27" w16cid:durableId="458839981">
    <w:abstractNumId w:val="23"/>
  </w:num>
  <w:num w:numId="28" w16cid:durableId="1749300570">
    <w:abstractNumId w:val="25"/>
  </w:num>
  <w:num w:numId="29" w16cid:durableId="3948240">
    <w:abstractNumId w:val="12"/>
  </w:num>
  <w:num w:numId="30" w16cid:durableId="435945565">
    <w:abstractNumId w:val="19"/>
  </w:num>
  <w:num w:numId="31" w16cid:durableId="810486746">
    <w:abstractNumId w:val="37"/>
  </w:num>
  <w:num w:numId="32" w16cid:durableId="650402408">
    <w:abstractNumId w:val="5"/>
  </w:num>
  <w:num w:numId="33" w16cid:durableId="899555430">
    <w:abstractNumId w:val="11"/>
  </w:num>
  <w:num w:numId="34" w16cid:durableId="369762920">
    <w:abstractNumId w:val="8"/>
  </w:num>
  <w:num w:numId="35" w16cid:durableId="1906255896">
    <w:abstractNumId w:val="33"/>
  </w:num>
  <w:num w:numId="36" w16cid:durableId="1452553993">
    <w:abstractNumId w:val="30"/>
  </w:num>
  <w:num w:numId="37" w16cid:durableId="1922450580">
    <w:abstractNumId w:val="13"/>
  </w:num>
  <w:num w:numId="38" w16cid:durableId="1214535632">
    <w:abstractNumId w:val="28"/>
  </w:num>
  <w:num w:numId="39" w16cid:durableId="178149148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95398"/>
    <w:rsid w:val="000A5F6E"/>
    <w:rsid w:val="000A749F"/>
    <w:rsid w:val="000B076F"/>
    <w:rsid w:val="000B0F5B"/>
    <w:rsid w:val="000B5E33"/>
    <w:rsid w:val="000C1029"/>
    <w:rsid w:val="000D2753"/>
    <w:rsid w:val="000E42B9"/>
    <w:rsid w:val="000E5704"/>
    <w:rsid w:val="000E74C9"/>
    <w:rsid w:val="000F0A84"/>
    <w:rsid w:val="000F6038"/>
    <w:rsid w:val="000F6F07"/>
    <w:rsid w:val="00106BB9"/>
    <w:rsid w:val="00111ED5"/>
    <w:rsid w:val="0011257F"/>
    <w:rsid w:val="00121E3E"/>
    <w:rsid w:val="00125ADC"/>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11E45"/>
    <w:rsid w:val="00224895"/>
    <w:rsid w:val="002313E2"/>
    <w:rsid w:val="00232377"/>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54937"/>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46E05"/>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17DE3"/>
    <w:rsid w:val="00926781"/>
    <w:rsid w:val="00926DBE"/>
    <w:rsid w:val="00931DF4"/>
    <w:rsid w:val="0094129B"/>
    <w:rsid w:val="00942711"/>
    <w:rsid w:val="009471F1"/>
    <w:rsid w:val="00954F93"/>
    <w:rsid w:val="00956779"/>
    <w:rsid w:val="00956DAA"/>
    <w:rsid w:val="00960622"/>
    <w:rsid w:val="009610BF"/>
    <w:rsid w:val="009678B7"/>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37692"/>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A7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4552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0BF"/>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A53F541"/>
    <w:rsid w:val="3BA573F3"/>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link w:val="BodyText3"/>
    <w:rsid w:val="0095677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hyperlink" Target="https://www.careers.suffolk.gov.uk/" TargetMode="Externa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4.pn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skillsengland.education.gov.uk/apprenticeship-standards/st0510-v1-1" TargetMode="External" Id="rId16" /><Relationship Type="http://schemas.openxmlformats.org/officeDocument/2006/relationships/hyperlink" Target="https://sccrecruit.blob.core.windows.net/assets/SCC/Other-Docs/17.06.2020_%20CUSTOMER_COMMITMENT_POSTER.pd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socialworkengland.org.uk/standards/professional-standards/"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image" Target="media/image5.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new.basw.co.uk/training-cpd/professional-capabilities-framework-pcf" TargetMode="External" Id="rId14" /><Relationship Type="http://schemas.openxmlformats.org/officeDocument/2006/relationships/footer" Target="footer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E30BB0AD-C52F-47AF-B0DB-7F39898ED5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12</revision>
  <lastPrinted>2004-02-23T14:04:00.0000000Z</lastPrinted>
  <dcterms:created xsi:type="dcterms:W3CDTF">2026-02-06T12:44:00.0000000Z</dcterms:created>
  <dcterms:modified xsi:type="dcterms:W3CDTF">2026-02-06T14:56:14.4387418Z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y fmtid="{D5CDD505-2E9C-101B-9397-08002B2CF9AE}" pid="6" name="Order">
    <vt:r8>139407000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