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59BE777F">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11F0CFDB"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11F0CFDB"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690466" w:rsidR="00040A1F" w:rsidP="11F0CFDB" w:rsidRDefault="006C0407" w14:paraId="27662F6A" w14:noSpellErr="1" w14:textId="611F3FC1">
            <w:pPr>
              <w:rPr>
                <w:color w:val="000000" w:themeColor="text1" w:themeTint="FF" w:themeShade="FF"/>
              </w:rPr>
            </w:pPr>
            <w:r w:rsidRPr="11F0CFDB" w:rsidR="66FBC703">
              <w:rPr>
                <w:color w:val="000000" w:themeColor="text1" w:themeTint="FF" w:themeShade="FF"/>
              </w:rPr>
              <w:t>Career Grade Planner</w:t>
            </w:r>
          </w:p>
        </w:tc>
      </w:tr>
      <w:tr w:rsidRPr="00F24FA7" w:rsidR="00040A1F" w:rsidTr="11F0CFDB"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E1494E" w14:paraId="676AF1C1" w14:textId="75B402FE">
            <w:pPr>
              <w:rPr>
                <w:rFonts w:cs="Arial"/>
                <w:color w:val="000000"/>
                <w:szCs w:val="24"/>
              </w:rPr>
            </w:pPr>
            <w:r w:rsidRPr="00E1494E">
              <w:rPr>
                <w:rFonts w:cs="Arial"/>
                <w:color w:val="000000"/>
                <w:szCs w:val="24"/>
              </w:rPr>
              <w:t>21122</w:t>
            </w:r>
          </w:p>
        </w:tc>
      </w:tr>
      <w:tr w:rsidRPr="00F24FA7" w:rsidR="00040A1F" w:rsidTr="11F0CFDB"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00981847" w:rsidP="11F0CFDB" w:rsidRDefault="00981847" w14:paraId="69E1AC18" w14:noSpellErr="1" w14:textId="0FB1DE3E">
            <w:pPr>
              <w:rPr>
                <w:rFonts w:cs="Arial"/>
              </w:rPr>
            </w:pPr>
            <w:r w:rsidRPr="11F0CFDB" w:rsidR="00981847">
              <w:rPr>
                <w:rFonts w:cs="Arial"/>
              </w:rPr>
              <w:t xml:space="preserve">Grades 3 to 5 </w:t>
            </w:r>
          </w:p>
          <w:tbl>
            <w:tblPr>
              <w:tblStyle w:val="TableGrid"/>
              <w:tblW w:w="3295" w:type="dxa"/>
              <w:tblLook w:val="04A0" w:firstRow="1" w:lastRow="0" w:firstColumn="1" w:lastColumn="0" w:noHBand="0" w:noVBand="1"/>
            </w:tblPr>
            <w:tblGrid>
              <w:gridCol w:w="1019"/>
              <w:gridCol w:w="851"/>
              <w:gridCol w:w="1425"/>
            </w:tblGrid>
            <w:tr w:rsidR="00981847" w:rsidTr="11F0CFDB" w14:paraId="6DCF112F" w14:textId="77777777">
              <w:tc>
                <w:tcPr>
                  <w:tcW w:w="1019" w:type="dxa"/>
                  <w:tcBorders>
                    <w:top w:val="single" w:color="auto" w:sz="4" w:space="0"/>
                    <w:left w:val="single" w:color="auto" w:sz="4" w:space="0"/>
                    <w:bottom w:val="single" w:color="auto" w:sz="4" w:space="0"/>
                    <w:right w:val="single" w:color="auto" w:sz="4" w:space="0"/>
                  </w:tcBorders>
                  <w:tcMar/>
                  <w:hideMark/>
                </w:tcPr>
                <w:p w:rsidR="00981847" w:rsidP="00981847" w:rsidRDefault="00981847" w14:paraId="1194020B" w14:textId="77777777">
                  <w:pPr>
                    <w:rPr>
                      <w:color w:val="000000"/>
                    </w:rPr>
                  </w:pPr>
                  <w:r>
                    <w:rPr>
                      <w:color w:val="000000"/>
                    </w:rPr>
                    <w:t>Stage</w:t>
                  </w:r>
                </w:p>
              </w:tc>
              <w:tc>
                <w:tcPr>
                  <w:tcW w:w="851" w:type="dxa"/>
                  <w:tcBorders>
                    <w:top w:val="single" w:color="auto" w:sz="4" w:space="0"/>
                    <w:left w:val="single" w:color="auto" w:sz="4" w:space="0"/>
                    <w:bottom w:val="single" w:color="auto" w:sz="4" w:space="0"/>
                    <w:right w:val="single" w:color="auto" w:sz="4" w:space="0"/>
                  </w:tcBorders>
                  <w:tcMar/>
                  <w:hideMark/>
                </w:tcPr>
                <w:p w:rsidR="00981847" w:rsidP="00981847" w:rsidRDefault="00981847" w14:paraId="761F13FE" w14:textId="77777777">
                  <w:pPr>
                    <w:rPr>
                      <w:color w:val="000000"/>
                    </w:rPr>
                  </w:pPr>
                  <w:r>
                    <w:rPr>
                      <w:color w:val="000000"/>
                    </w:rPr>
                    <w:t>SCP</w:t>
                  </w:r>
                </w:p>
              </w:tc>
              <w:tc>
                <w:tcPr>
                  <w:tcW w:w="1425" w:type="dxa"/>
                  <w:tcBorders>
                    <w:top w:val="single" w:color="auto" w:sz="4" w:space="0"/>
                    <w:left w:val="single" w:color="auto" w:sz="4" w:space="0"/>
                    <w:bottom w:val="single" w:color="auto" w:sz="4" w:space="0"/>
                    <w:right w:val="single" w:color="auto" w:sz="4" w:space="0"/>
                  </w:tcBorders>
                  <w:tcMar/>
                  <w:hideMark/>
                </w:tcPr>
                <w:p w:rsidR="00981847" w:rsidP="00981847" w:rsidRDefault="00981847" w14:paraId="214EF9BA" w14:textId="77777777">
                  <w:pPr>
                    <w:rPr>
                      <w:color w:val="000000"/>
                    </w:rPr>
                  </w:pPr>
                  <w:r>
                    <w:rPr>
                      <w:color w:val="000000"/>
                    </w:rPr>
                    <w:t>Salary</w:t>
                  </w:r>
                </w:p>
              </w:tc>
            </w:tr>
            <w:tr w:rsidR="00981847" w:rsidTr="11F0CFDB" w14:paraId="30D530F5" w14:textId="77777777">
              <w:trPr>
                <w:trHeight w:val="390"/>
              </w:trPr>
              <w:tc>
                <w:tcPr>
                  <w:tcW w:w="3295" w:type="dxa"/>
                  <w:gridSpan w:val="3"/>
                  <w:tcBorders>
                    <w:top w:val="single" w:color="auto" w:sz="4" w:space="0"/>
                    <w:left w:val="single" w:color="auto" w:sz="4" w:space="0"/>
                    <w:bottom w:val="single" w:color="auto" w:sz="4" w:space="0"/>
                    <w:right w:val="single" w:color="auto" w:sz="4" w:space="0"/>
                  </w:tcBorders>
                  <w:tcMar/>
                  <w:hideMark/>
                </w:tcPr>
                <w:p w:rsidR="00981847" w:rsidP="00981847" w:rsidRDefault="00981847" w14:paraId="3BD33641" w14:textId="77777777">
                  <w:pPr>
                    <w:rPr>
                      <w:b/>
                      <w:bCs/>
                      <w:color w:val="000000"/>
                    </w:rPr>
                  </w:pPr>
                  <w:r>
                    <w:rPr>
                      <w:b/>
                      <w:bCs/>
                      <w:color w:val="000000"/>
                    </w:rPr>
                    <w:t>Trainee Planner</w:t>
                  </w:r>
                </w:p>
              </w:tc>
            </w:tr>
            <w:tr w:rsidR="00981847" w:rsidTr="11F0CFDB" w14:paraId="01B70423" w14:textId="77777777">
              <w:tc>
                <w:tcPr>
                  <w:tcW w:w="1019" w:type="dxa"/>
                  <w:tcBorders>
                    <w:top w:val="single" w:color="auto" w:sz="4" w:space="0"/>
                    <w:left w:val="single" w:color="auto" w:sz="4" w:space="0"/>
                    <w:bottom w:val="single" w:color="auto" w:sz="4" w:space="0"/>
                    <w:right w:val="single" w:color="auto" w:sz="4" w:space="0"/>
                  </w:tcBorders>
                  <w:tcMar/>
                  <w:hideMark/>
                </w:tcPr>
                <w:p w:rsidR="00981847" w:rsidP="00981847" w:rsidRDefault="00981847" w14:paraId="7DC3FC92" w14:textId="77777777">
                  <w:pPr>
                    <w:rPr>
                      <w:color w:val="000000"/>
                    </w:rPr>
                  </w:pPr>
                  <w:r>
                    <w:rPr>
                      <w:color w:val="000000"/>
                    </w:rPr>
                    <w:t>1</w:t>
                  </w:r>
                </w:p>
              </w:tc>
              <w:tc>
                <w:tcPr>
                  <w:tcW w:w="851" w:type="dxa"/>
                  <w:tcBorders>
                    <w:top w:val="single" w:color="auto" w:sz="4" w:space="0"/>
                    <w:left w:val="single" w:color="auto" w:sz="4" w:space="0"/>
                    <w:bottom w:val="single" w:color="auto" w:sz="4" w:space="0"/>
                    <w:right w:val="single" w:color="auto" w:sz="4" w:space="0"/>
                  </w:tcBorders>
                  <w:tcMar/>
                  <w:hideMark/>
                </w:tcPr>
                <w:p w:rsidR="00981847" w:rsidP="00981847" w:rsidRDefault="00981847" w14:paraId="62BD5783" w14:textId="77777777">
                  <w:pPr>
                    <w:rPr>
                      <w:color w:val="000000"/>
                    </w:rPr>
                  </w:pPr>
                  <w:r>
                    <w:rPr>
                      <w:color w:val="000000"/>
                    </w:rPr>
                    <w:t>4</w:t>
                  </w:r>
                </w:p>
              </w:tc>
              <w:tc>
                <w:tcPr>
                  <w:tcW w:w="1425" w:type="dxa"/>
                  <w:tcBorders>
                    <w:top w:val="single" w:color="auto" w:sz="4" w:space="0"/>
                    <w:left w:val="single" w:color="auto" w:sz="4" w:space="0"/>
                    <w:bottom w:val="single" w:color="auto" w:sz="4" w:space="0"/>
                    <w:right w:val="single" w:color="auto" w:sz="4" w:space="0"/>
                  </w:tcBorders>
                  <w:tcMar/>
                  <w:hideMark/>
                </w:tcPr>
                <w:p w:rsidR="00981847" w:rsidP="00981847" w:rsidRDefault="00981847" w14:paraId="14D31AC7" w14:textId="1D12C4C8">
                  <w:pPr>
                    <w:rPr>
                      <w:color w:val="000000"/>
                    </w:rPr>
                  </w:pPr>
                  <w:r>
                    <w:rPr>
                      <w:color w:val="000000" w:themeColor="text1"/>
                    </w:rPr>
                    <w:t>£</w:t>
                  </w:r>
                  <w:r w:rsidRPr="009B25A2" w:rsidR="009B25A2">
                    <w:rPr>
                      <w:color w:val="000000" w:themeColor="text1"/>
                    </w:rPr>
                    <w:t>25,185</w:t>
                  </w:r>
                </w:p>
              </w:tc>
            </w:tr>
            <w:tr w:rsidR="00981847" w:rsidTr="11F0CFDB" w14:paraId="40A221B6" w14:textId="77777777">
              <w:tc>
                <w:tcPr>
                  <w:tcW w:w="1019" w:type="dxa"/>
                  <w:tcBorders>
                    <w:top w:val="single" w:color="auto" w:sz="4" w:space="0"/>
                    <w:left w:val="single" w:color="auto" w:sz="4" w:space="0"/>
                    <w:bottom w:val="single" w:color="auto" w:sz="4" w:space="0"/>
                    <w:right w:val="single" w:color="auto" w:sz="4" w:space="0"/>
                  </w:tcBorders>
                  <w:tcMar/>
                  <w:hideMark/>
                </w:tcPr>
                <w:p w:rsidR="00981847" w:rsidP="00981847" w:rsidRDefault="00981847" w14:paraId="65265CE6" w14:textId="77777777">
                  <w:pPr>
                    <w:rPr>
                      <w:color w:val="000000"/>
                    </w:rPr>
                  </w:pPr>
                  <w:r>
                    <w:rPr>
                      <w:color w:val="000000"/>
                    </w:rPr>
                    <w:t>2</w:t>
                  </w:r>
                </w:p>
              </w:tc>
              <w:tc>
                <w:tcPr>
                  <w:tcW w:w="851" w:type="dxa"/>
                  <w:tcBorders>
                    <w:top w:val="single" w:color="auto" w:sz="4" w:space="0"/>
                    <w:left w:val="single" w:color="auto" w:sz="4" w:space="0"/>
                    <w:bottom w:val="single" w:color="auto" w:sz="4" w:space="0"/>
                    <w:right w:val="single" w:color="auto" w:sz="4" w:space="0"/>
                  </w:tcBorders>
                  <w:tcMar/>
                  <w:hideMark/>
                </w:tcPr>
                <w:p w:rsidR="00981847" w:rsidP="00981847" w:rsidRDefault="00981847" w14:paraId="0BC6C784" w14:textId="77777777">
                  <w:pPr>
                    <w:rPr>
                      <w:color w:val="000000"/>
                    </w:rPr>
                  </w:pPr>
                  <w:r>
                    <w:rPr>
                      <w:color w:val="000000"/>
                    </w:rPr>
                    <w:t>6</w:t>
                  </w:r>
                </w:p>
              </w:tc>
              <w:tc>
                <w:tcPr>
                  <w:tcW w:w="1425" w:type="dxa"/>
                  <w:tcBorders>
                    <w:top w:val="single" w:color="auto" w:sz="4" w:space="0"/>
                    <w:left w:val="single" w:color="auto" w:sz="4" w:space="0"/>
                    <w:bottom w:val="single" w:color="auto" w:sz="4" w:space="0"/>
                    <w:right w:val="single" w:color="auto" w:sz="4" w:space="0"/>
                  </w:tcBorders>
                  <w:tcMar/>
                  <w:hideMark/>
                </w:tcPr>
                <w:p w:rsidR="00981847" w:rsidP="00981847" w:rsidRDefault="00981847" w14:paraId="63E0C2E8" w14:textId="732B61F9">
                  <w:pPr>
                    <w:rPr>
                      <w:color w:val="000000"/>
                    </w:rPr>
                  </w:pPr>
                  <w:r>
                    <w:rPr>
                      <w:color w:val="000000" w:themeColor="text1"/>
                    </w:rPr>
                    <w:t>£</w:t>
                  </w:r>
                  <w:r w:rsidRPr="00A96CDC" w:rsidR="00A96CDC">
                    <w:rPr>
                      <w:color w:val="000000" w:themeColor="text1"/>
                    </w:rPr>
                    <w:t>25,989</w:t>
                  </w:r>
                </w:p>
              </w:tc>
            </w:tr>
            <w:tr w:rsidR="00981847" w:rsidTr="11F0CFDB" w14:paraId="7E3E5237" w14:textId="77777777">
              <w:tc>
                <w:tcPr>
                  <w:tcW w:w="3295" w:type="dxa"/>
                  <w:gridSpan w:val="3"/>
                  <w:tcBorders>
                    <w:top w:val="single" w:color="auto" w:sz="4" w:space="0"/>
                    <w:left w:val="single" w:color="auto" w:sz="4" w:space="0"/>
                    <w:bottom w:val="single" w:color="auto" w:sz="4" w:space="0"/>
                    <w:right w:val="single" w:color="auto" w:sz="4" w:space="0"/>
                  </w:tcBorders>
                  <w:tcMar/>
                  <w:hideMark/>
                </w:tcPr>
                <w:p w:rsidR="00981847" w:rsidP="00981847" w:rsidRDefault="00981847" w14:paraId="26F41E62" w14:textId="77777777">
                  <w:pPr>
                    <w:rPr>
                      <w:b/>
                      <w:bCs/>
                      <w:color w:val="000000"/>
                    </w:rPr>
                  </w:pPr>
                  <w:r>
                    <w:rPr>
                      <w:b/>
                      <w:bCs/>
                      <w:color w:val="000000"/>
                    </w:rPr>
                    <w:t>Planning Officer</w:t>
                  </w:r>
                </w:p>
              </w:tc>
            </w:tr>
            <w:tr w:rsidR="00981847" w:rsidTr="11F0CFDB" w14:paraId="75BBA70A" w14:textId="77777777">
              <w:tc>
                <w:tcPr>
                  <w:tcW w:w="1019" w:type="dxa"/>
                  <w:tcBorders>
                    <w:top w:val="single" w:color="auto" w:sz="4" w:space="0"/>
                    <w:left w:val="single" w:color="auto" w:sz="4" w:space="0"/>
                    <w:bottom w:val="single" w:color="auto" w:sz="4" w:space="0"/>
                    <w:right w:val="single" w:color="auto" w:sz="4" w:space="0"/>
                  </w:tcBorders>
                  <w:tcMar/>
                  <w:hideMark/>
                </w:tcPr>
                <w:p w:rsidR="00981847" w:rsidP="00981847" w:rsidRDefault="00981847" w14:paraId="37E50629" w14:textId="77777777">
                  <w:pPr>
                    <w:rPr>
                      <w:color w:val="000000"/>
                    </w:rPr>
                  </w:pPr>
                  <w:r>
                    <w:rPr>
                      <w:color w:val="000000"/>
                    </w:rPr>
                    <w:t>3</w:t>
                  </w:r>
                </w:p>
              </w:tc>
              <w:tc>
                <w:tcPr>
                  <w:tcW w:w="851" w:type="dxa"/>
                  <w:tcBorders>
                    <w:top w:val="single" w:color="auto" w:sz="4" w:space="0"/>
                    <w:left w:val="single" w:color="auto" w:sz="4" w:space="0"/>
                    <w:bottom w:val="single" w:color="auto" w:sz="4" w:space="0"/>
                    <w:right w:val="single" w:color="auto" w:sz="4" w:space="0"/>
                  </w:tcBorders>
                  <w:tcMar/>
                  <w:hideMark/>
                </w:tcPr>
                <w:p w:rsidR="00981847" w:rsidP="00981847" w:rsidRDefault="00981847" w14:paraId="682A283C" w14:textId="77777777">
                  <w:pPr>
                    <w:rPr>
                      <w:color w:val="000000"/>
                    </w:rPr>
                  </w:pPr>
                  <w:r>
                    <w:rPr>
                      <w:color w:val="000000"/>
                    </w:rPr>
                    <w:t>9</w:t>
                  </w:r>
                </w:p>
              </w:tc>
              <w:tc>
                <w:tcPr>
                  <w:tcW w:w="1425" w:type="dxa"/>
                  <w:tcBorders>
                    <w:top w:val="single" w:color="auto" w:sz="4" w:space="0"/>
                    <w:left w:val="single" w:color="auto" w:sz="4" w:space="0"/>
                    <w:bottom w:val="single" w:color="auto" w:sz="4" w:space="0"/>
                    <w:right w:val="single" w:color="auto" w:sz="4" w:space="0"/>
                  </w:tcBorders>
                  <w:tcMar/>
                  <w:hideMark/>
                </w:tcPr>
                <w:p w:rsidR="00981847" w:rsidP="00981847" w:rsidRDefault="00981847" w14:paraId="345681BB" w14:textId="0A1F4EDB">
                  <w:pPr>
                    <w:rPr>
                      <w:color w:val="000000"/>
                    </w:rPr>
                  </w:pPr>
                  <w:r>
                    <w:rPr>
                      <w:color w:val="000000" w:themeColor="text1"/>
                    </w:rPr>
                    <w:t>£</w:t>
                  </w:r>
                  <w:r w:rsidRPr="00456ACB" w:rsidR="00456ACB">
                    <w:rPr>
                      <w:color w:val="000000" w:themeColor="text1"/>
                    </w:rPr>
                    <w:t>28,142</w:t>
                  </w:r>
                </w:p>
              </w:tc>
            </w:tr>
            <w:tr w:rsidR="00981847" w:rsidTr="11F0CFDB" w14:paraId="51191D56" w14:textId="77777777">
              <w:tc>
                <w:tcPr>
                  <w:tcW w:w="1019" w:type="dxa"/>
                  <w:tcBorders>
                    <w:top w:val="single" w:color="auto" w:sz="4" w:space="0"/>
                    <w:left w:val="single" w:color="auto" w:sz="4" w:space="0"/>
                    <w:bottom w:val="single" w:color="auto" w:sz="4" w:space="0"/>
                    <w:right w:val="single" w:color="auto" w:sz="4" w:space="0"/>
                  </w:tcBorders>
                  <w:tcMar/>
                  <w:hideMark/>
                </w:tcPr>
                <w:p w:rsidR="00981847" w:rsidP="00981847" w:rsidRDefault="00981847" w14:paraId="3B042F1B" w14:textId="77777777">
                  <w:pPr>
                    <w:rPr>
                      <w:color w:val="000000"/>
                    </w:rPr>
                  </w:pPr>
                  <w:r>
                    <w:rPr>
                      <w:color w:val="000000"/>
                    </w:rPr>
                    <w:t>4</w:t>
                  </w:r>
                </w:p>
              </w:tc>
              <w:tc>
                <w:tcPr>
                  <w:tcW w:w="851" w:type="dxa"/>
                  <w:tcBorders>
                    <w:top w:val="single" w:color="auto" w:sz="4" w:space="0"/>
                    <w:left w:val="single" w:color="auto" w:sz="4" w:space="0"/>
                    <w:bottom w:val="single" w:color="auto" w:sz="4" w:space="0"/>
                    <w:right w:val="single" w:color="auto" w:sz="4" w:space="0"/>
                  </w:tcBorders>
                  <w:tcMar/>
                  <w:hideMark/>
                </w:tcPr>
                <w:p w:rsidR="00981847" w:rsidP="00981847" w:rsidRDefault="00981847" w14:paraId="2A8FFE0B" w14:textId="77777777">
                  <w:pPr>
                    <w:rPr>
                      <w:color w:val="000000"/>
                    </w:rPr>
                  </w:pPr>
                  <w:r>
                    <w:rPr>
                      <w:color w:val="000000"/>
                    </w:rPr>
                    <w:t>12</w:t>
                  </w:r>
                </w:p>
              </w:tc>
              <w:tc>
                <w:tcPr>
                  <w:tcW w:w="1425" w:type="dxa"/>
                  <w:tcBorders>
                    <w:top w:val="single" w:color="auto" w:sz="4" w:space="0"/>
                    <w:left w:val="single" w:color="auto" w:sz="4" w:space="0"/>
                    <w:bottom w:val="single" w:color="auto" w:sz="4" w:space="0"/>
                    <w:right w:val="single" w:color="auto" w:sz="4" w:space="0"/>
                  </w:tcBorders>
                  <w:tcMar/>
                  <w:hideMark/>
                </w:tcPr>
                <w:p w:rsidR="00981847" w:rsidP="00981847" w:rsidRDefault="00981847" w14:paraId="7111C0AA" w14:textId="3C502DDD">
                  <w:pPr>
                    <w:rPr>
                      <w:color w:val="000000"/>
                    </w:rPr>
                  </w:pPr>
                  <w:r>
                    <w:rPr>
                      <w:color w:val="000000" w:themeColor="text1"/>
                    </w:rPr>
                    <w:t>£</w:t>
                  </w:r>
                  <w:r w:rsidRPr="00456ACB" w:rsidR="00456ACB">
                    <w:rPr>
                      <w:color w:val="000000" w:themeColor="text1"/>
                    </w:rPr>
                    <w:t>30,024</w:t>
                  </w:r>
                </w:p>
              </w:tc>
            </w:tr>
            <w:tr w:rsidR="00981847" w:rsidTr="11F0CFDB" w14:paraId="65498BC7" w14:textId="77777777">
              <w:tc>
                <w:tcPr>
                  <w:tcW w:w="1019" w:type="dxa"/>
                  <w:tcBorders>
                    <w:top w:val="single" w:color="auto" w:sz="4" w:space="0"/>
                    <w:left w:val="single" w:color="auto" w:sz="4" w:space="0"/>
                    <w:bottom w:val="single" w:color="auto" w:sz="4" w:space="0"/>
                    <w:right w:val="single" w:color="auto" w:sz="4" w:space="0"/>
                  </w:tcBorders>
                  <w:tcMar/>
                  <w:hideMark/>
                </w:tcPr>
                <w:p w:rsidR="00981847" w:rsidP="00981847" w:rsidRDefault="00981847" w14:paraId="4B875584" w14:textId="77777777">
                  <w:pPr>
                    <w:rPr>
                      <w:color w:val="000000"/>
                    </w:rPr>
                  </w:pPr>
                  <w:r>
                    <w:rPr>
                      <w:color w:val="000000"/>
                    </w:rPr>
                    <w:t>5</w:t>
                  </w:r>
                </w:p>
              </w:tc>
              <w:tc>
                <w:tcPr>
                  <w:tcW w:w="851" w:type="dxa"/>
                  <w:tcBorders>
                    <w:top w:val="single" w:color="auto" w:sz="4" w:space="0"/>
                    <w:left w:val="single" w:color="auto" w:sz="4" w:space="0"/>
                    <w:bottom w:val="single" w:color="auto" w:sz="4" w:space="0"/>
                    <w:right w:val="single" w:color="auto" w:sz="4" w:space="0"/>
                  </w:tcBorders>
                  <w:tcMar/>
                  <w:hideMark/>
                </w:tcPr>
                <w:p w:rsidR="00981847" w:rsidP="00981847" w:rsidRDefault="00981847" w14:paraId="21E88AA9" w14:textId="77777777">
                  <w:pPr>
                    <w:rPr>
                      <w:color w:val="000000"/>
                    </w:rPr>
                  </w:pPr>
                  <w:r>
                    <w:rPr>
                      <w:color w:val="000000"/>
                    </w:rPr>
                    <w:t>15</w:t>
                  </w:r>
                </w:p>
              </w:tc>
              <w:tc>
                <w:tcPr>
                  <w:tcW w:w="1425" w:type="dxa"/>
                  <w:tcBorders>
                    <w:top w:val="single" w:color="auto" w:sz="4" w:space="0"/>
                    <w:left w:val="single" w:color="auto" w:sz="4" w:space="0"/>
                    <w:bottom w:val="single" w:color="auto" w:sz="4" w:space="0"/>
                    <w:right w:val="single" w:color="auto" w:sz="4" w:space="0"/>
                  </w:tcBorders>
                  <w:tcMar/>
                  <w:hideMark/>
                </w:tcPr>
                <w:p w:rsidR="00981847" w:rsidP="00981847" w:rsidRDefault="00981847" w14:paraId="711C49D6" w14:textId="7D65DAF8">
                  <w:pPr>
                    <w:rPr>
                      <w:color w:val="000000"/>
                    </w:rPr>
                  </w:pPr>
                  <w:r>
                    <w:rPr>
                      <w:color w:val="000000" w:themeColor="text1"/>
                    </w:rPr>
                    <w:t>£</w:t>
                  </w:r>
                  <w:r w:rsidRPr="00AC0DC3" w:rsidR="00AC0DC3">
                    <w:rPr>
                      <w:color w:val="000000" w:themeColor="text1"/>
                    </w:rPr>
                    <w:t>33,699</w:t>
                  </w:r>
                </w:p>
              </w:tc>
            </w:tr>
            <w:tr w:rsidR="00981847" w:rsidTr="11F0CFDB" w14:paraId="1F5F2EB2" w14:textId="77777777">
              <w:tc>
                <w:tcPr>
                  <w:tcW w:w="1019" w:type="dxa"/>
                  <w:tcBorders>
                    <w:top w:val="single" w:color="auto" w:sz="4" w:space="0"/>
                    <w:left w:val="single" w:color="auto" w:sz="4" w:space="0"/>
                    <w:bottom w:val="single" w:color="auto" w:sz="4" w:space="0"/>
                    <w:right w:val="single" w:color="auto" w:sz="4" w:space="0"/>
                  </w:tcBorders>
                  <w:tcMar/>
                  <w:hideMark/>
                </w:tcPr>
                <w:p w:rsidR="00981847" w:rsidP="00981847" w:rsidRDefault="00981847" w14:paraId="51844701" w14:textId="77777777">
                  <w:pPr>
                    <w:rPr>
                      <w:color w:val="000000"/>
                    </w:rPr>
                  </w:pPr>
                  <w:r>
                    <w:rPr>
                      <w:color w:val="000000"/>
                    </w:rPr>
                    <w:t>6</w:t>
                  </w:r>
                </w:p>
              </w:tc>
              <w:tc>
                <w:tcPr>
                  <w:tcW w:w="851" w:type="dxa"/>
                  <w:tcBorders>
                    <w:top w:val="single" w:color="auto" w:sz="4" w:space="0"/>
                    <w:left w:val="single" w:color="auto" w:sz="4" w:space="0"/>
                    <w:bottom w:val="single" w:color="auto" w:sz="4" w:space="0"/>
                    <w:right w:val="single" w:color="auto" w:sz="4" w:space="0"/>
                  </w:tcBorders>
                  <w:tcMar/>
                  <w:hideMark/>
                </w:tcPr>
                <w:p w:rsidR="00981847" w:rsidP="00981847" w:rsidRDefault="00981847" w14:paraId="5AA4D8EA" w14:textId="77777777">
                  <w:pPr>
                    <w:rPr>
                      <w:color w:val="000000"/>
                    </w:rPr>
                  </w:pPr>
                  <w:r>
                    <w:rPr>
                      <w:color w:val="000000"/>
                    </w:rPr>
                    <w:t>17</w:t>
                  </w:r>
                </w:p>
              </w:tc>
              <w:tc>
                <w:tcPr>
                  <w:tcW w:w="1425" w:type="dxa"/>
                  <w:tcBorders>
                    <w:top w:val="single" w:color="auto" w:sz="4" w:space="0"/>
                    <w:left w:val="single" w:color="auto" w:sz="4" w:space="0"/>
                    <w:bottom w:val="single" w:color="auto" w:sz="4" w:space="0"/>
                    <w:right w:val="single" w:color="auto" w:sz="4" w:space="0"/>
                  </w:tcBorders>
                  <w:tcMar/>
                  <w:hideMark/>
                </w:tcPr>
                <w:p w:rsidR="00981847" w:rsidP="00981847" w:rsidRDefault="00981847" w14:paraId="012263E6" w14:textId="7AF9873C">
                  <w:pPr>
                    <w:rPr>
                      <w:color w:val="000000"/>
                    </w:rPr>
                  </w:pPr>
                  <w:r>
                    <w:rPr>
                      <w:color w:val="000000" w:themeColor="text1"/>
                    </w:rPr>
                    <w:t>£</w:t>
                  </w:r>
                  <w:r w:rsidRPr="00AC0DC3" w:rsidR="00AC0DC3">
                    <w:rPr>
                      <w:color w:val="000000" w:themeColor="text1"/>
                    </w:rPr>
                    <w:t>35,412</w:t>
                  </w:r>
                </w:p>
              </w:tc>
            </w:tr>
            <w:tr w:rsidR="00981847" w:rsidTr="11F0CFDB" w14:paraId="0816FACF" w14:textId="77777777">
              <w:tc>
                <w:tcPr>
                  <w:tcW w:w="1019" w:type="dxa"/>
                  <w:tcBorders>
                    <w:top w:val="single" w:color="auto" w:sz="4" w:space="0"/>
                    <w:left w:val="single" w:color="auto" w:sz="4" w:space="0"/>
                    <w:bottom w:val="single" w:color="auto" w:sz="4" w:space="0"/>
                    <w:right w:val="single" w:color="auto" w:sz="4" w:space="0"/>
                  </w:tcBorders>
                  <w:tcMar/>
                  <w:hideMark/>
                </w:tcPr>
                <w:p w:rsidR="00981847" w:rsidP="00981847" w:rsidRDefault="00981847" w14:paraId="218F28BA" w14:textId="77777777">
                  <w:pPr>
                    <w:rPr>
                      <w:color w:val="000000"/>
                    </w:rPr>
                  </w:pPr>
                  <w:r>
                    <w:rPr>
                      <w:color w:val="000000"/>
                    </w:rPr>
                    <w:t>7</w:t>
                  </w:r>
                </w:p>
              </w:tc>
              <w:tc>
                <w:tcPr>
                  <w:tcW w:w="851" w:type="dxa"/>
                  <w:tcBorders>
                    <w:top w:val="single" w:color="auto" w:sz="4" w:space="0"/>
                    <w:left w:val="single" w:color="auto" w:sz="4" w:space="0"/>
                    <w:bottom w:val="single" w:color="auto" w:sz="4" w:space="0"/>
                    <w:right w:val="single" w:color="auto" w:sz="4" w:space="0"/>
                  </w:tcBorders>
                  <w:tcMar/>
                  <w:hideMark/>
                </w:tcPr>
                <w:p w:rsidR="00981847" w:rsidP="00981847" w:rsidRDefault="00981847" w14:paraId="0C1A202F" w14:textId="77777777">
                  <w:pPr>
                    <w:rPr>
                      <w:color w:val="000000"/>
                    </w:rPr>
                  </w:pPr>
                  <w:r>
                    <w:rPr>
                      <w:color w:val="000000"/>
                    </w:rPr>
                    <w:t>20</w:t>
                  </w:r>
                </w:p>
              </w:tc>
              <w:tc>
                <w:tcPr>
                  <w:tcW w:w="1425" w:type="dxa"/>
                  <w:tcBorders>
                    <w:top w:val="single" w:color="auto" w:sz="4" w:space="0"/>
                    <w:left w:val="single" w:color="auto" w:sz="4" w:space="0"/>
                    <w:bottom w:val="single" w:color="auto" w:sz="4" w:space="0"/>
                    <w:right w:val="single" w:color="auto" w:sz="4" w:space="0"/>
                  </w:tcBorders>
                  <w:tcMar/>
                  <w:hideMark/>
                </w:tcPr>
                <w:p w:rsidR="00981847" w:rsidP="00981847" w:rsidRDefault="00981847" w14:paraId="6151542C" w14:textId="1E076B98">
                  <w:pPr>
                    <w:rPr>
                      <w:color w:val="000000"/>
                    </w:rPr>
                  </w:pPr>
                  <w:r>
                    <w:rPr>
                      <w:color w:val="000000" w:themeColor="text1"/>
                    </w:rPr>
                    <w:t>£</w:t>
                  </w:r>
                  <w:r w:rsidRPr="00660A9C" w:rsidR="00660A9C">
                    <w:rPr>
                      <w:color w:val="000000" w:themeColor="text1"/>
                    </w:rPr>
                    <w:t>39,152</w:t>
                  </w:r>
                </w:p>
              </w:tc>
            </w:tr>
          </w:tbl>
          <w:p w:rsidRPr="00F24FA7" w:rsidR="00040A1F" w:rsidP="00981847" w:rsidRDefault="00040A1F" w14:paraId="6B24447B" w14:textId="49E63684">
            <w:pPr>
              <w:rPr>
                <w:rFonts w:cs="Arial"/>
              </w:rPr>
            </w:pPr>
          </w:p>
        </w:tc>
      </w:tr>
      <w:tr w:rsidRPr="00F24FA7" w:rsidR="00040A1F" w:rsidTr="11F0CFDB"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RDefault="00981847" w14:paraId="7D4686D8" w14:textId="715C9607">
            <w:pPr>
              <w:rPr>
                <w:rFonts w:cs="Arial"/>
                <w:szCs w:val="24"/>
              </w:rPr>
            </w:pPr>
            <w:r>
              <w:rPr>
                <w:rFonts w:cs="Arial"/>
                <w:szCs w:val="24"/>
              </w:rPr>
              <w:t>Housing, Growth and Planning – Planning Team</w:t>
            </w:r>
          </w:p>
        </w:tc>
      </w:tr>
      <w:tr w:rsidRPr="00F24FA7" w:rsidR="00040A1F" w:rsidTr="11F0CFDB"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040A1F" w:rsidP="2BE679CB" w:rsidRDefault="00981847" w14:paraId="2707D7D8" w14:noSpellErr="1" w14:textId="1409793D">
            <w:pPr>
              <w:rPr>
                <w:rFonts w:cs="Arial"/>
                <w:color w:val="000000"/>
              </w:rPr>
            </w:pPr>
            <w:r w:rsidRPr="11F0CFDB" w:rsidR="00981847">
              <w:rPr>
                <w:rFonts w:cs="Arial"/>
                <w:color w:val="000000" w:themeColor="text1" w:themeTint="FF" w:themeShade="FF"/>
              </w:rPr>
              <w:t>Endeavour House, 8 Russell Road, Ipswich IP1 2BX</w:t>
            </w:r>
            <w:r w:rsidRPr="11F0CFDB" w:rsidR="0015420B">
              <w:rPr>
                <w:rFonts w:cs="Arial"/>
                <w:color w:val="000000" w:themeColor="text1" w:themeTint="FF" w:themeShade="FF"/>
              </w:rPr>
              <w:t xml:space="preserve"> – </w:t>
            </w:r>
            <w:r w:rsidRPr="11F0CFDB" w:rsidR="00981847">
              <w:rPr>
                <w:rFonts w:cs="Arial"/>
                <w:i w:val="0"/>
                <w:iCs w:val="0"/>
                <w:color w:val="000000" w:themeColor="text1" w:themeTint="FF" w:themeShade="FF"/>
              </w:rPr>
              <w:t>Hybrid</w:t>
            </w:r>
            <w:r w:rsidRPr="11F0CFDB" w:rsidR="0015420B">
              <w:rPr>
                <w:rFonts w:cs="Arial"/>
                <w:i w:val="0"/>
                <w:iCs w:val="0"/>
                <w:color w:val="000000" w:themeColor="text1" w:themeTint="FF" w:themeShade="FF"/>
              </w:rPr>
              <w:t xml:space="preserve"> working</w:t>
            </w:r>
          </w:p>
        </w:tc>
      </w:tr>
      <w:tr w:rsidRPr="00F24FA7" w:rsidR="00040A1F" w:rsidTr="11F0CFDB"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981847" w14:paraId="6D1F5090" w14:textId="127583E6">
            <w:pPr>
              <w:rPr>
                <w:rFonts w:cs="Arial"/>
                <w:color w:val="000000"/>
                <w:szCs w:val="24"/>
              </w:rPr>
            </w:pPr>
            <w:r>
              <w:rPr>
                <w:rFonts w:cs="Arial"/>
                <w:color w:val="000000"/>
                <w:szCs w:val="24"/>
              </w:rPr>
              <w:t>37</w:t>
            </w:r>
          </w:p>
        </w:tc>
      </w:tr>
      <w:tr w:rsidRPr="00F24FA7" w:rsidR="00040A1F" w:rsidTr="11F0CFDB"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421C7" w:rsidR="00040A1F" w:rsidP="2BE679CB" w:rsidRDefault="00000000" w14:paraId="669B111E" w14:textId="41CA6ABD">
            <w:pPr>
              <w:rPr>
                <w:rFonts w:cs="Arial"/>
                <w:b/>
                <w:bCs/>
                <w:color w:val="000000" w:themeColor="text1"/>
              </w:rPr>
            </w:pPr>
            <w:sdt>
              <w:sdtPr>
                <w:rPr>
                  <w:rFonts w:cs="Arial"/>
                  <w:b/>
                  <w:bCs/>
                  <w:color w:val="000000" w:themeColor="text1"/>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Pr="2BE679CB" w:rsidR="00981847">
                  <w:rPr>
                    <w:rFonts w:cs="Arial"/>
                    <w:b/>
                    <w:bCs/>
                    <w:color w:val="000000" w:themeColor="text1"/>
                  </w:rPr>
                  <w:t>Permanent</w:t>
                </w:r>
              </w:sdtContent>
            </w:sdt>
            <w:r w:rsidRPr="2BE679CB" w:rsidR="008A58EF">
              <w:rPr>
                <w:rFonts w:cs="Arial"/>
                <w:b/>
                <w:bCs/>
                <w:color w:val="000000" w:themeColor="text1"/>
              </w:rPr>
              <w:t xml:space="preserve"> </w:t>
            </w:r>
          </w:p>
        </w:tc>
      </w:tr>
      <w:tr w:rsidRPr="00F24FA7" w:rsidR="006639C1" w:rsidTr="11F0CFDB"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E1494E" w:rsidP="00BC371B" w:rsidRDefault="00E1494E" w14:paraId="5C7A177C" w14:textId="77777777">
      <w:pPr>
        <w:rPr>
          <w:rFonts w:cs="Arial"/>
          <w:iCs/>
          <w:szCs w:val="24"/>
        </w:rPr>
      </w:pPr>
    </w:p>
    <w:p w:rsidR="00BC371B" w:rsidP="00BC371B" w:rsidRDefault="00BC371B" w14:paraId="5ECA754A" w14:textId="15E3BA98">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lastRenderedPageBreak/>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Pr="00981847" w:rsidR="00981847" w:rsidP="00981847" w:rsidRDefault="00981847" w14:paraId="65B6162D" w14:noSpellErr="1" w14:textId="240615A6">
      <w:pPr>
        <w:pStyle w:val="NormalWeb"/>
        <w:rPr>
          <w:rFonts w:ascii="Arial" w:hAnsi="Arial" w:cs="Arial"/>
          <w:color w:val="000000"/>
        </w:rPr>
      </w:pPr>
      <w:r w:rsidRPr="11F0CFDB" w:rsidR="00981847">
        <w:rPr>
          <w:rFonts w:ascii="Arial" w:hAnsi="Arial" w:cs="Arial"/>
          <w:color w:val="000000" w:themeColor="text1" w:themeTint="FF" w:themeShade="FF"/>
        </w:rPr>
        <w:t xml:space="preserve">As either a graduate or non-graduate, your work will make a significant input to </w:t>
      </w:r>
      <w:r w:rsidRPr="11F0CFDB" w:rsidR="739A11C0">
        <w:rPr>
          <w:rFonts w:ascii="Arial" w:hAnsi="Arial" w:cs="Arial"/>
          <w:color w:val="000000" w:themeColor="text1" w:themeTint="FF" w:themeShade="FF"/>
        </w:rPr>
        <w:t>Suffolk</w:t>
      </w:r>
      <w:r w:rsidRPr="11F0CFDB" w:rsidR="00981847">
        <w:rPr>
          <w:rFonts w:ascii="Arial" w:hAnsi="Arial" w:cs="Arial"/>
          <w:color w:val="000000" w:themeColor="text1" w:themeTint="FF" w:themeShade="FF"/>
        </w:rPr>
        <w:t xml:space="preserve"> County Council’s planning team, including both forward planning and development management tasks. Our Career Pathway means you will be expected to work with more responsibility as you gain experience. There will be opportunities to work with </w:t>
      </w:r>
      <w:r w:rsidRPr="11F0CFDB" w:rsidR="00981847">
        <w:rPr>
          <w:rFonts w:ascii="Arial" w:hAnsi="Arial" w:cs="Arial"/>
          <w:color w:val="000000" w:themeColor="text1" w:themeTint="FF" w:themeShade="FF"/>
        </w:rPr>
        <w:t>different aspects</w:t>
      </w:r>
      <w:r w:rsidRPr="11F0CFDB" w:rsidR="00981847">
        <w:rPr>
          <w:rFonts w:ascii="Arial" w:hAnsi="Arial" w:cs="Arial"/>
          <w:color w:val="000000" w:themeColor="text1" w:themeTint="FF" w:themeShade="FF"/>
        </w:rPr>
        <w:t xml:space="preserve"> of planning across the team. We will also support you with professional training, where needed.</w:t>
      </w:r>
    </w:p>
    <w:p w:rsidRPr="00E1494E" w:rsidR="00040A1F" w:rsidP="00E1494E" w:rsidRDefault="00981847" w14:paraId="1F845B7B" w14:textId="795186BA" w14:noSpellErr="1">
      <w:pPr>
        <w:pStyle w:val="NormalWeb"/>
        <w:rPr>
          <w:rFonts w:ascii="Arial" w:hAnsi="Arial" w:cs="Arial"/>
          <w:color w:val="000000"/>
        </w:rPr>
      </w:pPr>
      <w:r w:rsidRPr="11F0CFDB" w:rsidR="00981847">
        <w:rPr>
          <w:rFonts w:ascii="Arial" w:hAnsi="Arial" w:cs="Arial"/>
          <w:color w:val="000000" w:themeColor="text1" w:themeTint="FF" w:themeShade="FF"/>
        </w:rPr>
        <w:t xml:space="preserve">The Career Pathway is designed around the Royal Town Planning Institute’s (RTPI) </w:t>
      </w:r>
      <w:hyperlink r:id="R72de9c5b0d624b26">
        <w:r w:rsidRPr="11F0CFDB" w:rsidR="00981847">
          <w:rPr>
            <w:rStyle w:val="Hyperlink"/>
            <w:rFonts w:ascii="Arial" w:hAnsi="Arial" w:cs="Arial"/>
          </w:rPr>
          <w:t>Chartered Town Planner Apprenticeship,</w:t>
        </w:r>
      </w:hyperlink>
      <w:r w:rsidRPr="11F0CFDB" w:rsidR="00981847">
        <w:rPr>
          <w:rFonts w:ascii="Arial" w:hAnsi="Arial" w:cs="Arial"/>
          <w:color w:val="000000" w:themeColor="text1" w:themeTint="FF" w:themeShade="FF"/>
        </w:rPr>
        <w:t xml:space="preserve"> which will advance your career to becoming Chartered Town Planner faster. You will keep a log of your experience, not only for the RTPI’s Assessment of Professional Competence, but also as evidence of progression to the next stage.</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Pr="00981847" w:rsidR="00981847" w:rsidP="00981847" w:rsidRDefault="00981847" w14:paraId="5EF1B94E" w14:textId="2C093C0D">
      <w:pPr>
        <w:pStyle w:val="NormalWeb"/>
        <w:rPr>
          <w:rFonts w:ascii="Arial" w:hAnsi="Arial" w:cs="Arial"/>
          <w:color w:val="000000"/>
        </w:rPr>
      </w:pPr>
      <w:r w:rsidRPr="00981847">
        <w:rPr>
          <w:rFonts w:ascii="Arial" w:hAnsi="Arial" w:cs="Arial"/>
          <w:color w:val="000000"/>
        </w:rPr>
        <w:t>You will be part of a small but busy team consisting of town planners and other specialists, together with support staff. We are part of a wider group of professionals – transport planners; economic development officers; environmental specialists - working to support sustainable growth in Suffolk.</w:t>
      </w:r>
    </w:p>
    <w:p w:rsidRPr="00981847" w:rsidR="00981847" w:rsidP="00981847" w:rsidRDefault="00981847" w14:paraId="7A5ECB03" w14:textId="1E423649">
      <w:pPr>
        <w:pStyle w:val="NormalWeb"/>
        <w:rPr>
          <w:rFonts w:ascii="Arial" w:hAnsi="Arial" w:cs="Arial"/>
          <w:color w:val="000000"/>
        </w:rPr>
      </w:pPr>
      <w:r w:rsidRPr="00981847">
        <w:rPr>
          <w:rFonts w:ascii="Arial" w:hAnsi="Arial" w:cs="Arial"/>
          <w:color w:val="000000"/>
        </w:rPr>
        <w:t>The Planning Team is responsible for setting minerals and waste planning policies, determining these and the Council’s own planning applications, for securing sufficient contributions towar</w:t>
      </w:r>
      <w:r>
        <w:rPr>
          <w:rFonts w:ascii="Arial" w:hAnsi="Arial" w:cs="Arial"/>
          <w:color w:val="000000"/>
        </w:rPr>
        <w:t xml:space="preserve">d </w:t>
      </w:r>
      <w:r w:rsidRPr="00981847">
        <w:rPr>
          <w:rFonts w:ascii="Arial" w:hAnsi="Arial" w:cs="Arial"/>
          <w:color w:val="000000"/>
        </w:rPr>
        <w:t>infrastructure and engaging with district councils on other strategic planning issues.</w:t>
      </w:r>
    </w:p>
    <w:p w:rsidRPr="00981847"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981847" w:rsidR="00162B93" w:rsidTr="00162B93" w14:paraId="1FD96406" w14:textId="77777777">
        <w:trPr>
          <w:trHeight w:val="487"/>
        </w:trPr>
        <w:tc>
          <w:tcPr>
            <w:tcW w:w="9808" w:type="dxa"/>
            <w:shd w:val="clear" w:color="auto" w:fill="171796"/>
            <w:vAlign w:val="center"/>
          </w:tcPr>
          <w:p w:rsidRPr="00981847" w:rsidR="00666B21" w:rsidP="00924323" w:rsidRDefault="00666B21" w14:paraId="6ACEEFFB" w14:textId="3CC15A1E">
            <w:pPr>
              <w:rPr>
                <w:rFonts w:cs="Arial"/>
                <w:b/>
                <w:bCs/>
                <w:color w:val="FFFFFF" w:themeColor="background1"/>
                <w:szCs w:val="24"/>
              </w:rPr>
            </w:pPr>
            <w:r w:rsidRPr="00981847">
              <w:rPr>
                <w:rFonts w:cs="Arial"/>
                <w:b/>
                <w:bCs/>
                <w:color w:val="FFFFFF" w:themeColor="background1"/>
                <w:szCs w:val="24"/>
              </w:rPr>
              <w:t xml:space="preserve">What </w:t>
            </w:r>
            <w:r w:rsidRPr="00981847" w:rsidR="00C618B0">
              <w:rPr>
                <w:rFonts w:cs="Arial"/>
                <w:b/>
                <w:bCs/>
                <w:color w:val="FFFFFF" w:themeColor="background1"/>
                <w:szCs w:val="24"/>
              </w:rPr>
              <w:t>y</w:t>
            </w:r>
            <w:r w:rsidRPr="00981847" w:rsidR="004C46C2">
              <w:rPr>
                <w:rFonts w:cs="Arial"/>
                <w:b/>
                <w:bCs/>
                <w:color w:val="FFFFFF" w:themeColor="background1"/>
                <w:szCs w:val="24"/>
              </w:rPr>
              <w:t>ou will</w:t>
            </w:r>
            <w:r w:rsidRPr="00981847">
              <w:rPr>
                <w:rFonts w:cs="Arial"/>
                <w:b/>
                <w:bCs/>
                <w:color w:val="FFFFFF" w:themeColor="background1"/>
                <w:szCs w:val="24"/>
              </w:rPr>
              <w:t xml:space="preserve"> be expected to deliver in the role</w:t>
            </w:r>
          </w:p>
        </w:tc>
      </w:tr>
    </w:tbl>
    <w:p w:rsidRPr="00981847" w:rsidR="00981847" w:rsidP="00981847" w:rsidRDefault="00981847" w14:paraId="73E40D7C" w14:textId="3DA63342" w14:noSpellErr="1">
      <w:pPr>
        <w:pStyle w:val="NormalWeb"/>
        <w:rPr>
          <w:rFonts w:ascii="Arial" w:hAnsi="Arial" w:cs="Arial"/>
          <w:color w:val="000000"/>
        </w:rPr>
      </w:pPr>
      <w:r w:rsidRPr="11F0CFDB" w:rsidR="00981847">
        <w:rPr>
          <w:rFonts w:ascii="Arial" w:hAnsi="Arial" w:cs="Arial"/>
          <w:color w:val="000000" w:themeColor="text1" w:themeTint="FF" w:themeShade="FF"/>
        </w:rPr>
        <w:t xml:space="preserve">Depending upon experience, which relates to the seven stages of the pathway, we would expect you to apply your knowledge of the planning system, undertake research and analyse data, undertake site visits, produce reports, and liaise with applicants, the </w:t>
      </w:r>
      <w:r w:rsidRPr="11F0CFDB" w:rsidR="00981847">
        <w:rPr>
          <w:rFonts w:ascii="Arial" w:hAnsi="Arial" w:cs="Arial"/>
          <w:color w:val="000000" w:themeColor="text1" w:themeTint="FF" w:themeShade="FF"/>
        </w:rPr>
        <w:t>general public</w:t>
      </w:r>
      <w:r w:rsidRPr="11F0CFDB" w:rsidR="00981847">
        <w:rPr>
          <w:rFonts w:ascii="Arial" w:hAnsi="Arial" w:cs="Arial"/>
          <w:color w:val="000000" w:themeColor="text1" w:themeTint="FF" w:themeShade="FF"/>
        </w:rPr>
        <w:t xml:space="preserve">, </w:t>
      </w:r>
      <w:r w:rsidRPr="11F0CFDB" w:rsidR="00981847">
        <w:rPr>
          <w:rFonts w:ascii="Arial" w:hAnsi="Arial" w:cs="Arial"/>
          <w:color w:val="000000" w:themeColor="text1" w:themeTint="FF" w:themeShade="FF"/>
        </w:rPr>
        <w:t>councillors</w:t>
      </w:r>
      <w:r w:rsidRPr="11F0CFDB" w:rsidR="00981847">
        <w:rPr>
          <w:rFonts w:ascii="Arial" w:hAnsi="Arial" w:cs="Arial"/>
          <w:color w:val="000000" w:themeColor="text1" w:themeTint="FF" w:themeShade="FF"/>
        </w:rPr>
        <w:t xml:space="preserve"> and other stakeholders.</w:t>
      </w:r>
    </w:p>
    <w:p w:rsidR="11F0CFDB" w:rsidP="11F0CFDB" w:rsidRDefault="11F0CFDB" w14:paraId="20338ED9" w14:textId="64B784A7">
      <w:pPr>
        <w:pStyle w:val="NormalWeb"/>
        <w:rPr>
          <w:rFonts w:ascii="Arial" w:hAnsi="Arial" w:cs="Arial"/>
          <w:color w:val="000000" w:themeColor="text1" w:themeTint="FF" w:themeShade="FF"/>
        </w:rPr>
      </w:pPr>
    </w:p>
    <w:p w:rsidRPr="00981847" w:rsidR="00981847" w:rsidP="11F0CFDB" w:rsidRDefault="00981847" w14:paraId="0EE64D47" w14:textId="77777777" w14:noSpellErr="1">
      <w:pPr>
        <w:pStyle w:val="NormalWeb"/>
        <w:rPr>
          <w:rFonts w:ascii="Arial" w:hAnsi="Arial" w:cs="Arial"/>
          <w:b w:val="1"/>
          <w:bCs w:val="1"/>
          <w:color w:val="000000"/>
        </w:rPr>
      </w:pPr>
      <w:r w:rsidRPr="11F0CFDB" w:rsidR="00981847">
        <w:rPr>
          <w:rFonts w:ascii="Arial" w:hAnsi="Arial" w:cs="Arial"/>
          <w:b w:val="1"/>
          <w:bCs w:val="1"/>
          <w:color w:val="000000" w:themeColor="text1" w:themeTint="FF" w:themeShade="FF"/>
        </w:rPr>
        <w:t>Your day-to-day tasks may include:</w:t>
      </w:r>
    </w:p>
    <w:p w:rsidR="00981847" w:rsidP="00981847" w:rsidRDefault="00981847" w14:paraId="7B947EBD" w14:textId="77777777">
      <w:pPr>
        <w:pStyle w:val="NormalWeb"/>
        <w:rPr>
          <w:rFonts w:ascii="Arial" w:hAnsi="Arial" w:cs="Arial"/>
          <w:color w:val="000000"/>
        </w:rPr>
      </w:pPr>
      <w:r w:rsidRPr="00981847">
        <w:rPr>
          <w:rFonts w:ascii="Arial" w:hAnsi="Arial" w:cs="Arial"/>
          <w:color w:val="000000"/>
        </w:rPr>
        <w:t>Stages 1 – 2 (Trainee Planner)</w:t>
      </w:r>
    </w:p>
    <w:p w:rsidR="00981847" w:rsidP="00981847" w:rsidRDefault="00981847" w14:paraId="25F9D241" w14:textId="77777777">
      <w:pPr>
        <w:pStyle w:val="NormalWeb"/>
        <w:numPr>
          <w:ilvl w:val="0"/>
          <w:numId w:val="34"/>
        </w:numPr>
        <w:rPr>
          <w:rFonts w:ascii="Arial" w:hAnsi="Arial" w:cs="Arial"/>
          <w:color w:val="000000"/>
        </w:rPr>
      </w:pPr>
      <w:r w:rsidRPr="00981847">
        <w:rPr>
          <w:rFonts w:ascii="Arial" w:hAnsi="Arial" w:cs="Arial"/>
          <w:color w:val="000000"/>
        </w:rPr>
        <w:t>Processing planning applications on their receipt and ensuring validation after discussion with case officers.</w:t>
      </w:r>
    </w:p>
    <w:p w:rsidR="00981847" w:rsidP="00981847" w:rsidRDefault="00981847" w14:paraId="4BA673C8" w14:textId="77777777">
      <w:pPr>
        <w:pStyle w:val="NormalWeb"/>
        <w:numPr>
          <w:ilvl w:val="0"/>
          <w:numId w:val="34"/>
        </w:numPr>
        <w:rPr>
          <w:rFonts w:ascii="Arial" w:hAnsi="Arial" w:cs="Arial"/>
          <w:color w:val="000000"/>
        </w:rPr>
      </w:pPr>
      <w:r w:rsidRPr="00981847">
        <w:rPr>
          <w:rFonts w:ascii="Arial" w:hAnsi="Arial" w:cs="Arial"/>
          <w:color w:val="000000"/>
        </w:rPr>
        <w:t>Confirming records of planning permission in response to an enquiry</w:t>
      </w:r>
    </w:p>
    <w:p w:rsidR="00981847" w:rsidP="00981847" w:rsidRDefault="00981847" w14:paraId="45EAB6BA" w14:textId="77777777">
      <w:pPr>
        <w:pStyle w:val="NormalWeb"/>
        <w:numPr>
          <w:ilvl w:val="0"/>
          <w:numId w:val="34"/>
        </w:numPr>
        <w:rPr>
          <w:rFonts w:ascii="Arial" w:hAnsi="Arial" w:cs="Arial"/>
          <w:color w:val="000000"/>
        </w:rPr>
      </w:pPr>
      <w:r w:rsidRPr="00981847">
        <w:rPr>
          <w:rFonts w:ascii="Arial" w:hAnsi="Arial" w:cs="Arial"/>
          <w:color w:val="000000"/>
        </w:rPr>
        <w:lastRenderedPageBreak/>
        <w:t>Arranging, attending and recording meetings, such as for development proposals</w:t>
      </w:r>
    </w:p>
    <w:p w:rsidRPr="00981847" w:rsidR="00981847" w:rsidP="00981847" w:rsidRDefault="00981847" w14:paraId="1999AF36" w14:textId="10DB3E1E">
      <w:pPr>
        <w:pStyle w:val="NormalWeb"/>
        <w:numPr>
          <w:ilvl w:val="0"/>
          <w:numId w:val="34"/>
        </w:numPr>
        <w:rPr>
          <w:rFonts w:ascii="Arial" w:hAnsi="Arial" w:cs="Arial"/>
          <w:color w:val="000000"/>
        </w:rPr>
      </w:pPr>
      <w:r w:rsidRPr="00981847">
        <w:rPr>
          <w:rFonts w:ascii="Arial" w:hAnsi="Arial" w:cs="Arial"/>
          <w:color w:val="000000"/>
        </w:rPr>
        <w:t>Reviewing and drafting responses to Neighbourhood Plans</w:t>
      </w:r>
    </w:p>
    <w:p w:rsidRPr="00981847" w:rsidR="00981847" w:rsidP="00981847" w:rsidRDefault="00981847" w14:paraId="37E3704D" w14:textId="77777777">
      <w:pPr>
        <w:pStyle w:val="NormalWeb"/>
        <w:rPr>
          <w:rFonts w:ascii="Arial" w:hAnsi="Arial" w:cs="Arial"/>
          <w:color w:val="000000"/>
        </w:rPr>
      </w:pPr>
      <w:r w:rsidRPr="00981847">
        <w:rPr>
          <w:rFonts w:ascii="Arial" w:hAnsi="Arial" w:cs="Arial"/>
          <w:color w:val="000000"/>
        </w:rPr>
        <w:t>Stage 3</w:t>
      </w:r>
    </w:p>
    <w:p w:rsidR="00981847" w:rsidP="00981847" w:rsidRDefault="00981847" w14:paraId="25337F65" w14:textId="77777777">
      <w:pPr>
        <w:pStyle w:val="NormalWeb"/>
        <w:numPr>
          <w:ilvl w:val="0"/>
          <w:numId w:val="35"/>
        </w:numPr>
        <w:rPr>
          <w:rFonts w:ascii="Arial" w:hAnsi="Arial" w:cs="Arial"/>
          <w:color w:val="000000"/>
        </w:rPr>
      </w:pPr>
      <w:r w:rsidRPr="00981847">
        <w:rPr>
          <w:rFonts w:ascii="Arial" w:hAnsi="Arial" w:cs="Arial"/>
          <w:color w:val="000000"/>
        </w:rPr>
        <w:t>Determining minor planning applications, such as discharge of conditions</w:t>
      </w:r>
    </w:p>
    <w:p w:rsidR="00981847" w:rsidP="00981847" w:rsidRDefault="00981847" w14:paraId="7BC4A47C" w14:textId="77777777">
      <w:pPr>
        <w:pStyle w:val="NormalWeb"/>
        <w:numPr>
          <w:ilvl w:val="0"/>
          <w:numId w:val="35"/>
        </w:numPr>
        <w:rPr>
          <w:rFonts w:ascii="Arial" w:hAnsi="Arial" w:cs="Arial"/>
          <w:color w:val="000000"/>
        </w:rPr>
      </w:pPr>
      <w:r w:rsidRPr="00981847">
        <w:rPr>
          <w:rFonts w:ascii="Arial" w:hAnsi="Arial" w:cs="Arial"/>
          <w:color w:val="000000"/>
        </w:rPr>
        <w:t>Liaising with other services to provide a request for development contributions</w:t>
      </w:r>
    </w:p>
    <w:p w:rsidRPr="00981847" w:rsidR="00981847" w:rsidP="00981847" w:rsidRDefault="00981847" w14:paraId="5E58F357" w14:textId="56C918AE">
      <w:pPr>
        <w:pStyle w:val="NormalWeb"/>
        <w:numPr>
          <w:ilvl w:val="0"/>
          <w:numId w:val="35"/>
        </w:numPr>
        <w:rPr>
          <w:rFonts w:ascii="Arial" w:hAnsi="Arial" w:cs="Arial"/>
          <w:color w:val="000000"/>
        </w:rPr>
      </w:pPr>
      <w:r w:rsidRPr="00981847">
        <w:rPr>
          <w:rFonts w:ascii="Arial" w:hAnsi="Arial" w:cs="Arial"/>
          <w:color w:val="000000"/>
        </w:rPr>
        <w:t>Drafting responses to councillors on more complex planning matters.</w:t>
      </w:r>
    </w:p>
    <w:p w:rsidRPr="00981847" w:rsidR="00981847" w:rsidP="00981847" w:rsidRDefault="00981847" w14:paraId="157C3709" w14:textId="77777777">
      <w:pPr>
        <w:pStyle w:val="NormalWeb"/>
        <w:rPr>
          <w:rFonts w:ascii="Arial" w:hAnsi="Arial" w:cs="Arial"/>
          <w:color w:val="000000"/>
        </w:rPr>
      </w:pPr>
      <w:r w:rsidRPr="00981847">
        <w:rPr>
          <w:rFonts w:ascii="Arial" w:hAnsi="Arial" w:cs="Arial"/>
          <w:color w:val="000000"/>
        </w:rPr>
        <w:t>Stage 4</w:t>
      </w:r>
    </w:p>
    <w:p w:rsidR="00981847" w:rsidP="00981847" w:rsidRDefault="00981847" w14:paraId="52A1BD52" w14:textId="77777777">
      <w:pPr>
        <w:pStyle w:val="NormalWeb"/>
        <w:numPr>
          <w:ilvl w:val="0"/>
          <w:numId w:val="36"/>
        </w:numPr>
        <w:rPr>
          <w:rFonts w:ascii="Arial" w:hAnsi="Arial" w:cs="Arial"/>
          <w:color w:val="000000"/>
        </w:rPr>
      </w:pPr>
      <w:r w:rsidRPr="00981847">
        <w:rPr>
          <w:rFonts w:ascii="Arial" w:hAnsi="Arial" w:cs="Arial"/>
          <w:color w:val="000000"/>
        </w:rPr>
        <w:t>Reviewing planning applications and other proposals against policies and advice from other professionals and organisations and then, under guidance, to make appropriate recommendations</w:t>
      </w:r>
    </w:p>
    <w:p w:rsidR="00981847" w:rsidP="00981847" w:rsidRDefault="00981847" w14:paraId="34279028" w14:textId="77777777">
      <w:pPr>
        <w:pStyle w:val="NormalWeb"/>
        <w:numPr>
          <w:ilvl w:val="0"/>
          <w:numId w:val="36"/>
        </w:numPr>
        <w:rPr>
          <w:rFonts w:ascii="Arial" w:hAnsi="Arial" w:cs="Arial"/>
          <w:color w:val="000000"/>
        </w:rPr>
      </w:pPr>
      <w:r w:rsidRPr="00981847">
        <w:rPr>
          <w:rFonts w:ascii="Arial" w:hAnsi="Arial" w:cs="Arial"/>
          <w:color w:val="000000"/>
        </w:rPr>
        <w:t>Providing timely, clear and effective professional advice to the public, councillors and colleagues on a range of planning matters, which may include Minerals and Waste policy, development management, local planning policies and the matters and the processes involved in consenting and delivering Nationally Significant Infrastructure Projects (NSIPs)</w:t>
      </w:r>
    </w:p>
    <w:p w:rsidR="00720DC7" w:rsidP="00981847" w:rsidRDefault="00981847" w14:paraId="1280C9EF" w14:textId="77777777">
      <w:pPr>
        <w:pStyle w:val="NormalWeb"/>
        <w:numPr>
          <w:ilvl w:val="0"/>
          <w:numId w:val="36"/>
        </w:numPr>
        <w:rPr>
          <w:rFonts w:ascii="Arial" w:hAnsi="Arial" w:cs="Arial"/>
          <w:color w:val="000000"/>
        </w:rPr>
      </w:pPr>
      <w:r w:rsidRPr="00981847">
        <w:rPr>
          <w:rFonts w:ascii="Arial" w:hAnsi="Arial" w:cs="Arial"/>
          <w:color w:val="000000"/>
        </w:rPr>
        <w:t>Provide the planning input to the preparation of other documents and strategies such as Neighbourhood Plans, Local Plans or the Local Transport Plan, in a manner which reflects the corporate priorities of the Council.</w:t>
      </w:r>
    </w:p>
    <w:p w:rsidRPr="00981847" w:rsidR="00981847" w:rsidP="00981847" w:rsidRDefault="00981847" w14:paraId="309429C3" w14:textId="36F28FBB">
      <w:pPr>
        <w:pStyle w:val="NormalWeb"/>
        <w:numPr>
          <w:ilvl w:val="0"/>
          <w:numId w:val="36"/>
        </w:numPr>
        <w:rPr>
          <w:rFonts w:ascii="Arial" w:hAnsi="Arial" w:cs="Arial"/>
          <w:color w:val="000000"/>
        </w:rPr>
      </w:pPr>
      <w:r w:rsidRPr="00981847">
        <w:rPr>
          <w:rFonts w:ascii="Arial" w:hAnsi="Arial" w:cs="Arial"/>
          <w:color w:val="000000"/>
        </w:rPr>
        <w:t>Determining planning applications and discharging conditions</w:t>
      </w:r>
    </w:p>
    <w:p w:rsidRPr="00981847" w:rsidR="00981847" w:rsidP="00981847" w:rsidRDefault="00981847" w14:paraId="3F12E0D3" w14:textId="77777777">
      <w:pPr>
        <w:pStyle w:val="NormalWeb"/>
        <w:rPr>
          <w:rFonts w:ascii="Arial" w:hAnsi="Arial" w:cs="Arial"/>
          <w:color w:val="000000"/>
        </w:rPr>
      </w:pPr>
      <w:r w:rsidRPr="00981847">
        <w:rPr>
          <w:rFonts w:ascii="Arial" w:hAnsi="Arial" w:cs="Arial"/>
          <w:color w:val="000000"/>
        </w:rPr>
        <w:t>Stage 5</w:t>
      </w:r>
    </w:p>
    <w:p w:rsidR="00720DC7" w:rsidP="00981847" w:rsidRDefault="00981847" w14:paraId="31E24640" w14:textId="77777777">
      <w:pPr>
        <w:pStyle w:val="NormalWeb"/>
        <w:numPr>
          <w:ilvl w:val="0"/>
          <w:numId w:val="37"/>
        </w:numPr>
        <w:rPr>
          <w:rFonts w:ascii="Arial" w:hAnsi="Arial" w:cs="Arial"/>
          <w:color w:val="000000"/>
        </w:rPr>
      </w:pPr>
      <w:r w:rsidRPr="00981847">
        <w:rPr>
          <w:rFonts w:ascii="Arial" w:hAnsi="Arial" w:cs="Arial"/>
          <w:color w:val="000000"/>
        </w:rPr>
        <w:t>Being a confident and persuasive communicator in person and in writing, you will be engaging with complex and contentious issues and explaining these to a range of audiences that might, occasionally, place significant emotional demands upon you.</w:t>
      </w:r>
    </w:p>
    <w:p w:rsidR="00720DC7" w:rsidP="00981847" w:rsidRDefault="00981847" w14:paraId="249D8CCD" w14:textId="77777777">
      <w:pPr>
        <w:pStyle w:val="NormalWeb"/>
        <w:numPr>
          <w:ilvl w:val="0"/>
          <w:numId w:val="37"/>
        </w:numPr>
        <w:rPr>
          <w:rFonts w:ascii="Arial" w:hAnsi="Arial" w:cs="Arial"/>
          <w:color w:val="000000"/>
        </w:rPr>
      </w:pPr>
      <w:r w:rsidRPr="00720DC7">
        <w:rPr>
          <w:rFonts w:ascii="Arial" w:hAnsi="Arial" w:cs="Arial"/>
          <w:color w:val="000000"/>
        </w:rPr>
        <w:t>Programming and managing your own work, including tasks that require inputs from others (up to six months ahead)</w:t>
      </w:r>
    </w:p>
    <w:p w:rsidR="00720DC7" w:rsidP="00981847" w:rsidRDefault="00981847" w14:paraId="6E5EDE17" w14:textId="77777777">
      <w:pPr>
        <w:pStyle w:val="NormalWeb"/>
        <w:numPr>
          <w:ilvl w:val="0"/>
          <w:numId w:val="37"/>
        </w:numPr>
        <w:rPr>
          <w:rFonts w:ascii="Arial" w:hAnsi="Arial" w:cs="Arial"/>
          <w:color w:val="000000"/>
        </w:rPr>
      </w:pPr>
      <w:r w:rsidRPr="00720DC7">
        <w:rPr>
          <w:rFonts w:ascii="Arial" w:hAnsi="Arial" w:cs="Arial"/>
          <w:color w:val="000000"/>
        </w:rPr>
        <w:t>Collating other professional opinions and resolving issues, to formulate responses to Local and Neighbourhood Plans and to major planning applications, including NSIPs, with limited guidance</w:t>
      </w:r>
    </w:p>
    <w:p w:rsidRPr="00720DC7" w:rsidR="00981847" w:rsidP="00981847" w:rsidRDefault="00981847" w14:paraId="7796EE35" w14:textId="6F2EB83D">
      <w:pPr>
        <w:pStyle w:val="NormalWeb"/>
        <w:numPr>
          <w:ilvl w:val="0"/>
          <w:numId w:val="37"/>
        </w:numPr>
        <w:rPr>
          <w:rFonts w:ascii="Arial" w:hAnsi="Arial" w:cs="Arial"/>
          <w:color w:val="000000"/>
        </w:rPr>
      </w:pPr>
      <w:r w:rsidRPr="00720DC7">
        <w:rPr>
          <w:rFonts w:ascii="Arial" w:hAnsi="Arial" w:cs="Arial"/>
          <w:color w:val="000000"/>
        </w:rPr>
        <w:t>Determining a complex (e.g. EIA) planning application or resolving a complex issue, such as with Local or Neighbourhood Plans, that required detailed negotiations with an applicant, developer, other professionals or another Local Planning Authority.</w:t>
      </w:r>
    </w:p>
    <w:p w:rsidRPr="00981847" w:rsidR="00981847" w:rsidP="00981847" w:rsidRDefault="00981847" w14:paraId="743D52A0" w14:textId="77777777">
      <w:pPr>
        <w:pStyle w:val="NormalWeb"/>
        <w:rPr>
          <w:rFonts w:ascii="Arial" w:hAnsi="Arial" w:cs="Arial"/>
          <w:color w:val="000000"/>
        </w:rPr>
      </w:pPr>
      <w:r w:rsidRPr="00981847">
        <w:rPr>
          <w:rFonts w:ascii="Arial" w:hAnsi="Arial" w:cs="Arial"/>
          <w:color w:val="000000"/>
        </w:rPr>
        <w:t>Stages 6-7</w:t>
      </w:r>
    </w:p>
    <w:p w:rsidR="00720DC7" w:rsidP="00981847" w:rsidRDefault="00981847" w14:paraId="5A903F37" w14:textId="77777777">
      <w:pPr>
        <w:pStyle w:val="NormalWeb"/>
        <w:numPr>
          <w:ilvl w:val="0"/>
          <w:numId w:val="38"/>
        </w:numPr>
        <w:rPr>
          <w:rFonts w:ascii="Arial" w:hAnsi="Arial" w:cs="Arial"/>
          <w:color w:val="000000"/>
        </w:rPr>
      </w:pPr>
      <w:r w:rsidRPr="00981847">
        <w:rPr>
          <w:rFonts w:ascii="Arial" w:hAnsi="Arial" w:cs="Arial"/>
          <w:color w:val="000000"/>
        </w:rPr>
        <w:t>Able to work to resolve a complex issue with limited guidance, for example: issuing a Planning Contravention Notice, attending a public or parish council meeting, agreeing Statements of Common Ground, or submitting a Community Infrastructure Levy funding bid.</w:t>
      </w:r>
    </w:p>
    <w:p w:rsidR="00720DC7" w:rsidP="00981847" w:rsidRDefault="00981847" w14:paraId="7281332D" w14:textId="77777777">
      <w:pPr>
        <w:pStyle w:val="NormalWeb"/>
        <w:numPr>
          <w:ilvl w:val="0"/>
          <w:numId w:val="38"/>
        </w:numPr>
        <w:rPr>
          <w:rFonts w:ascii="Arial" w:hAnsi="Arial" w:cs="Arial"/>
          <w:color w:val="000000"/>
        </w:rPr>
      </w:pPr>
      <w:r w:rsidRPr="00720DC7">
        <w:rPr>
          <w:rFonts w:ascii="Arial" w:hAnsi="Arial" w:cs="Arial"/>
          <w:color w:val="000000"/>
        </w:rPr>
        <w:lastRenderedPageBreak/>
        <w:t>Experience of programming and managing your own work and inputs from others (up to a year ahead), including considering and addressing various risks.</w:t>
      </w:r>
    </w:p>
    <w:p w:rsidR="00720DC7" w:rsidP="00981847" w:rsidRDefault="00981847" w14:paraId="1FBF390C" w14:textId="77777777">
      <w:pPr>
        <w:pStyle w:val="NormalWeb"/>
        <w:numPr>
          <w:ilvl w:val="0"/>
          <w:numId w:val="38"/>
        </w:numPr>
        <w:rPr>
          <w:rFonts w:ascii="Arial" w:hAnsi="Arial" w:cs="Arial"/>
          <w:color w:val="000000"/>
        </w:rPr>
      </w:pPr>
      <w:r w:rsidRPr="00720DC7">
        <w:rPr>
          <w:rFonts w:ascii="Arial" w:hAnsi="Arial" w:cs="Arial"/>
          <w:color w:val="000000"/>
        </w:rPr>
        <w:t>Assisting with the alignment of delivery of infrastructure through Local Plans, the Community Infrastructure Levy and Section 106 funding</w:t>
      </w:r>
    </w:p>
    <w:p w:rsidR="00720DC7" w:rsidP="00981847" w:rsidRDefault="00981847" w14:paraId="6FA16907" w14:textId="77777777">
      <w:pPr>
        <w:pStyle w:val="NormalWeb"/>
        <w:numPr>
          <w:ilvl w:val="0"/>
          <w:numId w:val="38"/>
        </w:numPr>
        <w:rPr>
          <w:rFonts w:ascii="Arial" w:hAnsi="Arial" w:cs="Arial"/>
          <w:color w:val="000000"/>
        </w:rPr>
      </w:pPr>
      <w:r w:rsidRPr="00720DC7">
        <w:rPr>
          <w:rFonts w:ascii="Arial" w:hAnsi="Arial" w:cs="Arial"/>
          <w:color w:val="000000"/>
        </w:rPr>
        <w:t>Provide the strategic planning input to the preparation of Local Plans (and other associated documents) by the District/Borough/Parish Councils, resolving a highly complex and/or contentious issue in a manner which reflects the corporate priorities of the Council.</w:t>
      </w:r>
    </w:p>
    <w:p w:rsidR="00720DC7" w:rsidP="00981847" w:rsidRDefault="00981847" w14:paraId="258699FF" w14:textId="77777777">
      <w:pPr>
        <w:pStyle w:val="NormalWeb"/>
        <w:numPr>
          <w:ilvl w:val="0"/>
          <w:numId w:val="38"/>
        </w:numPr>
        <w:rPr>
          <w:rFonts w:ascii="Arial" w:hAnsi="Arial" w:cs="Arial"/>
          <w:color w:val="000000"/>
        </w:rPr>
      </w:pPr>
      <w:r w:rsidRPr="00720DC7">
        <w:rPr>
          <w:rFonts w:ascii="Arial" w:hAnsi="Arial" w:cs="Arial"/>
          <w:color w:val="000000"/>
        </w:rPr>
        <w:t>Providing written evidence to Local Plan examinations or planning inquiries.</w:t>
      </w:r>
    </w:p>
    <w:p w:rsidRPr="00720DC7" w:rsidR="00981847" w:rsidP="00981847" w:rsidRDefault="00981847" w14:paraId="0F74F237" w14:textId="1A4D60C8">
      <w:pPr>
        <w:pStyle w:val="NormalWeb"/>
        <w:numPr>
          <w:ilvl w:val="0"/>
          <w:numId w:val="38"/>
        </w:numPr>
        <w:rPr>
          <w:rFonts w:ascii="Arial" w:hAnsi="Arial" w:cs="Arial"/>
          <w:color w:val="000000"/>
        </w:rPr>
      </w:pPr>
      <w:r w:rsidRPr="00720DC7">
        <w:rPr>
          <w:rFonts w:ascii="Arial" w:hAnsi="Arial" w:cs="Arial"/>
          <w:color w:val="000000"/>
        </w:rPr>
        <w:t>Mentoring members of the Team in matters related to their professional development</w:t>
      </w:r>
    </w:p>
    <w:p w:rsidRPr="00981847" w:rsidR="00401035" w:rsidP="00401035" w:rsidRDefault="00401035" w14:paraId="67B908FF" w14:textId="409B140D">
      <w:pPr>
        <w:rPr>
          <w:rFonts w:cs="Arial"/>
          <w:szCs w:val="24"/>
        </w:rPr>
      </w:pPr>
    </w:p>
    <w:p w:rsidRPr="00981847" w:rsidR="00C84CD6" w:rsidRDefault="00C84CD6" w14:paraId="7881067A" w14:textId="2B9BCFC6">
      <w:pPr>
        <w:rPr>
          <w:rFonts w:cs="Arial"/>
          <w:bCs/>
          <w:szCs w:val="24"/>
        </w:rPr>
      </w:pPr>
      <w:r w:rsidRPr="00981847">
        <w:rPr>
          <w:rFonts w:cs="Arial"/>
          <w:szCs w:val="24"/>
        </w:rPr>
        <w:t xml:space="preserve">Although this list provides examples of what </w:t>
      </w:r>
      <w:r w:rsidRPr="00981847" w:rsidR="004C46C2">
        <w:rPr>
          <w:rFonts w:cs="Arial"/>
          <w:szCs w:val="24"/>
        </w:rPr>
        <w:t>you will</w:t>
      </w:r>
      <w:r w:rsidRPr="00981847">
        <w:rPr>
          <w:rFonts w:cs="Arial"/>
          <w:szCs w:val="24"/>
        </w:rPr>
        <w:t xml:space="preserve"> be doing it’s not intended to be </w:t>
      </w:r>
      <w:r w:rsidRPr="00981847" w:rsidR="00BC371B">
        <w:rPr>
          <w:rFonts w:cs="Arial"/>
          <w:bCs/>
          <w:szCs w:val="24"/>
        </w:rPr>
        <w:t>exhaustive,</w:t>
      </w:r>
      <w:r w:rsidRPr="00981847">
        <w:rPr>
          <w:rFonts w:cs="Arial"/>
          <w:bCs/>
          <w:szCs w:val="24"/>
        </w:rPr>
        <w:t xml:space="preserve"> and </w:t>
      </w:r>
      <w:r w:rsidRPr="00981847" w:rsidR="004C46C2">
        <w:rPr>
          <w:rFonts w:cs="Arial"/>
          <w:bCs/>
          <w:szCs w:val="24"/>
        </w:rPr>
        <w:t>you will</w:t>
      </w:r>
      <w:r w:rsidRPr="00981847">
        <w:rPr>
          <w:rFonts w:cs="Arial"/>
          <w:bCs/>
          <w:szCs w:val="24"/>
        </w:rPr>
        <w:t xml:space="preserve"> have personal objectives linked to our People Plans and Strategies that will be discussed and agreed with your line manager when you start.</w:t>
      </w:r>
    </w:p>
    <w:p w:rsidRPr="0098184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981847" w:rsidR="000E5704" w:rsidTr="00162B93" w14:paraId="05E23BBB" w14:textId="77777777">
        <w:trPr>
          <w:trHeight w:val="487"/>
        </w:trPr>
        <w:tc>
          <w:tcPr>
            <w:tcW w:w="9808" w:type="dxa"/>
            <w:shd w:val="clear" w:color="auto" w:fill="171796"/>
            <w:vAlign w:val="center"/>
          </w:tcPr>
          <w:p w:rsidRPr="00981847" w:rsidR="000E5704" w:rsidP="00924323" w:rsidRDefault="000E5704" w14:paraId="760A5816" w14:textId="54683501">
            <w:pPr>
              <w:rPr>
                <w:rFonts w:cs="Arial"/>
                <w:b/>
                <w:bCs/>
                <w:color w:val="FFFFFF" w:themeColor="background1"/>
                <w:szCs w:val="24"/>
              </w:rPr>
            </w:pPr>
            <w:r w:rsidRPr="00981847">
              <w:rPr>
                <w:rFonts w:cs="Arial"/>
                <w:b/>
                <w:bCs/>
                <w:color w:val="FFFFFF" w:themeColor="background1"/>
                <w:szCs w:val="24"/>
              </w:rPr>
              <w:t xml:space="preserve">Person Profile – what </w:t>
            </w:r>
            <w:r w:rsidRPr="00981847" w:rsidR="004C46C2">
              <w:rPr>
                <w:rFonts w:cs="Arial"/>
                <w:b/>
                <w:bCs/>
                <w:color w:val="FFFFFF" w:themeColor="background1"/>
                <w:szCs w:val="24"/>
              </w:rPr>
              <w:t>you will</w:t>
            </w:r>
            <w:r w:rsidRPr="00981847">
              <w:rPr>
                <w:rFonts w:cs="Arial"/>
                <w:b/>
                <w:bCs/>
                <w:color w:val="FFFFFF" w:themeColor="background1"/>
                <w:szCs w:val="24"/>
              </w:rPr>
              <w:t xml:space="preserve"> bring to the team</w:t>
            </w:r>
          </w:p>
        </w:tc>
      </w:tr>
    </w:tbl>
    <w:p w:rsidRPr="00720DC7" w:rsidR="00981847" w:rsidP="00981847" w:rsidRDefault="00981847" w14:paraId="32046DB7" w14:textId="77777777">
      <w:pPr>
        <w:pStyle w:val="NormalWeb"/>
        <w:rPr>
          <w:rFonts w:ascii="Arial" w:hAnsi="Arial" w:cs="Arial"/>
          <w:b/>
          <w:bCs/>
          <w:color w:val="000000"/>
        </w:rPr>
      </w:pPr>
      <w:r w:rsidRPr="00720DC7">
        <w:rPr>
          <w:rFonts w:ascii="Arial" w:hAnsi="Arial" w:cs="Arial"/>
          <w:b/>
          <w:bCs/>
          <w:color w:val="000000"/>
        </w:rPr>
        <w:t>Qualifications and professional memberships</w:t>
      </w:r>
    </w:p>
    <w:p w:rsidRPr="00981847" w:rsidR="00981847" w:rsidP="11F0CFDB" w:rsidRDefault="00981847" w14:paraId="6EF1D221" w14:textId="77777777" w14:noSpellErr="1">
      <w:pPr>
        <w:pStyle w:val="NormalWeb"/>
        <w:rPr>
          <w:rFonts w:ascii="Arial" w:hAnsi="Arial" w:cs="Arial"/>
          <w:b w:val="1"/>
          <w:bCs w:val="1"/>
          <w:color w:val="000000"/>
        </w:rPr>
      </w:pPr>
      <w:r w:rsidRPr="11F0CFDB" w:rsidR="00981847">
        <w:rPr>
          <w:rFonts w:ascii="Arial" w:hAnsi="Arial" w:cs="Arial"/>
          <w:b w:val="1"/>
          <w:bCs w:val="1"/>
          <w:color w:val="000000" w:themeColor="text1" w:themeTint="FF" w:themeShade="FF"/>
        </w:rPr>
        <w:t>Stage 1</w:t>
      </w:r>
    </w:p>
    <w:p w:rsidRPr="00981847" w:rsidR="00981847" w:rsidP="11F0CFDB" w:rsidRDefault="00981847" w14:paraId="4E173539" w14:textId="77777777" w14:noSpellErr="1">
      <w:pPr>
        <w:pStyle w:val="NormalWeb"/>
        <w:numPr>
          <w:ilvl w:val="0"/>
          <w:numId w:val="40"/>
        </w:numPr>
        <w:rPr>
          <w:rFonts w:ascii="Arial" w:hAnsi="Arial" w:cs="Arial"/>
          <w:color w:val="000000"/>
        </w:rPr>
      </w:pPr>
      <w:r w:rsidRPr="11F0CFDB" w:rsidR="00981847">
        <w:rPr>
          <w:rFonts w:ascii="Arial" w:hAnsi="Arial" w:cs="Arial"/>
          <w:color w:val="000000" w:themeColor="text1" w:themeTint="FF" w:themeShade="FF"/>
        </w:rPr>
        <w:t>Completed NVQ Level 3 qualifications in planning or similar qualifications. (Essential on appointment)</w:t>
      </w:r>
    </w:p>
    <w:p w:rsidRPr="00981847" w:rsidR="00981847" w:rsidP="11F0CFDB" w:rsidRDefault="00981847" w14:paraId="6B61A1A6" w14:textId="77777777" w14:noSpellErr="1">
      <w:pPr>
        <w:pStyle w:val="NormalWeb"/>
        <w:rPr>
          <w:rFonts w:ascii="Arial" w:hAnsi="Arial" w:cs="Arial"/>
          <w:b w:val="1"/>
          <w:bCs w:val="1"/>
          <w:color w:val="000000"/>
        </w:rPr>
      </w:pPr>
      <w:r w:rsidRPr="11F0CFDB" w:rsidR="00981847">
        <w:rPr>
          <w:rFonts w:ascii="Arial" w:hAnsi="Arial" w:cs="Arial"/>
          <w:b w:val="1"/>
          <w:bCs w:val="1"/>
          <w:color w:val="000000" w:themeColor="text1" w:themeTint="FF" w:themeShade="FF"/>
        </w:rPr>
        <w:t>Stage 3</w:t>
      </w:r>
    </w:p>
    <w:p w:rsidRPr="00981847" w:rsidR="00981847" w:rsidP="11F0CFDB" w:rsidRDefault="00981847" w14:paraId="1B834442" w14:textId="77777777" w14:noSpellErr="1">
      <w:pPr>
        <w:pStyle w:val="NormalWeb"/>
        <w:numPr>
          <w:ilvl w:val="0"/>
          <w:numId w:val="40"/>
        </w:numPr>
        <w:rPr>
          <w:rFonts w:ascii="Arial" w:hAnsi="Arial" w:cs="Arial"/>
          <w:color w:val="000000"/>
        </w:rPr>
      </w:pPr>
      <w:r w:rsidRPr="11F0CFDB" w:rsidR="00981847">
        <w:rPr>
          <w:rFonts w:ascii="Arial" w:hAnsi="Arial" w:cs="Arial"/>
          <w:color w:val="000000" w:themeColor="text1" w:themeTint="FF" w:themeShade="FF"/>
        </w:rPr>
        <w:t>Completed a NVQ Level 4 qualification in planning, such as Town Planning Assistant apprenticeship, or similar qualifications. (Essential on appointment)</w:t>
      </w:r>
    </w:p>
    <w:p w:rsidRPr="00981847" w:rsidR="00981847" w:rsidP="11F0CFDB" w:rsidRDefault="00981847" w14:paraId="15DE61A2" w14:textId="77777777" w14:noSpellErr="1">
      <w:pPr>
        <w:pStyle w:val="NormalWeb"/>
        <w:rPr>
          <w:rFonts w:ascii="Arial" w:hAnsi="Arial" w:cs="Arial"/>
          <w:b w:val="1"/>
          <w:bCs w:val="1"/>
          <w:color w:val="000000"/>
        </w:rPr>
      </w:pPr>
      <w:r w:rsidRPr="11F0CFDB" w:rsidR="00981847">
        <w:rPr>
          <w:rFonts w:ascii="Arial" w:hAnsi="Arial" w:cs="Arial"/>
          <w:b w:val="1"/>
          <w:bCs w:val="1"/>
          <w:color w:val="000000" w:themeColor="text1" w:themeTint="FF" w:themeShade="FF"/>
        </w:rPr>
        <w:t>Stage 4</w:t>
      </w:r>
    </w:p>
    <w:p w:rsidRPr="00981847" w:rsidR="00981847" w:rsidP="11F0CFDB" w:rsidRDefault="00981847" w14:paraId="0F544C89" w14:textId="77777777" w14:noSpellErr="1">
      <w:pPr>
        <w:pStyle w:val="NormalWeb"/>
        <w:numPr>
          <w:ilvl w:val="0"/>
          <w:numId w:val="40"/>
        </w:numPr>
        <w:rPr>
          <w:rFonts w:ascii="Arial" w:hAnsi="Arial" w:cs="Arial"/>
          <w:color w:val="000000"/>
        </w:rPr>
      </w:pPr>
      <w:r w:rsidRPr="11F0CFDB" w:rsidR="00981847">
        <w:rPr>
          <w:rFonts w:ascii="Arial" w:hAnsi="Arial" w:cs="Arial"/>
          <w:color w:val="000000" w:themeColor="text1" w:themeTint="FF" w:themeShade="FF"/>
        </w:rPr>
        <w:t xml:space="preserve">Degree in planning, environmental sciences, geography, urban design, law, </w:t>
      </w:r>
      <w:r w:rsidRPr="11F0CFDB" w:rsidR="00981847">
        <w:rPr>
          <w:rFonts w:ascii="Arial" w:hAnsi="Arial" w:cs="Arial"/>
          <w:color w:val="000000" w:themeColor="text1" w:themeTint="FF" w:themeShade="FF"/>
        </w:rPr>
        <w:t>government</w:t>
      </w:r>
      <w:r w:rsidRPr="11F0CFDB" w:rsidR="00981847">
        <w:rPr>
          <w:rFonts w:ascii="Arial" w:hAnsi="Arial" w:cs="Arial"/>
          <w:color w:val="000000" w:themeColor="text1" w:themeTint="FF" w:themeShade="FF"/>
        </w:rPr>
        <w:t xml:space="preserve"> or related subjects. (Essential on appointment)</w:t>
      </w:r>
    </w:p>
    <w:p w:rsidRPr="00981847" w:rsidR="00981847" w:rsidP="11F0CFDB" w:rsidRDefault="00981847" w14:paraId="5F5010E2" w14:textId="77777777" w14:noSpellErr="1">
      <w:pPr>
        <w:pStyle w:val="NormalWeb"/>
        <w:rPr>
          <w:rFonts w:ascii="Arial" w:hAnsi="Arial" w:cs="Arial"/>
          <w:b w:val="1"/>
          <w:bCs w:val="1"/>
          <w:color w:val="000000"/>
        </w:rPr>
      </w:pPr>
      <w:r w:rsidRPr="11F0CFDB" w:rsidR="00981847">
        <w:rPr>
          <w:rFonts w:ascii="Arial" w:hAnsi="Arial" w:cs="Arial"/>
          <w:b w:val="1"/>
          <w:bCs w:val="1"/>
          <w:color w:val="000000" w:themeColor="text1" w:themeTint="FF" w:themeShade="FF"/>
        </w:rPr>
        <w:t>Stage 6</w:t>
      </w:r>
    </w:p>
    <w:p w:rsidRPr="00981847" w:rsidR="00981847" w:rsidP="11F0CFDB" w:rsidRDefault="00981847" w14:paraId="1DA499A0" w14:textId="77777777" w14:noSpellErr="1">
      <w:pPr>
        <w:pStyle w:val="NormalWeb"/>
        <w:numPr>
          <w:ilvl w:val="0"/>
          <w:numId w:val="40"/>
        </w:numPr>
        <w:rPr>
          <w:rFonts w:ascii="Arial" w:hAnsi="Arial" w:cs="Arial"/>
          <w:color w:val="000000"/>
        </w:rPr>
      </w:pPr>
      <w:r w:rsidRPr="11F0CFDB" w:rsidR="00981847">
        <w:rPr>
          <w:rFonts w:ascii="Arial" w:hAnsi="Arial" w:cs="Arial"/>
          <w:color w:val="000000" w:themeColor="text1" w:themeTint="FF" w:themeShade="FF"/>
        </w:rPr>
        <w:t>Eligible for RTPI Associate Membership.</w:t>
      </w:r>
    </w:p>
    <w:p w:rsidRPr="00981847" w:rsidR="00981847" w:rsidP="11F0CFDB" w:rsidRDefault="00981847" w14:paraId="4EA65BB3" w14:textId="77777777" w14:noSpellErr="1">
      <w:pPr>
        <w:pStyle w:val="NormalWeb"/>
        <w:rPr>
          <w:rFonts w:ascii="Arial" w:hAnsi="Arial" w:cs="Arial"/>
          <w:b w:val="1"/>
          <w:bCs w:val="1"/>
          <w:color w:val="000000"/>
        </w:rPr>
      </w:pPr>
      <w:r w:rsidRPr="11F0CFDB" w:rsidR="00981847">
        <w:rPr>
          <w:rFonts w:ascii="Arial" w:hAnsi="Arial" w:cs="Arial"/>
          <w:color w:val="000000" w:themeColor="text1" w:themeTint="FF" w:themeShade="FF"/>
        </w:rPr>
        <w:t>S</w:t>
      </w:r>
      <w:r w:rsidRPr="11F0CFDB" w:rsidR="00981847">
        <w:rPr>
          <w:rFonts w:ascii="Arial" w:hAnsi="Arial" w:cs="Arial"/>
          <w:b w:val="1"/>
          <w:bCs w:val="1"/>
          <w:color w:val="000000" w:themeColor="text1" w:themeTint="FF" w:themeShade="FF"/>
        </w:rPr>
        <w:t>tage 7</w:t>
      </w:r>
    </w:p>
    <w:p w:rsidRPr="00981847" w:rsidR="00981847" w:rsidP="11F0CFDB" w:rsidRDefault="00981847" w14:paraId="5F18D44B" w14:textId="77777777" w14:noSpellErr="1">
      <w:pPr>
        <w:pStyle w:val="NormalWeb"/>
        <w:numPr>
          <w:ilvl w:val="0"/>
          <w:numId w:val="40"/>
        </w:numPr>
        <w:rPr>
          <w:rFonts w:ascii="Arial" w:hAnsi="Arial" w:cs="Arial"/>
          <w:color w:val="000000"/>
        </w:rPr>
      </w:pPr>
      <w:r w:rsidRPr="11F0CFDB" w:rsidR="00981847">
        <w:rPr>
          <w:rFonts w:ascii="Arial" w:hAnsi="Arial" w:cs="Arial"/>
          <w:color w:val="000000" w:themeColor="text1" w:themeTint="FF" w:themeShade="FF"/>
        </w:rPr>
        <w:t>Eligible for Chartered Membership of the RTPI.</w:t>
      </w:r>
    </w:p>
    <w:p w:rsidRPr="00720DC7" w:rsidR="00981847" w:rsidP="00981847" w:rsidRDefault="00981847" w14:paraId="56951B29" w14:textId="77777777">
      <w:pPr>
        <w:pStyle w:val="NormalWeb"/>
        <w:rPr>
          <w:rFonts w:ascii="Arial" w:hAnsi="Arial" w:cs="Arial"/>
          <w:b/>
          <w:bCs/>
          <w:color w:val="000000"/>
        </w:rPr>
      </w:pPr>
      <w:r w:rsidRPr="00720DC7">
        <w:rPr>
          <w:rFonts w:ascii="Arial" w:hAnsi="Arial" w:cs="Arial"/>
          <w:b/>
          <w:bCs/>
          <w:color w:val="000000"/>
        </w:rPr>
        <w:t>Desirable</w:t>
      </w:r>
    </w:p>
    <w:p w:rsidRPr="00981847" w:rsidR="00981847" w:rsidP="11F0CFDB" w:rsidRDefault="00981847" w14:paraId="313FCC89" w14:textId="77777777" w14:noSpellErr="1">
      <w:pPr>
        <w:pStyle w:val="NormalWeb"/>
        <w:rPr>
          <w:rFonts w:ascii="Arial" w:hAnsi="Arial" w:cs="Arial"/>
          <w:b w:val="1"/>
          <w:bCs w:val="1"/>
          <w:color w:val="000000"/>
        </w:rPr>
      </w:pPr>
      <w:r w:rsidRPr="11F0CFDB" w:rsidR="00981847">
        <w:rPr>
          <w:rFonts w:ascii="Arial" w:hAnsi="Arial" w:cs="Arial"/>
          <w:b w:val="1"/>
          <w:bCs w:val="1"/>
          <w:color w:val="000000" w:themeColor="text1" w:themeTint="FF" w:themeShade="FF"/>
        </w:rPr>
        <w:t>Stage 7</w:t>
      </w:r>
    </w:p>
    <w:p w:rsidRPr="00981847" w:rsidR="00981847" w:rsidP="11F0CFDB" w:rsidRDefault="00981847" w14:paraId="77967909" w14:textId="77777777" w14:noSpellErr="1">
      <w:pPr>
        <w:pStyle w:val="NormalWeb"/>
        <w:numPr>
          <w:ilvl w:val="0"/>
          <w:numId w:val="40"/>
        </w:numPr>
        <w:rPr>
          <w:rFonts w:ascii="Arial" w:hAnsi="Arial" w:cs="Arial"/>
          <w:color w:val="000000"/>
        </w:rPr>
      </w:pPr>
      <w:r w:rsidRPr="11F0CFDB" w:rsidR="00981847">
        <w:rPr>
          <w:rFonts w:ascii="Arial" w:hAnsi="Arial" w:cs="Arial"/>
          <w:color w:val="000000" w:themeColor="text1" w:themeTint="FF" w:themeShade="FF"/>
        </w:rPr>
        <w:t>Member of relevant Chartered Institute, such as RTPI or RICS.</w:t>
      </w:r>
    </w:p>
    <w:p w:rsidRPr="00981847" w:rsidR="00981847" w:rsidP="11F0CFDB" w:rsidRDefault="00981847" w14:paraId="62AE433B" w14:textId="77777777" w14:noSpellErr="1">
      <w:pPr>
        <w:pStyle w:val="NormalWeb"/>
        <w:numPr>
          <w:ilvl w:val="0"/>
          <w:numId w:val="40"/>
        </w:numPr>
        <w:rPr>
          <w:rFonts w:ascii="Arial" w:hAnsi="Arial" w:cs="Arial"/>
          <w:color w:val="000000"/>
        </w:rPr>
      </w:pPr>
      <w:r w:rsidRPr="11F0CFDB" w:rsidR="00981847">
        <w:rPr>
          <w:rFonts w:ascii="Arial" w:hAnsi="Arial" w:cs="Arial"/>
          <w:color w:val="000000" w:themeColor="text1" w:themeTint="FF" w:themeShade="FF"/>
        </w:rPr>
        <w:t>Post-graduate qualification in a related discipline (e.g. economic development).</w:t>
      </w:r>
    </w:p>
    <w:p w:rsidR="11F0CFDB" w:rsidP="11F0CFDB" w:rsidRDefault="11F0CFDB" w14:paraId="017D7A4F" w14:textId="211ECF61">
      <w:pPr>
        <w:pStyle w:val="NormalWeb"/>
        <w:rPr>
          <w:rFonts w:ascii="Arial" w:hAnsi="Arial" w:cs="Arial"/>
          <w:b w:val="1"/>
          <w:bCs w:val="1"/>
          <w:color w:val="000000" w:themeColor="text1" w:themeTint="FF" w:themeShade="FF"/>
        </w:rPr>
      </w:pPr>
    </w:p>
    <w:p w:rsidRPr="00720DC7" w:rsidR="00981847" w:rsidP="00981847" w:rsidRDefault="00981847" w14:paraId="52561D1A" w14:textId="77777777">
      <w:pPr>
        <w:pStyle w:val="NormalWeb"/>
        <w:rPr>
          <w:rFonts w:ascii="Arial" w:hAnsi="Arial" w:cs="Arial"/>
          <w:b/>
          <w:bCs/>
          <w:color w:val="000000"/>
        </w:rPr>
      </w:pPr>
      <w:r w:rsidRPr="00720DC7">
        <w:rPr>
          <w:rFonts w:ascii="Arial" w:hAnsi="Arial" w:cs="Arial"/>
          <w:b/>
          <w:bCs/>
          <w:color w:val="000000"/>
        </w:rPr>
        <w:t>Values and personal qualities</w:t>
      </w:r>
    </w:p>
    <w:p w:rsidRPr="00720DC7" w:rsidR="00981847" w:rsidP="00981847" w:rsidRDefault="00981847" w14:paraId="4CA75326" w14:textId="77777777">
      <w:pPr>
        <w:pStyle w:val="NormalWeb"/>
        <w:rPr>
          <w:rFonts w:ascii="Arial" w:hAnsi="Arial" w:cs="Arial"/>
          <w:b/>
          <w:bCs/>
          <w:color w:val="000000"/>
        </w:rPr>
      </w:pPr>
      <w:r w:rsidRPr="00720DC7">
        <w:rPr>
          <w:rFonts w:ascii="Arial" w:hAnsi="Arial" w:cs="Arial"/>
          <w:b/>
          <w:bCs/>
          <w:color w:val="000000"/>
        </w:rPr>
        <w:t>Essential</w:t>
      </w:r>
    </w:p>
    <w:p w:rsidRPr="00981847" w:rsidR="00981847" w:rsidP="11F0CFDB" w:rsidRDefault="00981847" w14:paraId="4A2DB770" w14:textId="77777777" w14:noSpellErr="1">
      <w:pPr>
        <w:pStyle w:val="NormalWeb"/>
        <w:rPr>
          <w:rFonts w:ascii="Arial" w:hAnsi="Arial" w:cs="Arial"/>
          <w:b w:val="1"/>
          <w:bCs w:val="1"/>
          <w:color w:val="000000"/>
        </w:rPr>
      </w:pPr>
      <w:r w:rsidRPr="11F0CFDB" w:rsidR="00981847">
        <w:rPr>
          <w:rFonts w:ascii="Arial" w:hAnsi="Arial" w:cs="Arial"/>
          <w:b w:val="1"/>
          <w:bCs w:val="1"/>
          <w:color w:val="000000" w:themeColor="text1" w:themeTint="FF" w:themeShade="FF"/>
        </w:rPr>
        <w:t>All stages</w:t>
      </w:r>
    </w:p>
    <w:p w:rsidRPr="00981847" w:rsidR="00981847" w:rsidP="11F0CFDB" w:rsidRDefault="00981847" w14:noSpellErr="1" w14:paraId="2286DC66" w14:textId="54DA66D9">
      <w:pPr>
        <w:pStyle w:val="NormalWeb"/>
        <w:numPr>
          <w:ilvl w:val="0"/>
          <w:numId w:val="40"/>
        </w:numPr>
        <w:rPr>
          <w:rFonts w:ascii="Arial" w:hAnsi="Arial" w:cs="Arial"/>
          <w:color w:val="000000" w:themeColor="text1" w:themeTint="FF" w:themeShade="FF"/>
        </w:rPr>
      </w:pPr>
      <w:r w:rsidRPr="11F0CFDB" w:rsidR="00981847">
        <w:rPr>
          <w:rFonts w:ascii="Arial" w:hAnsi="Arial" w:cs="Arial"/>
          <w:color w:val="000000" w:themeColor="text1" w:themeTint="FF" w:themeShade="FF"/>
        </w:rPr>
        <w:t>Desire to see growth take place in a way which works with our environment and communities</w:t>
      </w:r>
    </w:p>
    <w:p w:rsidRPr="00981847" w:rsidR="00981847" w:rsidP="11F0CFDB" w:rsidRDefault="00981847" w14:paraId="644F1A6D" w14:textId="1AE7B25D">
      <w:pPr>
        <w:pStyle w:val="NormalWeb"/>
        <w:numPr>
          <w:ilvl w:val="0"/>
          <w:numId w:val="40"/>
        </w:numPr>
        <w:rPr>
          <w:rFonts w:ascii="Arial" w:hAnsi="Arial" w:cs="Arial"/>
          <w:color w:val="000000"/>
        </w:rPr>
      </w:pPr>
      <w:r w:rsidRPr="11F0CFDB" w:rsidR="00981847">
        <w:rPr>
          <w:rFonts w:ascii="Arial" w:hAnsi="Arial" w:cs="Arial"/>
          <w:color w:val="000000" w:themeColor="text1" w:themeTint="FF" w:themeShade="FF"/>
        </w:rPr>
        <w:t>Open and honest.</w:t>
      </w:r>
    </w:p>
    <w:p w:rsidRPr="00981847" w:rsidR="00981847" w:rsidP="11F0CFDB" w:rsidRDefault="00981847" w14:paraId="49B5ADCD" w14:noSpellErr="1" w14:textId="0C2CF7BA">
      <w:pPr>
        <w:pStyle w:val="NormalWeb"/>
        <w:numPr>
          <w:ilvl w:val="0"/>
          <w:numId w:val="40"/>
        </w:numPr>
        <w:rPr>
          <w:rFonts w:ascii="Arial" w:hAnsi="Arial" w:cs="Arial"/>
          <w:color w:val="000000"/>
        </w:rPr>
      </w:pPr>
      <w:r w:rsidRPr="11F0CFDB" w:rsidR="00981847">
        <w:rPr>
          <w:rFonts w:ascii="Arial" w:hAnsi="Arial" w:cs="Arial"/>
          <w:color w:val="000000" w:themeColor="text1" w:themeTint="FF" w:themeShade="FF"/>
        </w:rPr>
        <w:t>Valuing the views and perspectives of others.</w:t>
      </w:r>
    </w:p>
    <w:p w:rsidRPr="00981847" w:rsidR="00981847" w:rsidP="11F0CFDB" w:rsidRDefault="00981847" w14:paraId="59D96205" w14:noSpellErr="1" w14:textId="7030854B">
      <w:pPr>
        <w:pStyle w:val="NormalWeb"/>
        <w:numPr>
          <w:ilvl w:val="0"/>
          <w:numId w:val="40"/>
        </w:numPr>
        <w:rPr>
          <w:rFonts w:ascii="Arial" w:hAnsi="Arial" w:cs="Arial"/>
          <w:color w:val="000000"/>
        </w:rPr>
      </w:pPr>
      <w:r w:rsidRPr="11F0CFDB" w:rsidR="00981847">
        <w:rPr>
          <w:rFonts w:ascii="Arial" w:hAnsi="Arial" w:cs="Arial"/>
          <w:color w:val="000000" w:themeColor="text1" w:themeTint="FF" w:themeShade="FF"/>
        </w:rPr>
        <w:t>Seek</w:t>
      </w:r>
      <w:r w:rsidRPr="11F0CFDB" w:rsidR="00981847">
        <w:rPr>
          <w:rFonts w:ascii="Arial" w:hAnsi="Arial" w:cs="Arial"/>
          <w:color w:val="000000" w:themeColor="text1" w:themeTint="FF" w:themeShade="FF"/>
        </w:rPr>
        <w:t xml:space="preserve"> to create solutions and open to innovation.</w:t>
      </w:r>
    </w:p>
    <w:p w:rsidR="00720DC7" w:rsidP="11F0CFDB" w:rsidRDefault="00981847" w14:paraId="443C6359" w14:noSpellErr="1" w14:textId="0C77DCD6">
      <w:pPr>
        <w:pStyle w:val="NormalWeb"/>
        <w:numPr>
          <w:ilvl w:val="0"/>
          <w:numId w:val="40"/>
        </w:numPr>
        <w:rPr>
          <w:rFonts w:ascii="Arial" w:hAnsi="Arial" w:cs="Arial"/>
          <w:color w:val="000000"/>
        </w:rPr>
      </w:pPr>
      <w:r w:rsidRPr="11F0CFDB" w:rsidR="00981847">
        <w:rPr>
          <w:rFonts w:ascii="Arial" w:hAnsi="Arial" w:cs="Arial"/>
          <w:color w:val="000000" w:themeColor="text1" w:themeTint="FF" w:themeShade="FF"/>
        </w:rPr>
        <w:t>Ability to work as part a diverse team</w:t>
      </w:r>
    </w:p>
    <w:p w:rsidR="00720DC7" w:rsidP="11F0CFDB" w:rsidRDefault="00720DC7" w14:paraId="6C026625" w14:noSpellErr="1" w14:textId="5C196EB2">
      <w:pPr>
        <w:pStyle w:val="NormalWeb"/>
        <w:numPr>
          <w:ilvl w:val="0"/>
          <w:numId w:val="40"/>
        </w:numPr>
        <w:rPr>
          <w:rFonts w:cs="Arial"/>
        </w:rPr>
      </w:pPr>
      <w:r w:rsidRPr="11F0CFDB" w:rsidR="00720DC7">
        <w:rPr>
          <w:rFonts w:ascii="Arial" w:hAnsi="Arial" w:cs="Arial"/>
        </w:rPr>
        <w:t>Demonstrates</w:t>
      </w:r>
      <w:r w:rsidRPr="11F0CFDB" w:rsidR="00720DC7">
        <w:rPr>
          <w:rFonts w:ascii="Arial" w:hAnsi="Arial" w:cs="Arial"/>
        </w:rPr>
        <w:t xml:space="preserve"> a passion for making a positive difference for Suffolk</w:t>
      </w:r>
      <w:r w:rsidRPr="11F0CFDB" w:rsidR="00720DC7">
        <w:rPr>
          <w:rFonts w:cs="Arial"/>
        </w:rPr>
        <w:t>.</w:t>
      </w:r>
    </w:p>
    <w:p w:rsidRPr="00720DC7" w:rsidR="00720DC7" w:rsidP="11F0CFDB" w:rsidRDefault="00720DC7" w14:paraId="27673768" w14:noSpellErr="1" w14:textId="1970E0FC">
      <w:pPr>
        <w:pStyle w:val="NormalWeb"/>
        <w:numPr>
          <w:ilvl w:val="0"/>
          <w:numId w:val="40"/>
        </w:numPr>
        <w:rPr>
          <w:rFonts w:ascii="Arial" w:hAnsi="Arial" w:cs="Arial"/>
        </w:rPr>
      </w:pPr>
      <w:r w:rsidRPr="11F0CFDB" w:rsidR="00720DC7">
        <w:rPr>
          <w:rFonts w:ascii="Arial" w:hAnsi="Arial" w:cs="Arial"/>
        </w:rPr>
        <w:t xml:space="preserve">Shares our </w:t>
      </w:r>
      <w:bookmarkStart w:name="_Hlk68683140" w:id="1"/>
      <w:r>
        <w:fldChar w:fldCharType="begin"/>
      </w:r>
      <w:r w:rsidRPr="11F0CFDB">
        <w:rPr>
          <w:rFonts w:ascii="Arial" w:hAnsi="Arial" w:cs="Arial"/>
        </w:rPr>
        <w:instrText xml:space="preserve"> HYPERLINK "https://www.suffolk.gov.uk/jobs-and-careers/working-for-suffolk-county-council/our-weaspire-values/" </w:instrText>
      </w:r>
      <w:r>
        <w:fldChar w:fldCharType="separate"/>
      </w:r>
      <w:r w:rsidRPr="11F0CFDB" w:rsidR="00720DC7">
        <w:rPr>
          <w:rStyle w:val="Hyperlink"/>
          <w:rFonts w:ascii="Arial" w:hAnsi="Arial" w:cs="Arial"/>
          <w:color w:val="2E74B5" w:themeColor="accent1" w:themeTint="FF" w:themeShade="BF"/>
        </w:rPr>
        <w:t>WE ASPIRE</w:t>
      </w:r>
      <w:r w:rsidRPr="11F0CFDB">
        <w:rPr>
          <w:rStyle w:val="Hyperlink"/>
          <w:rFonts w:ascii="Arial" w:hAnsi="Arial" w:cs="Arial"/>
          <w:color w:val="2E74B5" w:themeColor="accent1" w:themeTint="FF" w:themeShade="BF"/>
        </w:rPr>
        <w:fldChar w:fldCharType="end"/>
      </w:r>
      <w:bookmarkEnd w:id="1"/>
      <w:r w:rsidRPr="11F0CFDB" w:rsidR="00720DC7">
        <w:rPr>
          <w:rFonts w:ascii="Arial" w:hAnsi="Arial" w:cs="Arial"/>
          <w:color w:val="2E74B5" w:themeColor="accent1" w:themeTint="FF" w:themeShade="BF"/>
        </w:rPr>
        <w:t xml:space="preserve"> </w:t>
      </w:r>
      <w:r w:rsidRPr="11F0CFDB" w:rsidR="00720DC7">
        <w:rPr>
          <w:rFonts w:ascii="Arial" w:hAnsi="Arial" w:cs="Arial"/>
        </w:rPr>
        <w:t>Values and strives to lead by example in relation to these.</w:t>
      </w:r>
    </w:p>
    <w:p w:rsidRPr="00720DC7" w:rsidR="00720DC7" w:rsidP="11F0CFDB" w:rsidRDefault="00720DC7" w14:paraId="1B3084A6" w14:noSpellErr="1" w14:textId="4E8A4D6C">
      <w:pPr>
        <w:pStyle w:val="NormalWeb"/>
        <w:numPr>
          <w:ilvl w:val="0"/>
          <w:numId w:val="40"/>
        </w:numPr>
        <w:rPr>
          <w:rFonts w:ascii="Arial" w:hAnsi="Arial" w:cs="Arial"/>
        </w:rPr>
      </w:pPr>
      <w:r w:rsidRPr="11F0CFDB" w:rsidR="00720DC7">
        <w:rPr>
          <w:rFonts w:ascii="Arial" w:hAnsi="Arial" w:cs="Arial"/>
        </w:rPr>
        <w:t xml:space="preserve">A strong commitment to fairness and Equality, </w:t>
      </w:r>
      <w:r w:rsidRPr="11F0CFDB" w:rsidR="00720DC7">
        <w:rPr>
          <w:rFonts w:ascii="Arial" w:hAnsi="Arial" w:cs="Arial"/>
        </w:rPr>
        <w:t>Diversity</w:t>
      </w:r>
      <w:r w:rsidRPr="11F0CFDB" w:rsidR="00720DC7">
        <w:rPr>
          <w:rFonts w:ascii="Arial" w:hAnsi="Arial" w:cs="Arial"/>
        </w:rPr>
        <w:t xml:space="preserve"> and Inclusion (EDI).</w:t>
      </w:r>
    </w:p>
    <w:p w:rsidRPr="00720DC7" w:rsidR="00720DC7" w:rsidP="11F0CFDB" w:rsidRDefault="00720DC7" w14:paraId="15E7B8B6" w14:noSpellErr="1" w14:textId="0D8DE067">
      <w:pPr>
        <w:pStyle w:val="NormalWeb"/>
        <w:numPr>
          <w:ilvl w:val="0"/>
          <w:numId w:val="40"/>
        </w:numPr>
        <w:rPr>
          <w:rFonts w:ascii="Arial" w:hAnsi="Arial" w:cs="Arial"/>
        </w:rPr>
      </w:pPr>
      <w:r w:rsidRPr="11F0CFDB" w:rsidR="00720DC7">
        <w:rPr>
          <w:rFonts w:ascii="Arial" w:hAnsi="Arial" w:cs="Arial"/>
        </w:rPr>
        <w:t>Strives to continuously improve in everything they do, taking the initiative to learn and develop.</w:t>
      </w:r>
    </w:p>
    <w:p w:rsidRPr="00720DC7" w:rsidR="00720DC7" w:rsidP="11F0CFDB" w:rsidRDefault="00720DC7" w14:paraId="3CA720FE" w14:noSpellErr="1" w14:textId="39F731C0">
      <w:pPr>
        <w:pStyle w:val="NormalWeb"/>
        <w:numPr>
          <w:ilvl w:val="0"/>
          <w:numId w:val="40"/>
        </w:numPr>
        <w:rPr>
          <w:rFonts w:ascii="Arial" w:hAnsi="Arial" w:cs="Arial"/>
        </w:rPr>
      </w:pPr>
      <w:r w:rsidRPr="11F0CFDB" w:rsidR="00720DC7">
        <w:rPr>
          <w:rFonts w:ascii="Arial" w:hAnsi="Arial" w:cs="Arial"/>
        </w:rPr>
        <w:t>Brings creativity into their work through innovation and openness to change.</w:t>
      </w:r>
    </w:p>
    <w:p w:rsidRPr="00981847" w:rsidR="00720DC7" w:rsidP="11F0CFDB" w:rsidRDefault="00720DC7" w14:paraId="22897B04" w14:noSpellErr="1" w14:textId="25EA4281">
      <w:pPr>
        <w:pStyle w:val="NormalWeb"/>
        <w:numPr>
          <w:ilvl w:val="0"/>
          <w:numId w:val="40"/>
        </w:numPr>
        <w:rPr>
          <w:rFonts w:ascii="Arial" w:hAnsi="Arial" w:cs="Arial"/>
          <w:color w:val="000000"/>
        </w:rPr>
      </w:pPr>
      <w:r w:rsidRPr="11F0CFDB" w:rsidR="00720DC7">
        <w:rPr>
          <w:rFonts w:ascii="Arial" w:hAnsi="Arial" w:cs="Arial"/>
        </w:rPr>
        <w:t xml:space="preserve">Collaborates well with others and offers </w:t>
      </w:r>
      <w:r w:rsidRPr="11F0CFDB" w:rsidR="00720DC7">
        <w:rPr>
          <w:rFonts w:ascii="Arial" w:hAnsi="Arial" w:cs="Arial"/>
        </w:rPr>
        <w:t>assistance</w:t>
      </w:r>
      <w:r w:rsidRPr="11F0CFDB" w:rsidR="00720DC7">
        <w:rPr>
          <w:rFonts w:ascii="Arial" w:hAnsi="Arial" w:cs="Arial"/>
        </w:rPr>
        <w:t xml:space="preserve"> and support to colleagues.</w:t>
      </w:r>
    </w:p>
    <w:p w:rsidR="11F0CFDB" w:rsidP="11F0CFDB" w:rsidRDefault="11F0CFDB" w14:paraId="70AD693D" w14:textId="775A6EC3">
      <w:pPr>
        <w:pStyle w:val="NormalWeb"/>
        <w:rPr>
          <w:rFonts w:ascii="Arial" w:hAnsi="Arial" w:cs="Arial"/>
          <w:b w:val="1"/>
          <w:bCs w:val="1"/>
          <w:color w:val="000000" w:themeColor="text1" w:themeTint="FF" w:themeShade="FF"/>
        </w:rPr>
      </w:pPr>
    </w:p>
    <w:p w:rsidRPr="00720DC7" w:rsidR="00981847" w:rsidP="00981847" w:rsidRDefault="00981847" w14:paraId="1C58943F" w14:textId="77777777">
      <w:pPr>
        <w:pStyle w:val="NormalWeb"/>
        <w:rPr>
          <w:rFonts w:ascii="Arial" w:hAnsi="Arial" w:cs="Arial"/>
          <w:b/>
          <w:bCs/>
          <w:color w:val="000000"/>
        </w:rPr>
      </w:pPr>
      <w:r w:rsidRPr="00720DC7">
        <w:rPr>
          <w:rFonts w:ascii="Arial" w:hAnsi="Arial" w:cs="Arial"/>
          <w:b/>
          <w:bCs/>
          <w:color w:val="000000"/>
        </w:rPr>
        <w:t>Specialist knowledge skills and experience</w:t>
      </w:r>
    </w:p>
    <w:p w:rsidRPr="00720DC7" w:rsidR="00981847" w:rsidP="00981847" w:rsidRDefault="00981847" w14:paraId="0D3BFB06" w14:textId="77777777">
      <w:pPr>
        <w:pStyle w:val="NormalWeb"/>
        <w:rPr>
          <w:rFonts w:ascii="Arial" w:hAnsi="Arial" w:cs="Arial"/>
          <w:b/>
          <w:bCs/>
          <w:color w:val="000000"/>
        </w:rPr>
      </w:pPr>
      <w:r w:rsidRPr="00720DC7">
        <w:rPr>
          <w:rFonts w:ascii="Arial" w:hAnsi="Arial" w:cs="Arial"/>
          <w:b/>
          <w:bCs/>
          <w:color w:val="000000"/>
        </w:rPr>
        <w:t>Essential – All stages</w:t>
      </w:r>
    </w:p>
    <w:p w:rsidRPr="00981847" w:rsidR="00981847" w:rsidP="11F0CFDB" w:rsidRDefault="00981847" w14:paraId="5119C941" w14:noSpellErr="1" w14:textId="39837C51">
      <w:pPr>
        <w:pStyle w:val="NormalWeb"/>
        <w:numPr>
          <w:ilvl w:val="0"/>
          <w:numId w:val="40"/>
        </w:numPr>
        <w:rPr>
          <w:rFonts w:ascii="Arial" w:hAnsi="Arial" w:cs="Arial"/>
          <w:color w:val="000000"/>
        </w:rPr>
      </w:pPr>
      <w:r w:rsidRPr="11F0CFDB" w:rsidR="00981847">
        <w:rPr>
          <w:rFonts w:ascii="Arial" w:hAnsi="Arial" w:cs="Arial"/>
          <w:color w:val="000000" w:themeColor="text1" w:themeTint="FF" w:themeShade="FF"/>
        </w:rPr>
        <w:t>Good verbal and written communication skills and able to tactfully communicate with members of the public and a wide range of officers from a variety of technical backgrounds.</w:t>
      </w:r>
    </w:p>
    <w:p w:rsidRPr="00981847" w:rsidR="00981847" w:rsidP="11F0CFDB" w:rsidRDefault="00981847" w14:paraId="654AA5AB" w14:noSpellErr="1" w14:textId="5A2D15AF">
      <w:pPr>
        <w:pStyle w:val="NormalWeb"/>
        <w:numPr>
          <w:ilvl w:val="0"/>
          <w:numId w:val="40"/>
        </w:numPr>
        <w:rPr>
          <w:rFonts w:ascii="Arial" w:hAnsi="Arial" w:cs="Arial"/>
          <w:color w:val="000000"/>
        </w:rPr>
      </w:pPr>
      <w:r w:rsidRPr="11F0CFDB" w:rsidR="00981847">
        <w:rPr>
          <w:rFonts w:ascii="Arial" w:hAnsi="Arial" w:cs="Arial"/>
          <w:color w:val="000000" w:themeColor="text1" w:themeTint="FF" w:themeShade="FF"/>
        </w:rPr>
        <w:t>Ability to use a computer keyboard and use, or have knowledge of, document management systems and report writing tools from computer-based systems.</w:t>
      </w:r>
    </w:p>
    <w:p w:rsidRPr="00981847" w:rsidR="00981847" w:rsidP="11F0CFDB" w:rsidRDefault="00981847" w14:paraId="7BC26FE7" w14:noSpellErr="1" w14:textId="5EBD8E59">
      <w:pPr>
        <w:pStyle w:val="NormalWeb"/>
        <w:numPr>
          <w:ilvl w:val="0"/>
          <w:numId w:val="40"/>
        </w:numPr>
        <w:rPr>
          <w:rFonts w:ascii="Arial" w:hAnsi="Arial" w:cs="Arial"/>
          <w:color w:val="000000"/>
        </w:rPr>
      </w:pPr>
      <w:r w:rsidRPr="11F0CFDB" w:rsidR="00981847">
        <w:rPr>
          <w:rFonts w:ascii="Arial" w:hAnsi="Arial" w:cs="Arial"/>
          <w:color w:val="000000" w:themeColor="text1" w:themeTint="FF" w:themeShade="FF"/>
        </w:rPr>
        <w:t>Ability of use own judgement and creativity to resolve straightforward problems.</w:t>
      </w:r>
    </w:p>
    <w:p w:rsidRPr="00720DC7" w:rsidR="00981847" w:rsidP="00981847" w:rsidRDefault="00981847" w14:paraId="6D4BE880" w14:textId="77777777">
      <w:pPr>
        <w:pStyle w:val="NormalWeb"/>
        <w:rPr>
          <w:rFonts w:ascii="Arial" w:hAnsi="Arial" w:cs="Arial"/>
          <w:b/>
          <w:bCs/>
          <w:color w:val="000000"/>
        </w:rPr>
      </w:pPr>
      <w:r w:rsidRPr="00720DC7">
        <w:rPr>
          <w:rFonts w:ascii="Arial" w:hAnsi="Arial" w:cs="Arial"/>
          <w:b/>
          <w:bCs/>
          <w:color w:val="000000"/>
        </w:rPr>
        <w:t>Essential</w:t>
      </w:r>
    </w:p>
    <w:p w:rsidRPr="00981847" w:rsidR="00981847" w:rsidP="11F0CFDB" w:rsidRDefault="00981847" w14:paraId="142372CF" w14:textId="77777777" w14:noSpellErr="1">
      <w:pPr>
        <w:pStyle w:val="NormalWeb"/>
        <w:rPr>
          <w:rFonts w:ascii="Arial" w:hAnsi="Arial" w:cs="Arial"/>
          <w:b w:val="1"/>
          <w:bCs w:val="1"/>
          <w:color w:val="000000"/>
        </w:rPr>
      </w:pPr>
      <w:r w:rsidRPr="11F0CFDB" w:rsidR="00981847">
        <w:rPr>
          <w:rFonts w:ascii="Arial" w:hAnsi="Arial" w:cs="Arial"/>
          <w:b w:val="1"/>
          <w:bCs w:val="1"/>
          <w:color w:val="000000" w:themeColor="text1" w:themeTint="FF" w:themeShade="FF"/>
        </w:rPr>
        <w:t>Stage 4 (Graduate)</w:t>
      </w:r>
    </w:p>
    <w:p w:rsidRPr="00981847" w:rsidR="00981847" w:rsidP="11F0CFDB" w:rsidRDefault="00981847" w14:paraId="2EF82FDD" w14:noSpellErr="1" w14:textId="16816F6A">
      <w:pPr>
        <w:pStyle w:val="NormalWeb"/>
        <w:numPr>
          <w:ilvl w:val="0"/>
          <w:numId w:val="40"/>
        </w:numPr>
        <w:rPr>
          <w:rFonts w:ascii="Arial" w:hAnsi="Arial" w:cs="Arial"/>
          <w:color w:val="000000"/>
        </w:rPr>
      </w:pPr>
      <w:r w:rsidRPr="11F0CFDB" w:rsidR="00981847">
        <w:rPr>
          <w:rFonts w:ascii="Arial" w:hAnsi="Arial" w:cs="Arial"/>
          <w:color w:val="000000" w:themeColor="text1" w:themeTint="FF" w:themeShade="FF"/>
        </w:rPr>
        <w:t>Ability to bring together diverse opinions and evidence and produce reports and advice that balance different issues</w:t>
      </w:r>
    </w:p>
    <w:p w:rsidRPr="00981847" w:rsidR="00981847" w:rsidP="11F0CFDB" w:rsidRDefault="00981847" w14:paraId="025101C3" w14:noSpellErr="1" w14:textId="19E17D4E">
      <w:pPr>
        <w:pStyle w:val="NormalWeb"/>
        <w:numPr>
          <w:ilvl w:val="0"/>
          <w:numId w:val="40"/>
        </w:numPr>
        <w:rPr>
          <w:rFonts w:ascii="Arial" w:hAnsi="Arial" w:cs="Arial"/>
          <w:color w:val="000000"/>
        </w:rPr>
      </w:pPr>
      <w:r w:rsidRPr="11F0CFDB" w:rsidR="00981847">
        <w:rPr>
          <w:rFonts w:ascii="Arial" w:hAnsi="Arial" w:cs="Arial"/>
          <w:color w:val="000000" w:themeColor="text1" w:themeTint="FF" w:themeShade="FF"/>
        </w:rPr>
        <w:t>Confident and persuasive communicator in person and in writing</w:t>
      </w:r>
    </w:p>
    <w:p w:rsidRPr="00981847" w:rsidR="00981847" w:rsidP="11F0CFDB" w:rsidRDefault="00981847" w14:paraId="78BD4C76" w14:noSpellErr="1" w14:textId="68A04E7B">
      <w:pPr>
        <w:pStyle w:val="NormalWeb"/>
        <w:numPr>
          <w:ilvl w:val="0"/>
          <w:numId w:val="40"/>
        </w:numPr>
        <w:rPr>
          <w:rFonts w:ascii="Arial" w:hAnsi="Arial" w:cs="Arial"/>
          <w:color w:val="000000"/>
        </w:rPr>
      </w:pPr>
      <w:r w:rsidRPr="11F0CFDB" w:rsidR="00981847">
        <w:rPr>
          <w:rFonts w:ascii="Arial" w:hAnsi="Arial" w:cs="Arial"/>
          <w:color w:val="000000" w:themeColor="text1" w:themeTint="FF" w:themeShade="FF"/>
        </w:rPr>
        <w:t>Able to communicate effectively with diverse and sometimes challenging audiences</w:t>
      </w:r>
    </w:p>
    <w:p w:rsidRPr="00981847" w:rsidR="00981847" w:rsidP="11F0CFDB" w:rsidRDefault="00981847" w14:paraId="112B34AC" w14:noSpellErr="1" w14:textId="6A888002">
      <w:pPr>
        <w:pStyle w:val="NormalWeb"/>
        <w:numPr>
          <w:ilvl w:val="0"/>
          <w:numId w:val="40"/>
        </w:numPr>
        <w:rPr>
          <w:rFonts w:ascii="Arial" w:hAnsi="Arial" w:cs="Arial"/>
          <w:color w:val="000000"/>
        </w:rPr>
      </w:pPr>
      <w:r w:rsidRPr="11F0CFDB" w:rsidR="00981847">
        <w:rPr>
          <w:rFonts w:ascii="Arial" w:hAnsi="Arial" w:cs="Arial"/>
          <w:color w:val="000000" w:themeColor="text1" w:themeTint="FF" w:themeShade="FF"/>
        </w:rPr>
        <w:t>Able to produce clear, concise reports on a range of subjects within relevant timescales</w:t>
      </w:r>
    </w:p>
    <w:p w:rsidRPr="00981847" w:rsidR="00981847" w:rsidP="11F0CFDB" w:rsidRDefault="00981847" w14:paraId="419060F5" w14:textId="77777777" w14:noSpellErr="1">
      <w:pPr>
        <w:pStyle w:val="NormalWeb"/>
        <w:rPr>
          <w:rFonts w:ascii="Arial" w:hAnsi="Arial" w:cs="Arial"/>
          <w:b w:val="1"/>
          <w:bCs w:val="1"/>
          <w:color w:val="000000"/>
        </w:rPr>
      </w:pPr>
      <w:r w:rsidRPr="11F0CFDB" w:rsidR="00981847">
        <w:rPr>
          <w:rFonts w:ascii="Arial" w:hAnsi="Arial" w:cs="Arial"/>
          <w:b w:val="1"/>
          <w:bCs w:val="1"/>
          <w:color w:val="000000" w:themeColor="text1" w:themeTint="FF" w:themeShade="FF"/>
        </w:rPr>
        <w:t>Stage 5</w:t>
      </w:r>
    </w:p>
    <w:p w:rsidRPr="00981847" w:rsidR="00981847" w:rsidP="11F0CFDB" w:rsidRDefault="00981847" w14:paraId="5AE472DD" w14:noSpellErr="1" w14:textId="2B8EF7DC">
      <w:pPr>
        <w:pStyle w:val="NormalWeb"/>
        <w:numPr>
          <w:ilvl w:val="0"/>
          <w:numId w:val="40"/>
        </w:numPr>
        <w:rPr>
          <w:rFonts w:ascii="Arial" w:hAnsi="Arial" w:cs="Arial"/>
          <w:color w:val="000000"/>
        </w:rPr>
      </w:pPr>
      <w:r w:rsidRPr="11F0CFDB" w:rsidR="00981847">
        <w:rPr>
          <w:rFonts w:ascii="Arial" w:hAnsi="Arial" w:cs="Arial"/>
          <w:color w:val="000000" w:themeColor="text1" w:themeTint="FF" w:themeShade="FF"/>
        </w:rPr>
        <w:t>Ability to negotiate using knowledge of the economics of the development process.</w:t>
      </w:r>
    </w:p>
    <w:p w:rsidRPr="00981847" w:rsidR="00981847" w:rsidP="11F0CFDB" w:rsidRDefault="00981847" w14:paraId="09177CA7" w14:noSpellErr="1" w14:textId="0412F211">
      <w:pPr>
        <w:pStyle w:val="NormalWeb"/>
        <w:numPr>
          <w:ilvl w:val="0"/>
          <w:numId w:val="40"/>
        </w:numPr>
        <w:rPr>
          <w:rFonts w:ascii="Arial" w:hAnsi="Arial" w:cs="Arial"/>
          <w:color w:val="000000"/>
        </w:rPr>
      </w:pPr>
      <w:r w:rsidRPr="11F0CFDB" w:rsidR="00981847">
        <w:rPr>
          <w:rFonts w:ascii="Arial" w:hAnsi="Arial" w:cs="Arial"/>
          <w:color w:val="000000" w:themeColor="text1" w:themeTint="FF" w:themeShade="FF"/>
        </w:rPr>
        <w:t xml:space="preserve">Experience of </w:t>
      </w:r>
      <w:r w:rsidRPr="11F0CFDB" w:rsidR="00981847">
        <w:rPr>
          <w:rFonts w:ascii="Arial" w:hAnsi="Arial" w:cs="Arial"/>
          <w:color w:val="000000" w:themeColor="text1" w:themeTint="FF" w:themeShade="FF"/>
        </w:rPr>
        <w:t>determining</w:t>
      </w:r>
      <w:r w:rsidRPr="11F0CFDB" w:rsidR="00981847">
        <w:rPr>
          <w:rFonts w:ascii="Arial" w:hAnsi="Arial" w:cs="Arial"/>
          <w:color w:val="000000" w:themeColor="text1" w:themeTint="FF" w:themeShade="FF"/>
        </w:rPr>
        <w:t xml:space="preserve"> complex planning applications or resolving a similarly complex planning matter, such as through analysing reports or data associated with policy formulation and implementation.</w:t>
      </w:r>
    </w:p>
    <w:p w:rsidRPr="00981847" w:rsidR="00981847" w:rsidP="11F0CFDB" w:rsidRDefault="00981847" w14:paraId="6515C983" w14:noSpellErr="1" w14:textId="7B2B7ED3">
      <w:pPr>
        <w:pStyle w:val="NormalWeb"/>
        <w:numPr>
          <w:ilvl w:val="0"/>
          <w:numId w:val="40"/>
        </w:numPr>
        <w:rPr>
          <w:rFonts w:ascii="Arial" w:hAnsi="Arial" w:cs="Arial"/>
          <w:color w:val="000000"/>
        </w:rPr>
      </w:pPr>
      <w:r w:rsidRPr="11F0CFDB" w:rsidR="00981847">
        <w:rPr>
          <w:rFonts w:ascii="Arial" w:hAnsi="Arial" w:cs="Arial"/>
          <w:color w:val="000000" w:themeColor="text1" w:themeTint="FF" w:themeShade="FF"/>
        </w:rPr>
        <w:t>Experience of working effectively in a political environment and presenting reports to Committee.</w:t>
      </w:r>
    </w:p>
    <w:p w:rsidRPr="00981847" w:rsidR="00981847" w:rsidP="11F0CFDB" w:rsidRDefault="00981847" w14:noSpellErr="1" w14:paraId="72A3268A" w14:textId="49C7B165">
      <w:pPr>
        <w:pStyle w:val="NormalWeb"/>
        <w:rPr>
          <w:rFonts w:ascii="Arial" w:hAnsi="Arial" w:cs="Arial"/>
          <w:color w:val="000000" w:themeColor="text1" w:themeTint="FF" w:themeShade="FF"/>
        </w:rPr>
      </w:pPr>
      <w:r w:rsidRPr="11F0CFDB" w:rsidR="00981847">
        <w:rPr>
          <w:rFonts w:ascii="Arial" w:hAnsi="Arial" w:cs="Arial"/>
          <w:b w:val="1"/>
          <w:bCs w:val="1"/>
          <w:color w:val="000000" w:themeColor="text1" w:themeTint="FF" w:themeShade="FF"/>
        </w:rPr>
        <w:t>Stage 6</w:t>
      </w:r>
    </w:p>
    <w:p w:rsidRPr="00981847" w:rsidR="00981847" w:rsidP="11F0CFDB" w:rsidRDefault="00981847" w14:paraId="38320E01" w14:textId="1B902CDF">
      <w:pPr>
        <w:pStyle w:val="NormalWeb"/>
        <w:numPr>
          <w:ilvl w:val="0"/>
          <w:numId w:val="40"/>
        </w:numPr>
        <w:rPr>
          <w:rFonts w:ascii="Arial" w:hAnsi="Arial" w:cs="Arial"/>
          <w:color w:val="000000"/>
        </w:rPr>
      </w:pPr>
      <w:r w:rsidRPr="11F0CFDB" w:rsidR="00981847">
        <w:rPr>
          <w:rFonts w:ascii="Arial" w:hAnsi="Arial" w:cs="Arial"/>
          <w:color w:val="000000" w:themeColor="text1" w:themeTint="FF" w:themeShade="FF"/>
        </w:rPr>
        <w:t xml:space="preserve">Experience of managing a task involving collaborative working with a range of stakeholders to develop shared solutions to </w:t>
      </w:r>
      <w:r w:rsidRPr="11F0CFDB" w:rsidR="00981847">
        <w:rPr>
          <w:rFonts w:ascii="Arial" w:hAnsi="Arial" w:cs="Arial"/>
          <w:color w:val="000000" w:themeColor="text1" w:themeTint="FF" w:themeShade="FF"/>
        </w:rPr>
        <w:t>highly complex</w:t>
      </w:r>
      <w:r w:rsidRPr="11F0CFDB" w:rsidR="00981847">
        <w:rPr>
          <w:rFonts w:ascii="Arial" w:hAnsi="Arial" w:cs="Arial"/>
          <w:color w:val="000000" w:themeColor="text1" w:themeTint="FF" w:themeShade="FF"/>
        </w:rPr>
        <w:t xml:space="preserve"> problems.</w:t>
      </w:r>
    </w:p>
    <w:p w:rsidRPr="00981847" w:rsidR="00981847" w:rsidP="11F0CFDB" w:rsidRDefault="00981847" w14:paraId="73501B72" w14:noSpellErr="1" w14:textId="7CE54D48">
      <w:pPr>
        <w:pStyle w:val="NormalWeb"/>
        <w:numPr>
          <w:ilvl w:val="0"/>
          <w:numId w:val="40"/>
        </w:numPr>
        <w:rPr>
          <w:rFonts w:ascii="Arial" w:hAnsi="Arial" w:cs="Arial"/>
          <w:color w:val="000000"/>
        </w:rPr>
      </w:pPr>
      <w:r w:rsidRPr="11F0CFDB" w:rsidR="00981847">
        <w:rPr>
          <w:rFonts w:ascii="Arial" w:hAnsi="Arial" w:cs="Arial"/>
          <w:color w:val="000000" w:themeColor="text1" w:themeTint="FF" w:themeShade="FF"/>
        </w:rPr>
        <w:t>Ability to produce reports on planning and related matters with minimal technical amendment</w:t>
      </w:r>
    </w:p>
    <w:p w:rsidRPr="00981847" w:rsidR="00981847" w:rsidP="11F0CFDB" w:rsidRDefault="00981847" w14:paraId="6339D182" w14:noSpellErr="1" w14:textId="2B35E059">
      <w:pPr>
        <w:pStyle w:val="NormalWeb"/>
        <w:numPr>
          <w:ilvl w:val="0"/>
          <w:numId w:val="40"/>
        </w:numPr>
        <w:rPr>
          <w:rFonts w:ascii="Arial" w:hAnsi="Arial" w:cs="Arial"/>
          <w:color w:val="000000"/>
        </w:rPr>
      </w:pPr>
      <w:r w:rsidRPr="11F0CFDB" w:rsidR="00981847">
        <w:rPr>
          <w:rFonts w:ascii="Arial" w:hAnsi="Arial" w:cs="Arial"/>
          <w:color w:val="000000" w:themeColor="text1" w:themeTint="FF" w:themeShade="FF"/>
        </w:rPr>
        <w:t>Advanced knowledge of planning law and policy and detailed knowledge of the operation of the systems associated with the county council’s functions such as minerals or those governing planning obligations.</w:t>
      </w:r>
    </w:p>
    <w:p w:rsidR="11F0CFDB" w:rsidP="11F0CFDB" w:rsidRDefault="11F0CFDB" w14:paraId="4531D8BA" w14:textId="7870DDE8">
      <w:pPr>
        <w:pStyle w:val="NormalWeb"/>
        <w:rPr>
          <w:rFonts w:ascii="Arial" w:hAnsi="Arial" w:cs="Arial"/>
          <w:b w:val="1"/>
          <w:bCs w:val="1"/>
          <w:color w:val="000000" w:themeColor="text1" w:themeTint="FF" w:themeShade="FF"/>
        </w:rPr>
      </w:pPr>
    </w:p>
    <w:p w:rsidRPr="00720DC7" w:rsidR="00981847" w:rsidP="00981847" w:rsidRDefault="00981847" w14:paraId="3C27540D" w14:textId="77777777">
      <w:pPr>
        <w:pStyle w:val="NormalWeb"/>
        <w:rPr>
          <w:rFonts w:ascii="Arial" w:hAnsi="Arial" w:cs="Arial"/>
          <w:b/>
          <w:bCs/>
          <w:color w:val="000000"/>
        </w:rPr>
      </w:pPr>
      <w:r w:rsidRPr="00720DC7">
        <w:rPr>
          <w:rFonts w:ascii="Arial" w:hAnsi="Arial" w:cs="Arial"/>
          <w:b/>
          <w:bCs/>
          <w:color w:val="000000"/>
        </w:rPr>
        <w:t>Desirable</w:t>
      </w:r>
    </w:p>
    <w:p w:rsidRPr="00981847" w:rsidR="00981847" w:rsidP="11F0CFDB" w:rsidRDefault="00981847" w14:paraId="4BD038CF" w14:textId="77777777" w14:noSpellErr="1">
      <w:pPr>
        <w:pStyle w:val="NormalWeb"/>
        <w:rPr>
          <w:rFonts w:ascii="Arial" w:hAnsi="Arial" w:cs="Arial"/>
          <w:b w:val="1"/>
          <w:bCs w:val="1"/>
          <w:color w:val="000000"/>
        </w:rPr>
      </w:pPr>
      <w:r w:rsidRPr="11F0CFDB" w:rsidR="00981847">
        <w:rPr>
          <w:rFonts w:ascii="Arial" w:hAnsi="Arial" w:cs="Arial"/>
          <w:b w:val="1"/>
          <w:bCs w:val="1"/>
          <w:color w:val="000000" w:themeColor="text1" w:themeTint="FF" w:themeShade="FF"/>
        </w:rPr>
        <w:t>Stage 5</w:t>
      </w:r>
    </w:p>
    <w:p w:rsidRPr="00981847" w:rsidR="00981847" w:rsidP="11F0CFDB" w:rsidRDefault="00981847" w14:paraId="0E203EFC" w14:noSpellErr="1" w14:textId="5ED25D92">
      <w:pPr>
        <w:pStyle w:val="NormalWeb"/>
        <w:numPr>
          <w:ilvl w:val="0"/>
          <w:numId w:val="40"/>
        </w:numPr>
        <w:rPr>
          <w:rFonts w:ascii="Arial" w:hAnsi="Arial" w:cs="Arial"/>
          <w:color w:val="000000"/>
        </w:rPr>
      </w:pPr>
      <w:r w:rsidRPr="11F0CFDB" w:rsidR="00981847">
        <w:rPr>
          <w:rFonts w:ascii="Arial" w:hAnsi="Arial" w:cs="Arial"/>
          <w:color w:val="000000" w:themeColor="text1" w:themeTint="FF" w:themeShade="FF"/>
        </w:rPr>
        <w:t>Understanding of transport planning and the interaction of transport/highways legislation with planning processes.</w:t>
      </w:r>
    </w:p>
    <w:p w:rsidRPr="00981847" w:rsidR="00981847" w:rsidP="11F0CFDB" w:rsidRDefault="00981847" w14:paraId="061CFE9A" w14:noSpellErr="1" w14:textId="5BD68812">
      <w:pPr>
        <w:pStyle w:val="NormalWeb"/>
        <w:numPr>
          <w:ilvl w:val="0"/>
          <w:numId w:val="40"/>
        </w:numPr>
        <w:rPr>
          <w:rFonts w:ascii="Arial" w:hAnsi="Arial" w:cs="Arial"/>
          <w:color w:val="000000"/>
        </w:rPr>
      </w:pPr>
      <w:r w:rsidRPr="11F0CFDB" w:rsidR="00981847">
        <w:rPr>
          <w:rFonts w:ascii="Arial" w:hAnsi="Arial" w:cs="Arial"/>
          <w:color w:val="000000" w:themeColor="text1" w:themeTint="FF" w:themeShade="FF"/>
        </w:rPr>
        <w:t>Direct experience of planning policy formulation.</w:t>
      </w:r>
    </w:p>
    <w:p w:rsidRPr="00981847" w:rsidR="00981847" w:rsidP="11F0CFDB" w:rsidRDefault="00981847" w14:paraId="215FFE23" w14:noSpellErr="1" w14:textId="40A4B0A5">
      <w:pPr>
        <w:pStyle w:val="NormalWeb"/>
        <w:numPr>
          <w:ilvl w:val="0"/>
          <w:numId w:val="40"/>
        </w:numPr>
        <w:rPr>
          <w:rFonts w:ascii="Arial" w:hAnsi="Arial" w:cs="Arial"/>
          <w:color w:val="000000"/>
        </w:rPr>
      </w:pPr>
      <w:r w:rsidRPr="11F0CFDB" w:rsidR="00981847">
        <w:rPr>
          <w:rFonts w:ascii="Arial" w:hAnsi="Arial" w:cs="Arial"/>
          <w:color w:val="000000" w:themeColor="text1" w:themeTint="FF" w:themeShade="FF"/>
        </w:rPr>
        <w:t>Direct experience of County Matters (Minerals and Waste Planning).</w:t>
      </w:r>
    </w:p>
    <w:p w:rsidRPr="00981847" w:rsidR="00981847" w:rsidP="11F0CFDB" w:rsidRDefault="00981847" w14:paraId="7AA55449" w14:noSpellErr="1" w14:textId="0759E345">
      <w:pPr>
        <w:pStyle w:val="NormalWeb"/>
        <w:numPr>
          <w:ilvl w:val="0"/>
          <w:numId w:val="40"/>
        </w:numPr>
        <w:rPr>
          <w:rFonts w:ascii="Arial" w:hAnsi="Arial" w:cs="Arial"/>
          <w:color w:val="000000"/>
        </w:rPr>
      </w:pPr>
      <w:r w:rsidRPr="11F0CFDB" w:rsidR="00981847">
        <w:rPr>
          <w:rFonts w:ascii="Arial" w:hAnsi="Arial" w:cs="Arial"/>
          <w:color w:val="000000" w:themeColor="text1" w:themeTint="FF" w:themeShade="FF"/>
        </w:rPr>
        <w:t>Advanced understanding or experience of the operation of Geographic Information Systems.</w:t>
      </w:r>
    </w:p>
    <w:p w:rsidRPr="00981847" w:rsidR="00981847" w:rsidP="11F0CFDB" w:rsidRDefault="00981847" w14:paraId="339F70FA" w14:textId="77777777" w14:noSpellErr="1">
      <w:pPr>
        <w:pStyle w:val="NormalWeb"/>
        <w:rPr>
          <w:rFonts w:ascii="Arial" w:hAnsi="Arial" w:cs="Arial"/>
          <w:b w:val="1"/>
          <w:bCs w:val="1"/>
          <w:color w:val="000000"/>
        </w:rPr>
      </w:pPr>
      <w:r w:rsidRPr="11F0CFDB" w:rsidR="00981847">
        <w:rPr>
          <w:rFonts w:ascii="Arial" w:hAnsi="Arial" w:cs="Arial"/>
          <w:b w:val="1"/>
          <w:bCs w:val="1"/>
          <w:color w:val="000000" w:themeColor="text1" w:themeTint="FF" w:themeShade="FF"/>
        </w:rPr>
        <w:t>Stage 7</w:t>
      </w:r>
    </w:p>
    <w:p w:rsidRPr="00981847" w:rsidR="00981847" w:rsidP="11F0CFDB" w:rsidRDefault="00981847" w14:paraId="06BDF56D" w14:noSpellErr="1" w14:textId="0584CBBB">
      <w:pPr>
        <w:pStyle w:val="NormalWeb"/>
        <w:numPr>
          <w:ilvl w:val="0"/>
          <w:numId w:val="40"/>
        </w:numPr>
        <w:rPr>
          <w:rFonts w:ascii="Arial" w:hAnsi="Arial" w:cs="Arial"/>
          <w:color w:val="000000"/>
        </w:rPr>
      </w:pPr>
      <w:r w:rsidRPr="11F0CFDB" w:rsidR="00981847">
        <w:rPr>
          <w:rFonts w:ascii="Arial" w:hAnsi="Arial" w:cs="Arial"/>
          <w:color w:val="000000" w:themeColor="text1" w:themeTint="FF" w:themeShade="FF"/>
        </w:rPr>
        <w:t>Experience of writing statements for a public examination for planning appeal.</w:t>
      </w:r>
    </w:p>
    <w:p w:rsidRPr="00981847" w:rsidR="00981847" w:rsidP="11F0CFDB" w:rsidRDefault="00981847" w14:paraId="407CF877" w14:noSpellErr="1" w14:textId="2D746BB9">
      <w:pPr>
        <w:pStyle w:val="NormalWeb"/>
        <w:numPr>
          <w:ilvl w:val="0"/>
          <w:numId w:val="40"/>
        </w:numPr>
        <w:rPr>
          <w:rFonts w:ascii="Arial" w:hAnsi="Arial" w:cs="Arial"/>
          <w:color w:val="000000"/>
        </w:rPr>
      </w:pPr>
      <w:r w:rsidRPr="11F0CFDB" w:rsidR="00981847">
        <w:rPr>
          <w:rFonts w:ascii="Arial" w:hAnsi="Arial" w:cs="Arial"/>
          <w:color w:val="000000" w:themeColor="text1" w:themeTint="FF" w:themeShade="FF"/>
        </w:rPr>
        <w:t>Experience of Mentoring/training junior team members.</w:t>
      </w:r>
    </w:p>
    <w:p w:rsidRPr="00F24FA7" w:rsidR="001B600C" w:rsidP="00401035" w:rsidRDefault="001B600C" w14:paraId="30E7B487" w14:textId="5094B2FE">
      <w:pPr>
        <w:rPr>
          <w:rFonts w:cs="Arial"/>
          <w:szCs w:val="24"/>
        </w:rPr>
      </w:pP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E1494E" w:rsidR="00DD33EA" w:rsidP="00E1494E" w:rsidRDefault="00DD33EA" w14:paraId="4DA0F559" w14:textId="46FFC9C9">
      <w:pPr>
        <w:rPr>
          <w:rStyle w:val="Arial12"/>
          <w:rFonts w:cs="Arial"/>
        </w:rPr>
      </w:pPr>
      <w:r w:rsidRPr="00E1494E">
        <w:rPr>
          <w:rStyle w:val="Arial12"/>
          <w:rFonts w:cs="Arial"/>
          <w:b/>
          <w:bCs/>
        </w:rPr>
        <w:t>Frequent Travel Essential</w:t>
      </w:r>
      <w:r w:rsidRPr="00E1494E">
        <w:rPr>
          <w:rStyle w:val="Arial12"/>
          <w:rFonts w:cs="Arial"/>
        </w:rPr>
        <w:t xml:space="preserve"> - </w:t>
      </w:r>
      <w:r w:rsidRPr="00E1494E" w:rsidR="008336AA">
        <w:rPr>
          <w:rStyle w:val="Arial12"/>
          <w:rFonts w:cs="Arial"/>
        </w:rPr>
        <w:t>Y</w:t>
      </w:r>
      <w:r w:rsidRPr="00E1494E">
        <w:rPr>
          <w:rStyle w:val="Arial12"/>
          <w:rFonts w:cs="Arial"/>
        </w:rPr>
        <w:t xml:space="preserve">ou will need to travel, so you must either </w:t>
      </w:r>
      <w:r w:rsidRPr="00E1494E" w:rsidR="004154BA">
        <w:rPr>
          <w:rStyle w:val="Arial12"/>
          <w:rFonts w:cs="Arial"/>
        </w:rPr>
        <w:t>hold a full, current driving licence</w:t>
      </w:r>
      <w:r w:rsidRPr="00E1494E">
        <w:rPr>
          <w:rStyle w:val="Arial12"/>
          <w:rFonts w:cs="Arial"/>
        </w:rPr>
        <w:t xml:space="preserve"> and have access to personal transport or meet the mobility requirements of the role through other reasonable and suitable means.</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lastRenderedPageBreak/>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2CF8" w:rsidRDefault="005B2CF8" w14:paraId="64462BC1" w14:textId="77777777">
      <w:r>
        <w:separator/>
      </w:r>
    </w:p>
  </w:endnote>
  <w:endnote w:type="continuationSeparator" w:id="0">
    <w:p w:rsidR="005B2CF8" w:rsidRDefault="005B2CF8" w14:paraId="4E91A6D9" w14:textId="77777777">
      <w:r>
        <w:continuationSeparator/>
      </w:r>
    </w:p>
  </w:endnote>
  <w:endnote w:type="continuationNotice" w:id="1">
    <w:p w:rsidR="005B2CF8" w:rsidRDefault="005B2CF8" w14:paraId="4BC0AEA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2CF8" w:rsidRDefault="005B2CF8" w14:paraId="4EBECBB9" w14:textId="77777777">
      <w:r>
        <w:separator/>
      </w:r>
    </w:p>
  </w:footnote>
  <w:footnote w:type="continuationSeparator" w:id="0">
    <w:p w:rsidR="005B2CF8" w:rsidRDefault="005B2CF8" w14:paraId="227E5137" w14:textId="77777777">
      <w:r>
        <w:continuationSeparator/>
      </w:r>
    </w:p>
  </w:footnote>
  <w:footnote w:type="continuationNotice" w:id="1">
    <w:p w:rsidR="005B2CF8" w:rsidRDefault="005B2CF8" w14:paraId="5703F77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4">
    <w:nsid w:val="2153902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49753f2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313bf39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20f2587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4d1f7f6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47d98a7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6529f4b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5395928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25ee7fc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25bd507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2b187a2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1be2f0a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d6c28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142ebf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6ffedd4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4b11895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E60C02"/>
    <w:multiLevelType w:val="hybridMultilevel"/>
    <w:tmpl w:val="D5C68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63B6A3A"/>
    <w:multiLevelType w:val="hybridMultilevel"/>
    <w:tmpl w:val="265AD8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6A53EAF"/>
    <w:multiLevelType w:val="hybridMultilevel"/>
    <w:tmpl w:val="20223B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2B2E459B"/>
    <w:multiLevelType w:val="hybridMultilevel"/>
    <w:tmpl w:val="2C7267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7"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8"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1"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54BE358B"/>
    <w:multiLevelType w:val="hybridMultilevel"/>
    <w:tmpl w:val="B7BC5A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1"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3"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7D03228D"/>
    <w:multiLevelType w:val="hybridMultilevel"/>
    <w:tmpl w:val="4F886E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1" w16cid:durableId="2120489917">
    <w:abstractNumId w:val="6"/>
  </w:num>
  <w:num w:numId="2" w16cid:durableId="665326605">
    <w:abstractNumId w:val="35"/>
  </w:num>
  <w:num w:numId="3" w16cid:durableId="109785916">
    <w:abstractNumId w:val="32"/>
  </w:num>
  <w:num w:numId="4" w16cid:durableId="1369407402">
    <w:abstractNumId w:val="4"/>
  </w:num>
  <w:num w:numId="5" w16cid:durableId="1280799711">
    <w:abstractNumId w:val="30"/>
  </w:num>
  <w:num w:numId="6" w16cid:durableId="1934626137">
    <w:abstractNumId w:val="16"/>
  </w:num>
  <w:num w:numId="7" w16cid:durableId="1971128893">
    <w:abstractNumId w:val="12"/>
  </w:num>
  <w:num w:numId="8" w16cid:durableId="1055600">
    <w:abstractNumId w:val="19"/>
  </w:num>
  <w:num w:numId="9" w16cid:durableId="2119792363">
    <w:abstractNumId w:val="34"/>
  </w:num>
  <w:num w:numId="10" w16cid:durableId="1450854239">
    <w:abstractNumId w:val="33"/>
  </w:num>
  <w:num w:numId="11" w16cid:durableId="1620334117">
    <w:abstractNumId w:val="23"/>
  </w:num>
  <w:num w:numId="12" w16cid:durableId="1824853769">
    <w:abstractNumId w:val="25"/>
  </w:num>
  <w:num w:numId="13" w16cid:durableId="1119254085">
    <w:abstractNumId w:val="0"/>
  </w:num>
  <w:num w:numId="14" w16cid:durableId="1526945852">
    <w:abstractNumId w:val="31"/>
  </w:num>
  <w:num w:numId="15" w16cid:durableId="9262036">
    <w:abstractNumId w:val="37"/>
  </w:num>
  <w:num w:numId="16" w16cid:durableId="99688860">
    <w:abstractNumId w:val="29"/>
  </w:num>
  <w:num w:numId="17" w16cid:durableId="1951355858">
    <w:abstractNumId w:val="21"/>
  </w:num>
  <w:num w:numId="18" w16cid:durableId="497309260">
    <w:abstractNumId w:val="18"/>
  </w:num>
  <w:num w:numId="19" w16cid:durableId="1023017617">
    <w:abstractNumId w:val="15"/>
  </w:num>
  <w:num w:numId="20" w16cid:durableId="1137407001">
    <w:abstractNumId w:val="7"/>
  </w:num>
  <w:num w:numId="21" w16cid:durableId="282078090">
    <w:abstractNumId w:val="22"/>
  </w:num>
  <w:num w:numId="22" w16cid:durableId="557664061">
    <w:abstractNumId w:val="27"/>
  </w:num>
  <w:num w:numId="23" w16cid:durableId="1333951479">
    <w:abstractNumId w:val="2"/>
  </w:num>
  <w:num w:numId="24" w16cid:durableId="1880581652">
    <w:abstractNumId w:val="10"/>
  </w:num>
  <w:num w:numId="25" w16cid:durableId="943422885">
    <w:abstractNumId w:val="3"/>
  </w:num>
  <w:num w:numId="26" w16cid:durableId="2135250139">
    <w:abstractNumId w:val="17"/>
  </w:num>
  <w:num w:numId="27" w16cid:durableId="458839981">
    <w:abstractNumId w:val="24"/>
  </w:num>
  <w:num w:numId="28" w16cid:durableId="1749300570">
    <w:abstractNumId w:val="26"/>
  </w:num>
  <w:num w:numId="29" w16cid:durableId="3948240">
    <w:abstractNumId w:val="14"/>
  </w:num>
  <w:num w:numId="30" w16cid:durableId="435945565">
    <w:abstractNumId w:val="20"/>
  </w:num>
  <w:num w:numId="31" w16cid:durableId="810486746">
    <w:abstractNumId w:val="36"/>
  </w:num>
  <w:num w:numId="32" w16cid:durableId="650402408">
    <w:abstractNumId w:val="5"/>
  </w:num>
  <w:num w:numId="33" w16cid:durableId="899555430">
    <w:abstractNumId w:val="13"/>
  </w:num>
  <w:num w:numId="34" w16cid:durableId="1920358973">
    <w:abstractNumId w:val="8"/>
  </w:num>
  <w:num w:numId="35" w16cid:durableId="297535229">
    <w:abstractNumId w:val="28"/>
  </w:num>
  <w:num w:numId="36" w16cid:durableId="1206988086">
    <w:abstractNumId w:val="9"/>
  </w:num>
  <w:num w:numId="37" w16cid:durableId="625964928">
    <w:abstractNumId w:val="11"/>
  </w:num>
  <w:num w:numId="38" w16cid:durableId="1034767551">
    <w:abstractNumId w:val="38"/>
  </w:num>
  <w:num w:numId="39" w16cid:durableId="990065350">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0000"/>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64D71"/>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6C4A"/>
    <w:rsid w:val="0014100D"/>
    <w:rsid w:val="0015420B"/>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E4542"/>
    <w:rsid w:val="001F01FB"/>
    <w:rsid w:val="001F25A4"/>
    <w:rsid w:val="001F375A"/>
    <w:rsid w:val="00200337"/>
    <w:rsid w:val="002039A9"/>
    <w:rsid w:val="00205C68"/>
    <w:rsid w:val="00206DDD"/>
    <w:rsid w:val="00224895"/>
    <w:rsid w:val="002313E2"/>
    <w:rsid w:val="00234C54"/>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91031"/>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69FE"/>
    <w:rsid w:val="0033281E"/>
    <w:rsid w:val="00341FDC"/>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30A7F"/>
    <w:rsid w:val="00440545"/>
    <w:rsid w:val="0044291F"/>
    <w:rsid w:val="004448A3"/>
    <w:rsid w:val="00450A6B"/>
    <w:rsid w:val="00456ACB"/>
    <w:rsid w:val="00460AA1"/>
    <w:rsid w:val="004678DA"/>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21C7"/>
    <w:rsid w:val="005442B5"/>
    <w:rsid w:val="00544B87"/>
    <w:rsid w:val="00545CBE"/>
    <w:rsid w:val="00545E18"/>
    <w:rsid w:val="005613FA"/>
    <w:rsid w:val="0056661A"/>
    <w:rsid w:val="00566F55"/>
    <w:rsid w:val="005753B3"/>
    <w:rsid w:val="00576108"/>
    <w:rsid w:val="0059129A"/>
    <w:rsid w:val="00592B31"/>
    <w:rsid w:val="00592DE3"/>
    <w:rsid w:val="00594DC7"/>
    <w:rsid w:val="00595468"/>
    <w:rsid w:val="005974AB"/>
    <w:rsid w:val="005A485B"/>
    <w:rsid w:val="005A5DA3"/>
    <w:rsid w:val="005B21FB"/>
    <w:rsid w:val="005B2CF8"/>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40052"/>
    <w:rsid w:val="006512CC"/>
    <w:rsid w:val="006553F9"/>
    <w:rsid w:val="00656DB6"/>
    <w:rsid w:val="00657100"/>
    <w:rsid w:val="00660A9C"/>
    <w:rsid w:val="00662279"/>
    <w:rsid w:val="006639C1"/>
    <w:rsid w:val="0066554E"/>
    <w:rsid w:val="00665A78"/>
    <w:rsid w:val="00666B21"/>
    <w:rsid w:val="00667760"/>
    <w:rsid w:val="00670138"/>
    <w:rsid w:val="00671F76"/>
    <w:rsid w:val="0067569A"/>
    <w:rsid w:val="00680786"/>
    <w:rsid w:val="006837E2"/>
    <w:rsid w:val="0068382E"/>
    <w:rsid w:val="00690466"/>
    <w:rsid w:val="00696319"/>
    <w:rsid w:val="00697738"/>
    <w:rsid w:val="006A318E"/>
    <w:rsid w:val="006A3826"/>
    <w:rsid w:val="006C0407"/>
    <w:rsid w:val="006C2871"/>
    <w:rsid w:val="006C31D5"/>
    <w:rsid w:val="006C547D"/>
    <w:rsid w:val="006C5CD6"/>
    <w:rsid w:val="006C7151"/>
    <w:rsid w:val="006E2251"/>
    <w:rsid w:val="006E7DF3"/>
    <w:rsid w:val="00707A4A"/>
    <w:rsid w:val="00710A85"/>
    <w:rsid w:val="0071487B"/>
    <w:rsid w:val="00720DC7"/>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1031"/>
    <w:rsid w:val="0082329D"/>
    <w:rsid w:val="00827E09"/>
    <w:rsid w:val="00832D94"/>
    <w:rsid w:val="008336AA"/>
    <w:rsid w:val="00835F12"/>
    <w:rsid w:val="00836477"/>
    <w:rsid w:val="00841017"/>
    <w:rsid w:val="008426C6"/>
    <w:rsid w:val="00855081"/>
    <w:rsid w:val="00855ECB"/>
    <w:rsid w:val="008720A1"/>
    <w:rsid w:val="00873115"/>
    <w:rsid w:val="00881649"/>
    <w:rsid w:val="00882586"/>
    <w:rsid w:val="00883926"/>
    <w:rsid w:val="008928DE"/>
    <w:rsid w:val="00897A7D"/>
    <w:rsid w:val="008A2ABF"/>
    <w:rsid w:val="008A36DB"/>
    <w:rsid w:val="008A4083"/>
    <w:rsid w:val="008A58EF"/>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26F2"/>
    <w:rsid w:val="009766AE"/>
    <w:rsid w:val="00980BBA"/>
    <w:rsid w:val="00981847"/>
    <w:rsid w:val="00981FC3"/>
    <w:rsid w:val="00981FEB"/>
    <w:rsid w:val="009822AA"/>
    <w:rsid w:val="009875DF"/>
    <w:rsid w:val="0099172B"/>
    <w:rsid w:val="009957A5"/>
    <w:rsid w:val="009A08A5"/>
    <w:rsid w:val="009A23CC"/>
    <w:rsid w:val="009A4128"/>
    <w:rsid w:val="009A4655"/>
    <w:rsid w:val="009A5398"/>
    <w:rsid w:val="009B25A2"/>
    <w:rsid w:val="009B2B3A"/>
    <w:rsid w:val="009C3202"/>
    <w:rsid w:val="009C45A7"/>
    <w:rsid w:val="009C4AD2"/>
    <w:rsid w:val="009C4F05"/>
    <w:rsid w:val="009C5A28"/>
    <w:rsid w:val="009C7F53"/>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671C7"/>
    <w:rsid w:val="00A75DDC"/>
    <w:rsid w:val="00A761F0"/>
    <w:rsid w:val="00A77D7A"/>
    <w:rsid w:val="00A83BB5"/>
    <w:rsid w:val="00A92B13"/>
    <w:rsid w:val="00A96CDC"/>
    <w:rsid w:val="00AA56F6"/>
    <w:rsid w:val="00AA6532"/>
    <w:rsid w:val="00AA68FA"/>
    <w:rsid w:val="00AB6581"/>
    <w:rsid w:val="00AC016B"/>
    <w:rsid w:val="00AC0DC3"/>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041"/>
    <w:rsid w:val="00B15427"/>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03EE"/>
    <w:rsid w:val="00C232BA"/>
    <w:rsid w:val="00C2744B"/>
    <w:rsid w:val="00C307C6"/>
    <w:rsid w:val="00C37A95"/>
    <w:rsid w:val="00C40A7F"/>
    <w:rsid w:val="00C501CB"/>
    <w:rsid w:val="00C5560A"/>
    <w:rsid w:val="00C5764D"/>
    <w:rsid w:val="00C618B0"/>
    <w:rsid w:val="00C649BE"/>
    <w:rsid w:val="00C650B5"/>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311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494E"/>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205A8"/>
    <w:rsid w:val="00F235FF"/>
    <w:rsid w:val="00F24FA7"/>
    <w:rsid w:val="00F2568F"/>
    <w:rsid w:val="00F263CF"/>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1F0CFDB"/>
    <w:rsid w:val="126FF709"/>
    <w:rsid w:val="12E5D5E0"/>
    <w:rsid w:val="142291E7"/>
    <w:rsid w:val="14B37031"/>
    <w:rsid w:val="15988803"/>
    <w:rsid w:val="1810916A"/>
    <w:rsid w:val="185D9CDC"/>
    <w:rsid w:val="1BA5E0F9"/>
    <w:rsid w:val="1CFFDD23"/>
    <w:rsid w:val="20813D99"/>
    <w:rsid w:val="25CC85A8"/>
    <w:rsid w:val="2BE679CB"/>
    <w:rsid w:val="30AA0C90"/>
    <w:rsid w:val="32D2F9BF"/>
    <w:rsid w:val="32D653A9"/>
    <w:rsid w:val="33431E16"/>
    <w:rsid w:val="3BB822BC"/>
    <w:rsid w:val="3CAC2CAA"/>
    <w:rsid w:val="3F1F7F92"/>
    <w:rsid w:val="42CFBC27"/>
    <w:rsid w:val="436F103E"/>
    <w:rsid w:val="44407AE3"/>
    <w:rsid w:val="45806BEF"/>
    <w:rsid w:val="4628CEB9"/>
    <w:rsid w:val="47300766"/>
    <w:rsid w:val="4806106A"/>
    <w:rsid w:val="49305369"/>
    <w:rsid w:val="4B2D0BD8"/>
    <w:rsid w:val="4E1E86BB"/>
    <w:rsid w:val="5077BF76"/>
    <w:rsid w:val="522F7C5F"/>
    <w:rsid w:val="53C352F9"/>
    <w:rsid w:val="58DF9DB1"/>
    <w:rsid w:val="5DBC1BB8"/>
    <w:rsid w:val="5E92ABC0"/>
    <w:rsid w:val="5F122E41"/>
    <w:rsid w:val="62D2FECA"/>
    <w:rsid w:val="630E8742"/>
    <w:rsid w:val="66FBC703"/>
    <w:rsid w:val="67D19AF6"/>
    <w:rsid w:val="6C1BF495"/>
    <w:rsid w:val="70644A73"/>
    <w:rsid w:val="739A11C0"/>
    <w:rsid w:val="7B6BB890"/>
    <w:rsid w:val="7C7CC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uiPriority w:val="99"/>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89801590">
      <w:bodyDiv w:val="1"/>
      <w:marLeft w:val="0"/>
      <w:marRight w:val="0"/>
      <w:marTop w:val="0"/>
      <w:marBottom w:val="0"/>
      <w:divBdr>
        <w:top w:val="none" w:sz="0" w:space="0" w:color="auto"/>
        <w:left w:val="none" w:sz="0" w:space="0" w:color="auto"/>
        <w:bottom w:val="none" w:sz="0" w:space="0" w:color="auto"/>
        <w:right w:val="none" w:sz="0" w:space="0" w:color="auto"/>
      </w:divBdr>
    </w:div>
    <w:div w:id="346834925">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579294267">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7340751">
      <w:bodyDiv w:val="1"/>
      <w:marLeft w:val="0"/>
      <w:marRight w:val="0"/>
      <w:marTop w:val="0"/>
      <w:marBottom w:val="0"/>
      <w:divBdr>
        <w:top w:val="none" w:sz="0" w:space="0" w:color="auto"/>
        <w:left w:val="none" w:sz="0" w:space="0" w:color="auto"/>
        <w:bottom w:val="none" w:sz="0" w:space="0" w:color="auto"/>
        <w:right w:val="none" w:sz="0" w:space="0" w:color="auto"/>
      </w:divBdr>
    </w:div>
    <w:div w:id="1450124454">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 Type="http://schemas.openxmlformats.org/officeDocument/2006/relationships/hyperlink" Target="https://www.rtpi.org.uk/become-a-planner/apprenticeships/chartered-town-planner-apprenticeship/" TargetMode="External" Id="R72de9c5b0d624b26"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64D71"/>
    <w:rsid w:val="00291031"/>
    <w:rsid w:val="00341FDC"/>
    <w:rsid w:val="005753B3"/>
    <w:rsid w:val="00821031"/>
    <w:rsid w:val="00986FB4"/>
    <w:rsid w:val="009957A5"/>
    <w:rsid w:val="00BB4136"/>
    <w:rsid w:val="00CD3117"/>
    <w:rsid w:val="00EA0E93"/>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E3F4CD94-2C1C-4FCF-96B5-DD780930D89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9</revision>
  <lastPrinted>2004-02-23T22:04:00.0000000Z</lastPrinted>
  <dcterms:created xsi:type="dcterms:W3CDTF">2025-10-22T11:26:00.0000000Z</dcterms:created>
  <dcterms:modified xsi:type="dcterms:W3CDTF">2025-10-27T14:37:08.5232785Z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5" name="docLang">
    <vt:lpwstr>en</vt:lpwstr>
  </property>
  <property fmtid="{D5CDD505-2E9C-101B-9397-08002B2CF9AE}" pid="6" name="Order">
    <vt:r8>135475900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