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30319" w14:textId="3B7E4B58" w:rsidR="00162B93" w:rsidRPr="00BC371B" w:rsidRDefault="00926DBE" w:rsidP="00162B93">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6AFB34DF">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E4BFD" w:rsidRPr="00BC371B">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62B93" w:rsidRPr="00BC371B">
        <w:rPr>
          <w:rFonts w:ascii="Century Gothic" w:hAnsi="Century Gothic" w:cs="Arial"/>
          <w:b/>
          <w:bCs/>
          <w:sz w:val="40"/>
          <w:szCs w:val="40"/>
        </w:rPr>
        <w:t>Job and Person Profile (JPP)</w:t>
      </w:r>
    </w:p>
    <w:p w14:paraId="6D6D7F3B" w14:textId="15BB9095" w:rsidR="00162B93" w:rsidRPr="00162B93" w:rsidRDefault="00162B93" w:rsidP="00162B93"/>
    <w:p w14:paraId="10DB3C73" w14:textId="77777777" w:rsidR="00162B93" w:rsidRPr="00F24FA7" w:rsidRDefault="00162B93"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402"/>
        <w:gridCol w:w="7329"/>
      </w:tblGrid>
      <w:tr w:rsidR="00162B93" w:rsidRPr="00F24FA7" w14:paraId="6C1D50FD" w14:textId="77777777" w:rsidTr="00D916F0">
        <w:trPr>
          <w:trHeight w:val="454"/>
        </w:trPr>
        <w:tc>
          <w:tcPr>
            <w:tcW w:w="9731" w:type="dxa"/>
            <w:gridSpan w:val="2"/>
            <w:shd w:val="clear" w:color="auto" w:fill="171796"/>
            <w:tcMar>
              <w:top w:w="0" w:type="dxa"/>
              <w:left w:w="108" w:type="dxa"/>
              <w:bottom w:w="0" w:type="dxa"/>
              <w:right w:w="108" w:type="dxa"/>
            </w:tcMar>
            <w:vAlign w:val="center"/>
          </w:tcPr>
          <w:p w14:paraId="6D9AF105" w14:textId="0D81C003" w:rsidR="00162B93" w:rsidRPr="00F24FA7" w:rsidRDefault="00162B93" w:rsidP="00162B93">
            <w:pPr>
              <w:jc w:val="center"/>
              <w:rPr>
                <w:rFonts w:cs="Arial"/>
                <w:szCs w:val="24"/>
              </w:rPr>
            </w:pPr>
            <w:r w:rsidRPr="00162B93">
              <w:rPr>
                <w:rFonts w:cs="Arial"/>
                <w:b/>
                <w:bCs/>
                <w:color w:val="FFFFFF" w:themeColor="background1"/>
                <w:szCs w:val="24"/>
              </w:rPr>
              <w:t>Job details</w:t>
            </w:r>
          </w:p>
        </w:tc>
      </w:tr>
      <w:tr w:rsidR="00040A1F" w:rsidRPr="00F24FA7" w14:paraId="1635B340" w14:textId="77777777" w:rsidTr="00162B93">
        <w:trPr>
          <w:trHeight w:val="454"/>
        </w:trPr>
        <w:tc>
          <w:tcPr>
            <w:tcW w:w="2402" w:type="dxa"/>
            <w:shd w:val="clear" w:color="auto" w:fill="171796"/>
            <w:tcMar>
              <w:top w:w="0" w:type="dxa"/>
              <w:left w:w="108" w:type="dxa"/>
              <w:bottom w:w="0" w:type="dxa"/>
              <w:right w:w="108" w:type="dxa"/>
            </w:tcMar>
            <w:vAlign w:val="center"/>
            <w:hideMark/>
          </w:tcPr>
          <w:p w14:paraId="45FD745F" w14:textId="77777777" w:rsidR="00040A1F" w:rsidRPr="00162B93" w:rsidRDefault="00040A1F">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14:paraId="27662F6A" w14:textId="3B765E15" w:rsidR="00040A1F" w:rsidRPr="00F24FA7" w:rsidRDefault="006E7B9C">
            <w:pPr>
              <w:rPr>
                <w:rFonts w:cs="Arial"/>
                <w:szCs w:val="24"/>
              </w:rPr>
            </w:pPr>
            <w:r>
              <w:rPr>
                <w:rFonts w:cs="Arial"/>
                <w:szCs w:val="24"/>
              </w:rPr>
              <w:t>Business Support Coordinator – Learning and Development</w:t>
            </w:r>
          </w:p>
        </w:tc>
      </w:tr>
      <w:tr w:rsidR="00040A1F" w:rsidRPr="00F24FA7" w14:paraId="0CC9544E" w14:textId="77777777" w:rsidTr="00162B93">
        <w:trPr>
          <w:trHeight w:val="454"/>
        </w:trPr>
        <w:tc>
          <w:tcPr>
            <w:tcW w:w="2402" w:type="dxa"/>
            <w:shd w:val="clear" w:color="auto" w:fill="171796"/>
            <w:tcMar>
              <w:top w:w="0" w:type="dxa"/>
              <w:left w:w="108" w:type="dxa"/>
              <w:bottom w:w="0" w:type="dxa"/>
              <w:right w:w="108" w:type="dxa"/>
            </w:tcMar>
            <w:vAlign w:val="center"/>
            <w:hideMark/>
          </w:tcPr>
          <w:p w14:paraId="252A6B81" w14:textId="77777777" w:rsidR="00040A1F" w:rsidRPr="00162B93" w:rsidRDefault="00040A1F">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14:paraId="676AF1C1" w14:textId="15F1252C" w:rsidR="00040A1F" w:rsidRPr="00F24FA7" w:rsidRDefault="005004B7">
            <w:pPr>
              <w:rPr>
                <w:rFonts w:cs="Arial"/>
                <w:color w:val="000000"/>
                <w:szCs w:val="24"/>
              </w:rPr>
            </w:pPr>
            <w:r>
              <w:rPr>
                <w:rFonts w:cs="Arial"/>
                <w:color w:val="000000"/>
                <w:szCs w:val="24"/>
              </w:rPr>
              <w:t>1</w:t>
            </w:r>
            <w:r w:rsidR="006E7B9C">
              <w:rPr>
                <w:rFonts w:cs="Arial"/>
                <w:color w:val="000000"/>
                <w:szCs w:val="24"/>
              </w:rPr>
              <w:t>8824</w:t>
            </w:r>
          </w:p>
        </w:tc>
      </w:tr>
      <w:tr w:rsidR="00931FD1" w:rsidRPr="00F24FA7" w14:paraId="69641E03" w14:textId="77777777" w:rsidTr="00162B93">
        <w:trPr>
          <w:trHeight w:val="454"/>
        </w:trPr>
        <w:tc>
          <w:tcPr>
            <w:tcW w:w="2402" w:type="dxa"/>
            <w:shd w:val="clear" w:color="auto" w:fill="171796"/>
            <w:tcMar>
              <w:top w:w="0" w:type="dxa"/>
              <w:left w:w="108" w:type="dxa"/>
              <w:bottom w:w="0" w:type="dxa"/>
              <w:right w:w="108" w:type="dxa"/>
            </w:tcMar>
            <w:vAlign w:val="center"/>
            <w:hideMark/>
          </w:tcPr>
          <w:p w14:paraId="22B3E9FD" w14:textId="77777777" w:rsidR="00931FD1" w:rsidRPr="00162B93" w:rsidRDefault="00931FD1" w:rsidP="00931FD1">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14:paraId="6B24447B" w14:textId="3E029F3E" w:rsidR="00931FD1" w:rsidRPr="00F24FA7" w:rsidRDefault="00931FD1" w:rsidP="00931FD1">
            <w:pPr>
              <w:rPr>
                <w:rFonts w:cs="Arial"/>
              </w:rPr>
            </w:pPr>
            <w:r>
              <w:rPr>
                <w:rFonts w:cs="Arial"/>
                <w:color w:val="000000" w:themeColor="text1"/>
              </w:rPr>
              <w:t xml:space="preserve">4 - </w:t>
            </w:r>
            <w:r w:rsidRPr="00A26F5F">
              <w:rPr>
                <w:rFonts w:cs="Arial"/>
                <w:color w:val="000000" w:themeColor="text1"/>
              </w:rPr>
              <w:t>£27,711 per annum (pro rata for part time)</w:t>
            </w:r>
          </w:p>
        </w:tc>
      </w:tr>
      <w:tr w:rsidR="00931FD1" w:rsidRPr="00F24FA7" w14:paraId="15B00615" w14:textId="77777777" w:rsidTr="00162B93">
        <w:trPr>
          <w:trHeight w:val="454"/>
        </w:trPr>
        <w:tc>
          <w:tcPr>
            <w:tcW w:w="2402" w:type="dxa"/>
            <w:shd w:val="clear" w:color="auto" w:fill="171796"/>
            <w:tcMar>
              <w:top w:w="0" w:type="dxa"/>
              <w:left w:w="108" w:type="dxa"/>
              <w:bottom w:w="0" w:type="dxa"/>
              <w:right w:w="108" w:type="dxa"/>
            </w:tcMar>
            <w:vAlign w:val="center"/>
            <w:hideMark/>
          </w:tcPr>
          <w:p w14:paraId="62C01084" w14:textId="1D0D06C8" w:rsidR="00931FD1" w:rsidRPr="00162B93" w:rsidRDefault="00931FD1" w:rsidP="00931FD1">
            <w:pPr>
              <w:rPr>
                <w:rFonts w:cs="Arial"/>
                <w:color w:val="FFFFFF" w:themeColor="background1"/>
                <w:szCs w:val="24"/>
              </w:rPr>
            </w:pPr>
            <w:r w:rsidRPr="00162B93">
              <w:rPr>
                <w:rFonts w:cs="Arial"/>
                <w:b/>
                <w:bCs/>
                <w:color w:val="FFFFFF" w:themeColor="background1"/>
                <w:szCs w:val="24"/>
              </w:rPr>
              <w:t xml:space="preserve">Service </w:t>
            </w:r>
            <w:r>
              <w:rPr>
                <w:rFonts w:cs="Arial"/>
                <w:b/>
                <w:bCs/>
                <w:color w:val="FFFFFF" w:themeColor="background1"/>
                <w:szCs w:val="24"/>
              </w:rPr>
              <w:t>and Team</w:t>
            </w:r>
          </w:p>
        </w:tc>
        <w:tc>
          <w:tcPr>
            <w:tcW w:w="7329" w:type="dxa"/>
            <w:tcMar>
              <w:top w:w="0" w:type="dxa"/>
              <w:left w:w="108" w:type="dxa"/>
              <w:bottom w:w="0" w:type="dxa"/>
              <w:right w:w="108" w:type="dxa"/>
            </w:tcMar>
            <w:vAlign w:val="center"/>
          </w:tcPr>
          <w:p w14:paraId="7D4686D8" w14:textId="79016E35" w:rsidR="00931FD1" w:rsidRPr="00F24FA7" w:rsidRDefault="00931FD1" w:rsidP="00931FD1">
            <w:pPr>
              <w:rPr>
                <w:rFonts w:cs="Arial"/>
                <w:szCs w:val="24"/>
              </w:rPr>
            </w:pPr>
            <w:r w:rsidRPr="00FD2425">
              <w:rPr>
                <w:rFonts w:cs="Arial"/>
                <w:szCs w:val="24"/>
              </w:rPr>
              <w:t>Suffolk Fire and Rescue Service</w:t>
            </w:r>
            <w:r>
              <w:rPr>
                <w:rFonts w:cs="Arial"/>
                <w:szCs w:val="24"/>
              </w:rPr>
              <w:t>, People and Resources, Workforce Planning and Development</w:t>
            </w:r>
          </w:p>
        </w:tc>
      </w:tr>
      <w:tr w:rsidR="00931FD1" w:rsidRPr="00F24FA7" w14:paraId="72F03A6E" w14:textId="77777777" w:rsidTr="00162B93">
        <w:trPr>
          <w:trHeight w:val="454"/>
        </w:trPr>
        <w:tc>
          <w:tcPr>
            <w:tcW w:w="2402" w:type="dxa"/>
            <w:shd w:val="clear" w:color="auto" w:fill="171796"/>
            <w:tcMar>
              <w:top w:w="0" w:type="dxa"/>
              <w:left w:w="108" w:type="dxa"/>
              <w:bottom w:w="0" w:type="dxa"/>
              <w:right w:w="108" w:type="dxa"/>
            </w:tcMar>
            <w:vAlign w:val="center"/>
            <w:hideMark/>
          </w:tcPr>
          <w:p w14:paraId="71AA22D9" w14:textId="77777777" w:rsidR="00931FD1" w:rsidRPr="00162B93" w:rsidRDefault="00931FD1" w:rsidP="00931FD1">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14:paraId="2707D7D8" w14:textId="447F1E22" w:rsidR="00931FD1" w:rsidRPr="005004B7" w:rsidRDefault="00931FD1" w:rsidP="00931FD1">
            <w:pPr>
              <w:rPr>
                <w:rFonts w:cs="Arial"/>
                <w:color w:val="000000"/>
                <w:szCs w:val="24"/>
              </w:rPr>
            </w:pPr>
            <w:proofErr w:type="spellStart"/>
            <w:r w:rsidRPr="00542FBD">
              <w:rPr>
                <w:rFonts w:cs="Arial"/>
                <w:color w:val="000000"/>
                <w:szCs w:val="24"/>
              </w:rPr>
              <w:t>Wattisham</w:t>
            </w:r>
            <w:proofErr w:type="spellEnd"/>
            <w:r w:rsidRPr="00542FBD">
              <w:rPr>
                <w:rFonts w:cs="Arial"/>
                <w:color w:val="000000"/>
                <w:szCs w:val="24"/>
              </w:rPr>
              <w:t xml:space="preserve"> Training Centre, </w:t>
            </w:r>
            <w:proofErr w:type="spellStart"/>
            <w:r w:rsidRPr="00542FBD">
              <w:rPr>
                <w:rFonts w:cs="Arial"/>
                <w:color w:val="000000"/>
                <w:szCs w:val="24"/>
              </w:rPr>
              <w:t>Wattisham</w:t>
            </w:r>
            <w:proofErr w:type="spellEnd"/>
            <w:r w:rsidRPr="00542FBD">
              <w:rPr>
                <w:rFonts w:cs="Arial"/>
                <w:color w:val="000000"/>
                <w:szCs w:val="24"/>
              </w:rPr>
              <w:t xml:space="preserve"> Flying Station, Great </w:t>
            </w:r>
            <w:proofErr w:type="spellStart"/>
            <w:r w:rsidRPr="00542FBD">
              <w:rPr>
                <w:rFonts w:cs="Arial"/>
                <w:color w:val="000000"/>
                <w:szCs w:val="24"/>
              </w:rPr>
              <w:t>Bricett</w:t>
            </w:r>
            <w:proofErr w:type="spellEnd"/>
            <w:r w:rsidRPr="00542FBD">
              <w:rPr>
                <w:rFonts w:cs="Arial"/>
                <w:color w:val="000000"/>
                <w:szCs w:val="24"/>
              </w:rPr>
              <w:t>, Suffolk, IP7 7RA</w:t>
            </w:r>
            <w:r>
              <w:rPr>
                <w:rFonts w:cs="Arial"/>
                <w:color w:val="000000"/>
                <w:szCs w:val="24"/>
              </w:rPr>
              <w:t xml:space="preserve"> / </w:t>
            </w:r>
            <w:r w:rsidRPr="007356B2">
              <w:rPr>
                <w:rFonts w:cs="Arial"/>
                <w:color w:val="000000"/>
                <w:szCs w:val="24"/>
              </w:rPr>
              <w:t>Endeavour House, Russell Road, Ipswich, Suffolk, IP1 2BX</w:t>
            </w:r>
          </w:p>
        </w:tc>
      </w:tr>
      <w:tr w:rsidR="00931FD1" w:rsidRPr="00F24FA7" w14:paraId="6562A077" w14:textId="77777777" w:rsidTr="00162B93">
        <w:trPr>
          <w:trHeight w:val="454"/>
        </w:trPr>
        <w:tc>
          <w:tcPr>
            <w:tcW w:w="2402" w:type="dxa"/>
            <w:shd w:val="clear" w:color="auto" w:fill="171796"/>
            <w:tcMar>
              <w:top w:w="0" w:type="dxa"/>
              <w:left w:w="108" w:type="dxa"/>
              <w:bottom w:w="0" w:type="dxa"/>
              <w:right w:w="108" w:type="dxa"/>
            </w:tcMar>
            <w:vAlign w:val="center"/>
            <w:hideMark/>
          </w:tcPr>
          <w:p w14:paraId="04FE7A50" w14:textId="77777777" w:rsidR="00931FD1" w:rsidRPr="00162B93" w:rsidRDefault="00931FD1" w:rsidP="00931FD1">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14:paraId="6D1F5090" w14:textId="01F53B86" w:rsidR="00931FD1" w:rsidRPr="00F24FA7" w:rsidRDefault="00931FD1" w:rsidP="00931FD1">
            <w:pPr>
              <w:rPr>
                <w:rFonts w:cs="Arial"/>
                <w:color w:val="000000"/>
                <w:szCs w:val="24"/>
              </w:rPr>
            </w:pPr>
            <w:r>
              <w:rPr>
                <w:rFonts w:cs="Arial"/>
                <w:color w:val="000000"/>
                <w:szCs w:val="24"/>
              </w:rPr>
              <w:t>37</w:t>
            </w:r>
          </w:p>
        </w:tc>
      </w:tr>
      <w:tr w:rsidR="00931FD1" w:rsidRPr="00F24FA7" w14:paraId="65EC9CBD" w14:textId="77777777" w:rsidTr="00162B93">
        <w:trPr>
          <w:trHeight w:val="454"/>
        </w:trPr>
        <w:tc>
          <w:tcPr>
            <w:tcW w:w="2402" w:type="dxa"/>
            <w:shd w:val="clear" w:color="auto" w:fill="171796"/>
            <w:tcMar>
              <w:top w:w="0" w:type="dxa"/>
              <w:left w:w="108" w:type="dxa"/>
              <w:bottom w:w="0" w:type="dxa"/>
              <w:right w:w="108" w:type="dxa"/>
            </w:tcMar>
            <w:vAlign w:val="center"/>
            <w:hideMark/>
          </w:tcPr>
          <w:p w14:paraId="13B2F4B0" w14:textId="77777777" w:rsidR="00931FD1" w:rsidRPr="00162B93" w:rsidRDefault="00931FD1" w:rsidP="00931FD1">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14:paraId="669B111E" w14:textId="714C8E1B" w:rsidR="00931FD1" w:rsidRPr="005046EE" w:rsidRDefault="00931FD1" w:rsidP="00931FD1">
            <w:pPr>
              <w:rPr>
                <w:rFonts w:cs="Arial"/>
                <w:b/>
                <w:bCs/>
                <w:color w:val="000000"/>
                <w:szCs w:val="24"/>
              </w:rPr>
            </w:pPr>
            <w:r>
              <w:rPr>
                <w:rFonts w:cs="Arial"/>
                <w:b/>
                <w:bCs/>
                <w:color w:val="000000"/>
                <w:szCs w:val="24"/>
              </w:rPr>
              <w:t>Permanent</w:t>
            </w:r>
          </w:p>
        </w:tc>
      </w:tr>
      <w:tr w:rsidR="006639C1" w:rsidRPr="00F24FA7" w14:paraId="6D640D4B" w14:textId="77777777" w:rsidTr="00162B93">
        <w:trPr>
          <w:trHeight w:val="454"/>
        </w:trPr>
        <w:tc>
          <w:tcPr>
            <w:tcW w:w="2402" w:type="dxa"/>
            <w:shd w:val="clear" w:color="auto" w:fill="171796"/>
            <w:tcMar>
              <w:top w:w="0" w:type="dxa"/>
              <w:left w:w="108" w:type="dxa"/>
              <w:bottom w:w="0" w:type="dxa"/>
              <w:right w:w="108" w:type="dxa"/>
            </w:tcMar>
            <w:vAlign w:val="center"/>
          </w:tcPr>
          <w:p w14:paraId="4DA4F745" w14:textId="77777777" w:rsidR="006639C1" w:rsidRPr="00162B93" w:rsidRDefault="006639C1" w:rsidP="006639C1">
            <w:pPr>
              <w:rPr>
                <w:rFonts w:cs="Arial"/>
                <w:color w:val="FFFFFF" w:themeColor="background1"/>
                <w:szCs w:val="24"/>
              </w:rPr>
            </w:pPr>
            <w:r w:rsidRPr="00162B93">
              <w:rPr>
                <w:rFonts w:cs="Arial"/>
                <w:color w:val="FFFFFF" w:themeColor="background1"/>
                <w:szCs w:val="24"/>
              </w:rPr>
              <w:t>This role may offer the following flexible working options</w:t>
            </w:r>
          </w:p>
          <w:p w14:paraId="63CC9091" w14:textId="5906762D" w:rsidR="006639C1" w:rsidRPr="00162B93" w:rsidRDefault="006639C1" w:rsidP="006639C1">
            <w:pPr>
              <w:jc w:val="center"/>
              <w:rPr>
                <w:rFonts w:cs="Arial"/>
                <w:b/>
                <w:bCs/>
                <w:color w:val="FFFFFF" w:themeColor="background1"/>
                <w:szCs w:val="24"/>
              </w:rPr>
            </w:pPr>
          </w:p>
        </w:tc>
        <w:tc>
          <w:tcPr>
            <w:tcW w:w="7329" w:type="dxa"/>
            <w:tcMar>
              <w:top w:w="0" w:type="dxa"/>
              <w:left w:w="108" w:type="dxa"/>
              <w:bottom w:w="0" w:type="dxa"/>
              <w:right w:w="108" w:type="dxa"/>
            </w:tcMar>
            <w:vAlign w:val="center"/>
          </w:tcPr>
          <w:p w14:paraId="6E43AD7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14:paraId="35620BB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Job sharing</w:t>
            </w:r>
          </w:p>
          <w:p w14:paraId="0D6742F8"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14:paraId="4D80EA6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14:paraId="65AC4D40"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Use of flexitime / time off in lieu</w:t>
            </w:r>
          </w:p>
          <w:p w14:paraId="1E1C6B11"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14:paraId="43442459"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from different Council buildings</w:t>
            </w:r>
          </w:p>
          <w:p w14:paraId="28333483" w14:textId="77777777" w:rsidR="006639C1" w:rsidRPr="00877FCA" w:rsidRDefault="006639C1" w:rsidP="006639C1">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14:paraId="39D2F73F" w14:textId="12DA582B" w:rsidR="006639C1" w:rsidRPr="00F24FA7" w:rsidRDefault="006639C1" w:rsidP="006639C1">
            <w:pPr>
              <w:rPr>
                <w:rFonts w:cs="Arial"/>
                <w:i/>
                <w:iCs/>
                <w:szCs w:val="24"/>
              </w:rPr>
            </w:pPr>
          </w:p>
        </w:tc>
      </w:tr>
    </w:tbl>
    <w:p w14:paraId="67B20401" w14:textId="77777777" w:rsidR="00305397" w:rsidRDefault="00305397" w:rsidP="009C5A28">
      <w:pPr>
        <w:rPr>
          <w:rStyle w:val="Emphasis"/>
          <w:rFonts w:cs="Arial"/>
          <w:i w:val="0"/>
          <w:iCs w:val="0"/>
        </w:rPr>
      </w:pPr>
    </w:p>
    <w:p w14:paraId="375424D4" w14:textId="77777777" w:rsidR="00BC371B" w:rsidRPr="00F24FA7" w:rsidRDefault="00BC371B" w:rsidP="00BC371B">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00BC371B" w:rsidRPr="00162B93" w14:paraId="06A35FEA" w14:textId="77777777" w:rsidTr="00513F8A">
        <w:trPr>
          <w:trHeight w:val="487"/>
        </w:trPr>
        <w:tc>
          <w:tcPr>
            <w:tcW w:w="9808" w:type="dxa"/>
            <w:shd w:val="clear" w:color="auto" w:fill="171796"/>
            <w:vAlign w:val="center"/>
          </w:tcPr>
          <w:p w14:paraId="3215BA93" w14:textId="48B7E174" w:rsidR="00BC371B" w:rsidRPr="00162B93" w:rsidRDefault="00BC371B" w:rsidP="00513F8A">
            <w:pPr>
              <w:rPr>
                <w:rFonts w:cs="Arial"/>
                <w:b/>
                <w:bCs/>
                <w:color w:val="FFFFFF" w:themeColor="background1"/>
                <w:szCs w:val="24"/>
              </w:rPr>
            </w:pPr>
            <w:r>
              <w:rPr>
                <w:rFonts w:cs="Arial"/>
                <w:b/>
                <w:bCs/>
                <w:color w:val="FFFFFF" w:themeColor="background1"/>
                <w:szCs w:val="24"/>
              </w:rPr>
              <w:t>About us</w:t>
            </w:r>
          </w:p>
        </w:tc>
      </w:tr>
    </w:tbl>
    <w:p w14:paraId="5ECA754A" w14:textId="496358A9" w:rsidR="00BC371B" w:rsidRDefault="00BC371B" w:rsidP="00BC371B">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14:paraId="66B05933" w14:textId="77777777" w:rsidR="00BC371B" w:rsidRPr="00BC371B" w:rsidRDefault="00BC371B" w:rsidP="00BC371B">
      <w:pPr>
        <w:rPr>
          <w:rFonts w:cs="Arial"/>
          <w:iCs/>
          <w:szCs w:val="24"/>
        </w:rPr>
      </w:pPr>
    </w:p>
    <w:p w14:paraId="035F0A06" w14:textId="43720A73" w:rsidR="00BC371B" w:rsidRDefault="00BC371B" w:rsidP="00BC371B">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14:paraId="38BB88AB" w14:textId="77777777" w:rsidR="00BC371B" w:rsidRPr="00BC371B" w:rsidRDefault="00BC371B" w:rsidP="00BC371B">
      <w:pPr>
        <w:rPr>
          <w:rFonts w:cs="Arial"/>
          <w:iCs/>
          <w:szCs w:val="24"/>
        </w:rPr>
      </w:pPr>
    </w:p>
    <w:p w14:paraId="219F528B" w14:textId="3865C46E" w:rsidR="00BC371B" w:rsidRDefault="00BC371B" w:rsidP="00BC371B">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14:paraId="70072877" w14:textId="77777777" w:rsidR="00DF0CB2" w:rsidRPr="00BC371B" w:rsidRDefault="00DF0CB2" w:rsidP="00BC371B">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162B93" w:rsidRPr="00162B93" w14:paraId="7E1D56A9" w14:textId="77777777" w:rsidTr="00162B93">
        <w:trPr>
          <w:trHeight w:val="487"/>
        </w:trPr>
        <w:tc>
          <w:tcPr>
            <w:tcW w:w="9808" w:type="dxa"/>
            <w:shd w:val="clear" w:color="auto" w:fill="171796"/>
            <w:vAlign w:val="center"/>
          </w:tcPr>
          <w:p w14:paraId="21A97C96" w14:textId="150C3872" w:rsidR="00D42512" w:rsidRPr="00162B93" w:rsidRDefault="00D42512" w:rsidP="00BB3987">
            <w:pPr>
              <w:rPr>
                <w:rFonts w:cs="Arial"/>
                <w:b/>
                <w:bCs/>
                <w:color w:val="FFFFFF" w:themeColor="background1"/>
                <w:szCs w:val="24"/>
              </w:rPr>
            </w:pPr>
            <w:r w:rsidRPr="00162B93">
              <w:rPr>
                <w:rFonts w:cs="Arial"/>
                <w:b/>
                <w:bCs/>
                <w:color w:val="FFFFFF" w:themeColor="background1"/>
                <w:szCs w:val="24"/>
              </w:rPr>
              <w:t>Main purpose of the job</w:t>
            </w:r>
          </w:p>
        </w:tc>
      </w:tr>
    </w:tbl>
    <w:p w14:paraId="20176358" w14:textId="77777777" w:rsidR="00931FD1" w:rsidRDefault="00931FD1" w:rsidP="00576043">
      <w:pPr>
        <w:rPr>
          <w:rFonts w:cs="Arial"/>
          <w:iCs/>
          <w:szCs w:val="24"/>
        </w:rPr>
      </w:pPr>
    </w:p>
    <w:p w14:paraId="2EC941B6" w14:textId="5BB3E9A6" w:rsidR="00576043" w:rsidRPr="00B47084" w:rsidRDefault="00576043" w:rsidP="00576043">
      <w:pPr>
        <w:rPr>
          <w:rStyle w:val="Emphasis"/>
          <w:rFonts w:cs="Arial"/>
          <w:i w:val="0"/>
          <w:iCs w:val="0"/>
        </w:rPr>
      </w:pPr>
      <w:r w:rsidRPr="00B47084">
        <w:rPr>
          <w:rFonts w:cs="Arial"/>
          <w:iCs/>
          <w:szCs w:val="24"/>
        </w:rPr>
        <w:lastRenderedPageBreak/>
        <w:t xml:space="preserve">Co-ordinate processes providing a range of administrative and financial duties supporting the delivery of services within </w:t>
      </w:r>
      <w:r>
        <w:rPr>
          <w:rStyle w:val="Arial12"/>
        </w:rPr>
        <w:t xml:space="preserve">the </w:t>
      </w:r>
      <w:bookmarkStart w:id="0" w:name="_Hlk85548009"/>
      <w:sdt>
        <w:sdtPr>
          <w:rPr>
            <w:rStyle w:val="Arial12"/>
          </w:rPr>
          <w:id w:val="985214942"/>
          <w:placeholder>
            <w:docPart w:val="B28BD4A1722A4AC1A4D6072A8295006C"/>
          </w:placeholder>
          <w:text w:multiLine="1"/>
        </w:sdtPr>
        <w:sdtEndPr>
          <w:rPr>
            <w:rStyle w:val="DefaultParagraphFont"/>
            <w:rFonts w:cs="Arial"/>
            <w:b/>
            <w:bCs/>
            <w:color w:val="000000"/>
            <w:szCs w:val="24"/>
          </w:rPr>
        </w:sdtEndPr>
        <w:sdtContent>
          <w:r w:rsidR="00C4699B">
            <w:rPr>
              <w:rStyle w:val="Arial12"/>
            </w:rPr>
            <w:t>Learning and Development team</w:t>
          </w:r>
        </w:sdtContent>
      </w:sdt>
      <w:r w:rsidRPr="009978CA">
        <w:rPr>
          <w:rFonts w:cs="Arial"/>
          <w:color w:val="000000"/>
          <w:szCs w:val="24"/>
        </w:rPr>
        <w:t>.</w:t>
      </w:r>
      <w:bookmarkEnd w:id="0"/>
    </w:p>
    <w:p w14:paraId="2AE0017E" w14:textId="77777777" w:rsidR="00B550AC" w:rsidRPr="00BC371B" w:rsidRDefault="00B550AC" w:rsidP="00B550AC">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00B550AC" w:rsidRPr="00162B93" w14:paraId="727E8E10" w14:textId="77777777" w:rsidTr="00742864">
        <w:trPr>
          <w:trHeight w:val="487"/>
        </w:trPr>
        <w:tc>
          <w:tcPr>
            <w:tcW w:w="9808" w:type="dxa"/>
            <w:shd w:val="clear" w:color="auto" w:fill="171796"/>
            <w:vAlign w:val="center"/>
          </w:tcPr>
          <w:p w14:paraId="6EA6079A" w14:textId="0B1D2D18" w:rsidR="00B550AC" w:rsidRPr="00162B93" w:rsidRDefault="00B550AC" w:rsidP="00742864">
            <w:pPr>
              <w:rPr>
                <w:rFonts w:cs="Arial"/>
                <w:b/>
                <w:bCs/>
                <w:color w:val="FFFFFF" w:themeColor="background1"/>
                <w:szCs w:val="24"/>
              </w:rPr>
            </w:pPr>
            <w:r>
              <w:rPr>
                <w:rFonts w:cs="Arial"/>
                <w:b/>
                <w:bCs/>
                <w:color w:val="FFFFFF" w:themeColor="background1"/>
                <w:szCs w:val="24"/>
              </w:rPr>
              <w:t>Typical responsibilities of a role at this level</w:t>
            </w:r>
          </w:p>
        </w:tc>
      </w:tr>
    </w:tbl>
    <w:p w14:paraId="1C52869F" w14:textId="77777777" w:rsidR="00576043" w:rsidRPr="00601244" w:rsidRDefault="00576043" w:rsidP="00576043">
      <w:pPr>
        <w:rPr>
          <w:rFonts w:cs="Arial"/>
          <w:b/>
          <w:szCs w:val="24"/>
        </w:rPr>
      </w:pPr>
      <w:r w:rsidRPr="00601244">
        <w:rPr>
          <w:rFonts w:cs="Arial"/>
          <w:b/>
          <w:szCs w:val="24"/>
        </w:rPr>
        <w:t>Processes and procedures</w:t>
      </w:r>
    </w:p>
    <w:p w14:paraId="2503510A" w14:textId="77777777" w:rsidR="00576043" w:rsidRPr="00601244" w:rsidRDefault="00576043" w:rsidP="00576043">
      <w:pPr>
        <w:pStyle w:val="ListParagraph"/>
        <w:numPr>
          <w:ilvl w:val="0"/>
          <w:numId w:val="35"/>
        </w:numPr>
        <w:ind w:left="426"/>
        <w:rPr>
          <w:szCs w:val="24"/>
        </w:rPr>
      </w:pPr>
      <w:r w:rsidRPr="00601244">
        <w:rPr>
          <w:szCs w:val="24"/>
        </w:rPr>
        <w:t xml:space="preserve">Day to day management of specific processes carried out in service area including administrative, financial, IT and HR processes. </w:t>
      </w:r>
    </w:p>
    <w:p w14:paraId="0B48A6DB" w14:textId="77777777" w:rsidR="00576043" w:rsidRPr="00601244" w:rsidRDefault="00576043" w:rsidP="00576043">
      <w:pPr>
        <w:pStyle w:val="ListParagraph"/>
        <w:numPr>
          <w:ilvl w:val="0"/>
          <w:numId w:val="35"/>
        </w:numPr>
        <w:ind w:left="426"/>
        <w:rPr>
          <w:szCs w:val="24"/>
        </w:rPr>
      </w:pPr>
      <w:r w:rsidRPr="00601244">
        <w:rPr>
          <w:szCs w:val="24"/>
        </w:rPr>
        <w:t>Manage activities within area of specialism undertaking research, investigating issues and preparing presentations etc.</w:t>
      </w:r>
    </w:p>
    <w:p w14:paraId="7D35D833" w14:textId="77777777" w:rsidR="00576043" w:rsidRPr="00601244" w:rsidRDefault="00576043" w:rsidP="00576043">
      <w:pPr>
        <w:pStyle w:val="ListParagraph"/>
        <w:numPr>
          <w:ilvl w:val="0"/>
          <w:numId w:val="35"/>
        </w:numPr>
        <w:ind w:left="426"/>
        <w:rPr>
          <w:szCs w:val="24"/>
        </w:rPr>
      </w:pPr>
      <w:r w:rsidRPr="00601244">
        <w:rPr>
          <w:szCs w:val="24"/>
        </w:rPr>
        <w:t>Manage specialist administrative and management information systems with appropriate input from line manager.  This would include detailed knowledge of specialist systems, system security and associated procedures.</w:t>
      </w:r>
    </w:p>
    <w:p w14:paraId="15B42905" w14:textId="77777777" w:rsidR="00576043" w:rsidRPr="00601244" w:rsidRDefault="00576043" w:rsidP="00576043">
      <w:pPr>
        <w:pStyle w:val="ListParagraph"/>
        <w:numPr>
          <w:ilvl w:val="0"/>
          <w:numId w:val="35"/>
        </w:numPr>
        <w:ind w:left="426"/>
        <w:rPr>
          <w:szCs w:val="24"/>
        </w:rPr>
      </w:pPr>
      <w:r w:rsidRPr="00601244">
        <w:rPr>
          <w:szCs w:val="24"/>
        </w:rPr>
        <w:t xml:space="preserve">Identify opportunities to continually improve and enhance service levels and performance within area of specialism. </w:t>
      </w:r>
    </w:p>
    <w:p w14:paraId="3B966E79" w14:textId="77777777" w:rsidR="00576043" w:rsidRPr="00601244" w:rsidRDefault="00576043" w:rsidP="00576043">
      <w:pPr>
        <w:pStyle w:val="ListParagraph"/>
        <w:numPr>
          <w:ilvl w:val="0"/>
          <w:numId w:val="35"/>
        </w:numPr>
        <w:ind w:left="426"/>
        <w:rPr>
          <w:szCs w:val="24"/>
        </w:rPr>
      </w:pPr>
      <w:r w:rsidRPr="00601244">
        <w:rPr>
          <w:szCs w:val="24"/>
        </w:rPr>
        <w:t>Ensure that processes within area of responsibility are in line with relevant legislation and regulations and follow County Council practices.  Ensure that those operating these processes are aware of requirements.</w:t>
      </w:r>
    </w:p>
    <w:p w14:paraId="1518E0A4" w14:textId="77777777" w:rsidR="00576043" w:rsidRPr="00601244" w:rsidRDefault="00576043" w:rsidP="00576043">
      <w:pPr>
        <w:pStyle w:val="ListParagraph"/>
        <w:numPr>
          <w:ilvl w:val="0"/>
          <w:numId w:val="35"/>
        </w:numPr>
        <w:ind w:left="426"/>
        <w:rPr>
          <w:szCs w:val="24"/>
        </w:rPr>
      </w:pPr>
      <w:r w:rsidRPr="00601244">
        <w:rPr>
          <w:szCs w:val="24"/>
        </w:rPr>
        <w:t>Diary management, making appointments, arranging and preparing for meetings, taking minutes etc.</w:t>
      </w:r>
    </w:p>
    <w:p w14:paraId="766EAE65" w14:textId="77777777" w:rsidR="00576043" w:rsidRPr="00601244" w:rsidRDefault="00576043" w:rsidP="00576043">
      <w:pPr>
        <w:pStyle w:val="ListParagraph"/>
        <w:numPr>
          <w:ilvl w:val="0"/>
          <w:numId w:val="35"/>
        </w:numPr>
        <w:ind w:left="426"/>
        <w:rPr>
          <w:szCs w:val="24"/>
        </w:rPr>
      </w:pPr>
      <w:r w:rsidRPr="00601244">
        <w:rPr>
          <w:szCs w:val="24"/>
        </w:rPr>
        <w:t>Comply with information handling procedures (including information legislation such as the Data Protection Act and Freedom of Information Act).</w:t>
      </w:r>
    </w:p>
    <w:p w14:paraId="0F254916" w14:textId="77777777" w:rsidR="00576043" w:rsidRPr="00601244" w:rsidRDefault="00576043" w:rsidP="00576043">
      <w:pPr>
        <w:pStyle w:val="ListParagraph"/>
        <w:numPr>
          <w:ilvl w:val="0"/>
          <w:numId w:val="35"/>
        </w:numPr>
        <w:ind w:left="426"/>
        <w:rPr>
          <w:szCs w:val="24"/>
        </w:rPr>
      </w:pPr>
      <w:r w:rsidRPr="00601244">
        <w:rPr>
          <w:szCs w:val="24"/>
        </w:rPr>
        <w:t>May assist in the preparation of annual budgets and the completion of financial, administrative and legislative returns to internal and external customers.</w:t>
      </w:r>
    </w:p>
    <w:p w14:paraId="24719627" w14:textId="77777777" w:rsidR="00576043" w:rsidRPr="00601244" w:rsidRDefault="00576043" w:rsidP="00576043">
      <w:pPr>
        <w:pStyle w:val="ListParagraph"/>
        <w:numPr>
          <w:ilvl w:val="0"/>
          <w:numId w:val="35"/>
        </w:numPr>
        <w:ind w:left="426"/>
        <w:rPr>
          <w:szCs w:val="24"/>
        </w:rPr>
      </w:pPr>
      <w:r w:rsidRPr="00601244">
        <w:rPr>
          <w:szCs w:val="24"/>
        </w:rPr>
        <w:t>May monitor income and expenditure budgets to provide management information and highlight irregularities.</w:t>
      </w:r>
    </w:p>
    <w:p w14:paraId="349A22BF" w14:textId="77777777" w:rsidR="00576043" w:rsidRPr="00A2643A" w:rsidRDefault="00576043" w:rsidP="00576043">
      <w:pPr>
        <w:ind w:left="426"/>
        <w:rPr>
          <w:szCs w:val="24"/>
        </w:rPr>
      </w:pPr>
    </w:p>
    <w:p w14:paraId="1833C54B" w14:textId="77777777" w:rsidR="00576043" w:rsidRPr="00601244" w:rsidRDefault="00576043" w:rsidP="00576043">
      <w:pPr>
        <w:rPr>
          <w:b/>
          <w:szCs w:val="24"/>
        </w:rPr>
      </w:pPr>
      <w:r w:rsidRPr="00601244">
        <w:rPr>
          <w:b/>
          <w:szCs w:val="24"/>
        </w:rPr>
        <w:t>Communication</w:t>
      </w:r>
    </w:p>
    <w:p w14:paraId="152481CD" w14:textId="77777777" w:rsidR="00576043" w:rsidRPr="00A2643A" w:rsidRDefault="00576043" w:rsidP="00576043">
      <w:pPr>
        <w:pStyle w:val="Header"/>
        <w:numPr>
          <w:ilvl w:val="0"/>
          <w:numId w:val="35"/>
        </w:numPr>
        <w:tabs>
          <w:tab w:val="clear" w:pos="4153"/>
          <w:tab w:val="clear" w:pos="8306"/>
        </w:tabs>
        <w:ind w:left="426"/>
        <w:rPr>
          <w:szCs w:val="24"/>
        </w:rPr>
      </w:pPr>
      <w:r w:rsidRPr="00A2643A">
        <w:t>Develop good working relationships with internal and external customers, including regular communication, problem solving, and identification of improvements.</w:t>
      </w:r>
    </w:p>
    <w:p w14:paraId="349447C0" w14:textId="77777777" w:rsidR="00576043" w:rsidRPr="00601244" w:rsidRDefault="00576043" w:rsidP="00576043">
      <w:pPr>
        <w:pStyle w:val="ListParagraph"/>
        <w:numPr>
          <w:ilvl w:val="0"/>
          <w:numId w:val="35"/>
        </w:numPr>
        <w:ind w:left="426"/>
        <w:rPr>
          <w:szCs w:val="24"/>
        </w:rPr>
      </w:pPr>
      <w:r w:rsidRPr="00601244">
        <w:rPr>
          <w:szCs w:val="24"/>
        </w:rPr>
        <w:t>Arrange events and meetings, liaising with internal and external parties (e.g. clients, partners, staff, customers etc).</w:t>
      </w:r>
    </w:p>
    <w:p w14:paraId="37916605" w14:textId="77777777" w:rsidR="00576043" w:rsidRPr="00601244" w:rsidRDefault="00576043" w:rsidP="00576043">
      <w:pPr>
        <w:pStyle w:val="ListParagraph"/>
        <w:numPr>
          <w:ilvl w:val="0"/>
          <w:numId w:val="35"/>
        </w:numPr>
        <w:ind w:left="426"/>
        <w:rPr>
          <w:szCs w:val="24"/>
        </w:rPr>
      </w:pPr>
      <w:r w:rsidRPr="00601244">
        <w:rPr>
          <w:szCs w:val="24"/>
        </w:rPr>
        <w:t>Contribute to internal and external meetings in area of specialism.</w:t>
      </w:r>
    </w:p>
    <w:p w14:paraId="60039C6A" w14:textId="77777777" w:rsidR="00576043" w:rsidRPr="00601244" w:rsidRDefault="00576043" w:rsidP="00576043">
      <w:pPr>
        <w:pStyle w:val="ListParagraph"/>
        <w:numPr>
          <w:ilvl w:val="0"/>
          <w:numId w:val="35"/>
        </w:numPr>
        <w:ind w:left="426"/>
        <w:rPr>
          <w:szCs w:val="24"/>
        </w:rPr>
      </w:pPr>
      <w:r w:rsidRPr="00601244">
        <w:rPr>
          <w:szCs w:val="24"/>
        </w:rPr>
        <w:t>Draft internal and external communications for a range of audiences.</w:t>
      </w:r>
    </w:p>
    <w:p w14:paraId="05947D1B" w14:textId="77777777" w:rsidR="00576043" w:rsidRPr="00601244" w:rsidRDefault="00576043" w:rsidP="00576043">
      <w:pPr>
        <w:pStyle w:val="ListParagraph"/>
        <w:numPr>
          <w:ilvl w:val="0"/>
          <w:numId w:val="35"/>
        </w:numPr>
        <w:ind w:left="426"/>
        <w:rPr>
          <w:szCs w:val="24"/>
        </w:rPr>
      </w:pPr>
      <w:r w:rsidRPr="00601244">
        <w:rPr>
          <w:szCs w:val="24"/>
        </w:rPr>
        <w:t>Provide advice to colleagues on specialist policies or procedures including basic training and demonstrating specific tasks.</w:t>
      </w:r>
    </w:p>
    <w:p w14:paraId="2C902C2F" w14:textId="77777777" w:rsidR="00576043" w:rsidRPr="00601244" w:rsidRDefault="00576043" w:rsidP="00576043">
      <w:pPr>
        <w:pStyle w:val="ListParagraph"/>
        <w:numPr>
          <w:ilvl w:val="0"/>
          <w:numId w:val="35"/>
        </w:numPr>
        <w:ind w:left="426"/>
        <w:rPr>
          <w:szCs w:val="24"/>
        </w:rPr>
      </w:pPr>
      <w:r w:rsidRPr="00601244">
        <w:rPr>
          <w:szCs w:val="24"/>
        </w:rPr>
        <w:t>Share knowledge and expertise to improve processes, participating in corporate reviews where appropriate.</w:t>
      </w:r>
    </w:p>
    <w:p w14:paraId="31FBC378" w14:textId="77777777" w:rsidR="00576043" w:rsidRPr="00A2643A" w:rsidRDefault="00576043" w:rsidP="00576043">
      <w:pPr>
        <w:ind w:left="426"/>
        <w:rPr>
          <w:szCs w:val="24"/>
        </w:rPr>
      </w:pPr>
    </w:p>
    <w:p w14:paraId="22869582" w14:textId="77777777" w:rsidR="00576043" w:rsidRPr="00601244" w:rsidRDefault="00576043" w:rsidP="00576043">
      <w:pPr>
        <w:rPr>
          <w:b/>
          <w:szCs w:val="24"/>
        </w:rPr>
      </w:pPr>
      <w:r w:rsidRPr="00601244">
        <w:rPr>
          <w:b/>
          <w:szCs w:val="24"/>
        </w:rPr>
        <w:t>Teamworking</w:t>
      </w:r>
    </w:p>
    <w:p w14:paraId="20225792" w14:textId="77777777" w:rsidR="00576043" w:rsidRPr="00601244" w:rsidRDefault="00576043" w:rsidP="00576043">
      <w:pPr>
        <w:pStyle w:val="ListParagraph"/>
        <w:numPr>
          <w:ilvl w:val="0"/>
          <w:numId w:val="35"/>
        </w:numPr>
        <w:ind w:left="426"/>
        <w:rPr>
          <w:szCs w:val="24"/>
        </w:rPr>
      </w:pPr>
      <w:r w:rsidRPr="00601244">
        <w:rPr>
          <w:szCs w:val="24"/>
        </w:rPr>
        <w:t xml:space="preserve">Plan, prioritise and monitor work for self and others. </w:t>
      </w:r>
    </w:p>
    <w:p w14:paraId="6086507B" w14:textId="77777777" w:rsidR="00576043" w:rsidRPr="00601244" w:rsidRDefault="00576043" w:rsidP="00576043">
      <w:pPr>
        <w:pStyle w:val="ListParagraph"/>
        <w:numPr>
          <w:ilvl w:val="0"/>
          <w:numId w:val="35"/>
        </w:numPr>
        <w:ind w:left="426"/>
        <w:rPr>
          <w:szCs w:val="24"/>
        </w:rPr>
      </w:pPr>
      <w:r w:rsidRPr="00601244">
        <w:rPr>
          <w:szCs w:val="24"/>
        </w:rPr>
        <w:t xml:space="preserve">Contribute to the selection of new staff.  Carry out induction and on job training.  </w:t>
      </w:r>
    </w:p>
    <w:p w14:paraId="1BCA73B9" w14:textId="77777777" w:rsidR="00576043" w:rsidRPr="00601244" w:rsidRDefault="00576043" w:rsidP="00576043">
      <w:pPr>
        <w:pStyle w:val="ListParagraph"/>
        <w:numPr>
          <w:ilvl w:val="0"/>
          <w:numId w:val="35"/>
        </w:numPr>
        <w:ind w:left="426"/>
        <w:rPr>
          <w:szCs w:val="24"/>
        </w:rPr>
      </w:pPr>
      <w:r w:rsidRPr="00601244">
        <w:rPr>
          <w:szCs w:val="24"/>
        </w:rPr>
        <w:t>Support managers in assessing staff performance where appropriate.</w:t>
      </w:r>
    </w:p>
    <w:p w14:paraId="40C64F68" w14:textId="77777777" w:rsidR="00576043" w:rsidRPr="00601244" w:rsidRDefault="00576043" w:rsidP="00576043">
      <w:pPr>
        <w:pStyle w:val="ListParagraph"/>
        <w:numPr>
          <w:ilvl w:val="0"/>
          <w:numId w:val="35"/>
        </w:numPr>
        <w:ind w:left="426"/>
        <w:rPr>
          <w:szCs w:val="24"/>
        </w:rPr>
      </w:pPr>
      <w:r w:rsidRPr="00601244">
        <w:rPr>
          <w:szCs w:val="24"/>
        </w:rPr>
        <w:t>Arrange and oversee the maintenance of equipment used by the team, making recommendations for improvements as appropriate.</w:t>
      </w:r>
    </w:p>
    <w:p w14:paraId="12E12266" w14:textId="77777777" w:rsidR="00576043" w:rsidRDefault="00576043" w:rsidP="00576043">
      <w:pPr>
        <w:pStyle w:val="ListParagraph"/>
        <w:numPr>
          <w:ilvl w:val="0"/>
          <w:numId w:val="35"/>
        </w:numPr>
        <w:ind w:left="426"/>
        <w:rPr>
          <w:szCs w:val="24"/>
        </w:rPr>
      </w:pPr>
      <w:r w:rsidRPr="00601244">
        <w:rPr>
          <w:szCs w:val="24"/>
        </w:rPr>
        <w:t>May work as part of a Business Support team providing cover for others where required.</w:t>
      </w:r>
    </w:p>
    <w:p w14:paraId="61F15FD2" w14:textId="77777777" w:rsidR="00576043" w:rsidRPr="00601244" w:rsidRDefault="00576043" w:rsidP="00576043">
      <w:pPr>
        <w:pStyle w:val="ListParagraph"/>
        <w:ind w:left="426"/>
        <w:rPr>
          <w:szCs w:val="24"/>
        </w:rPr>
      </w:pPr>
    </w:p>
    <w:p w14:paraId="03F5E10C" w14:textId="77777777" w:rsidR="00576043" w:rsidRPr="00601244" w:rsidRDefault="00576043" w:rsidP="00576043">
      <w:pPr>
        <w:rPr>
          <w:b/>
          <w:szCs w:val="24"/>
        </w:rPr>
      </w:pPr>
      <w:r w:rsidRPr="00601244">
        <w:rPr>
          <w:b/>
          <w:szCs w:val="24"/>
        </w:rPr>
        <w:lastRenderedPageBreak/>
        <w:t>Project work</w:t>
      </w:r>
    </w:p>
    <w:p w14:paraId="0AC7301A" w14:textId="77777777" w:rsidR="00576043" w:rsidRPr="00A2643A" w:rsidRDefault="00576043" w:rsidP="00576043">
      <w:pPr>
        <w:pStyle w:val="Header"/>
        <w:numPr>
          <w:ilvl w:val="0"/>
          <w:numId w:val="35"/>
        </w:numPr>
        <w:tabs>
          <w:tab w:val="clear" w:pos="4153"/>
          <w:tab w:val="clear" w:pos="8306"/>
        </w:tabs>
        <w:ind w:left="426"/>
        <w:rPr>
          <w:b/>
          <w:szCs w:val="24"/>
        </w:rPr>
      </w:pPr>
      <w:r w:rsidRPr="00A2643A">
        <w:rPr>
          <w:szCs w:val="24"/>
        </w:rPr>
        <w:t xml:space="preserve">Provide support to projects as defined by a Manager.  This may involve research and investigative work as well as providing general administrative support such as taking action notes, arranging meetings, monitoring plans and flagging issues.  </w:t>
      </w:r>
    </w:p>
    <w:p w14:paraId="168D0567" w14:textId="77777777" w:rsidR="00576043" w:rsidRPr="00A2643A" w:rsidRDefault="00576043" w:rsidP="00576043">
      <w:pPr>
        <w:pStyle w:val="Header"/>
        <w:numPr>
          <w:ilvl w:val="0"/>
          <w:numId w:val="35"/>
        </w:numPr>
        <w:tabs>
          <w:tab w:val="clear" w:pos="4153"/>
          <w:tab w:val="clear" w:pos="8306"/>
        </w:tabs>
        <w:ind w:left="426"/>
        <w:rPr>
          <w:szCs w:val="24"/>
        </w:rPr>
      </w:pPr>
      <w:r w:rsidRPr="00A2643A">
        <w:t>Undertake delegated Health and Safety assessments and assist with Health and Safety audits as required.</w:t>
      </w:r>
    </w:p>
    <w:p w14:paraId="3B14FD7C" w14:textId="77777777" w:rsidR="00576043" w:rsidRDefault="00576043" w:rsidP="00576043">
      <w:pPr>
        <w:rPr>
          <w:rFonts w:cs="Arial"/>
          <w:szCs w:val="24"/>
        </w:rPr>
      </w:pPr>
    </w:p>
    <w:p w14:paraId="2F4D5950" w14:textId="77777777" w:rsidR="00576043" w:rsidRPr="009F1596" w:rsidRDefault="00576043" w:rsidP="00576043">
      <w:pPr>
        <w:rPr>
          <w:rFonts w:cs="Arial"/>
          <w:b/>
          <w:bCs/>
          <w:szCs w:val="24"/>
        </w:rPr>
      </w:pPr>
      <w:r w:rsidRPr="009F1596">
        <w:rPr>
          <w:rFonts w:cs="Arial"/>
          <w:b/>
          <w:bCs/>
          <w:szCs w:val="24"/>
        </w:rPr>
        <w:t>Level of Autonomy and Decision Making</w:t>
      </w:r>
    </w:p>
    <w:p w14:paraId="45680EAE" w14:textId="77777777" w:rsidR="00576043" w:rsidRPr="009F1596" w:rsidRDefault="00576043" w:rsidP="00576043">
      <w:pPr>
        <w:pStyle w:val="ListParagraph"/>
        <w:numPr>
          <w:ilvl w:val="0"/>
          <w:numId w:val="36"/>
        </w:numPr>
        <w:ind w:left="426"/>
        <w:rPr>
          <w:rFonts w:cs="Arial"/>
          <w:color w:val="000000"/>
          <w:szCs w:val="24"/>
        </w:rPr>
      </w:pPr>
      <w:r w:rsidRPr="009F1596">
        <w:rPr>
          <w:rFonts w:cs="Arial"/>
          <w:color w:val="000000"/>
          <w:szCs w:val="24"/>
        </w:rPr>
        <w:t xml:space="preserve">Majority of work is covered by guidelines and procedures but you will be expected to use initiative e.g. when scheduling and prioritising work for others, resolving enquires and dealing with unexpected problems or situations. </w:t>
      </w:r>
    </w:p>
    <w:p w14:paraId="69E04ECC" w14:textId="214DFB99" w:rsidR="00AD2D21" w:rsidRPr="00AD2D21" w:rsidRDefault="00576043" w:rsidP="00AD2D21">
      <w:pPr>
        <w:pStyle w:val="ListParagraph"/>
        <w:numPr>
          <w:ilvl w:val="0"/>
          <w:numId w:val="36"/>
        </w:numPr>
        <w:ind w:left="426"/>
        <w:rPr>
          <w:rFonts w:cs="Arial"/>
          <w:color w:val="000000"/>
          <w:szCs w:val="24"/>
        </w:rPr>
      </w:pPr>
      <w:r w:rsidRPr="009F1596">
        <w:rPr>
          <w:rFonts w:cs="Arial"/>
          <w:color w:val="000000"/>
          <w:szCs w:val="24"/>
        </w:rPr>
        <w:t>You will report to a manager who will be available for direction and guidance on unusual or serious problems.</w:t>
      </w:r>
    </w:p>
    <w:p w14:paraId="2F449F63" w14:textId="77777777" w:rsidR="00AD2D21" w:rsidRDefault="00AD2D21" w:rsidP="00AD2D21">
      <w:pPr>
        <w:rPr>
          <w:rFonts w:cs="Arial"/>
          <w:color w:val="000000"/>
          <w:szCs w:val="24"/>
        </w:rPr>
      </w:pPr>
    </w:p>
    <w:tbl>
      <w:tblPr>
        <w:tblW w:w="9808" w:type="dxa"/>
        <w:shd w:val="clear" w:color="auto" w:fill="171796"/>
        <w:tblLayout w:type="fixed"/>
        <w:tblLook w:val="04A0" w:firstRow="1" w:lastRow="0" w:firstColumn="1" w:lastColumn="0" w:noHBand="0" w:noVBand="1"/>
      </w:tblPr>
      <w:tblGrid>
        <w:gridCol w:w="9808"/>
      </w:tblGrid>
      <w:tr w:rsidR="00AD2D21" w:rsidRPr="00162B93" w14:paraId="74E6FFC7" w14:textId="77777777" w:rsidTr="00181B8F">
        <w:trPr>
          <w:trHeight w:val="487"/>
        </w:trPr>
        <w:tc>
          <w:tcPr>
            <w:tcW w:w="9808" w:type="dxa"/>
            <w:shd w:val="clear" w:color="auto" w:fill="171796"/>
            <w:vAlign w:val="center"/>
          </w:tcPr>
          <w:p w14:paraId="1139E3DB" w14:textId="77777777" w:rsidR="00AD2D21" w:rsidRPr="00162B93" w:rsidRDefault="00AD2D21" w:rsidP="00181B8F">
            <w:pPr>
              <w:rPr>
                <w:rFonts w:cs="Arial"/>
                <w:b/>
                <w:bCs/>
                <w:color w:val="FFFFFF" w:themeColor="background1"/>
                <w:szCs w:val="24"/>
              </w:rPr>
            </w:pPr>
            <w:bookmarkStart w:id="1" w:name="_Hlk34906451"/>
            <w:r w:rsidRPr="00162B93">
              <w:rPr>
                <w:rFonts w:cs="Arial"/>
                <w:b/>
                <w:bCs/>
                <w:color w:val="FFFFFF" w:themeColor="background1"/>
                <w:szCs w:val="24"/>
              </w:rPr>
              <w:t xml:space="preserve">About the team </w:t>
            </w:r>
          </w:p>
        </w:tc>
      </w:tr>
      <w:bookmarkEnd w:id="1"/>
    </w:tbl>
    <w:p w14:paraId="5CEF7079" w14:textId="77777777" w:rsidR="00AD2D21" w:rsidRDefault="00AD2D21" w:rsidP="00AD2D21">
      <w:pPr>
        <w:rPr>
          <w:rFonts w:cs="Arial"/>
          <w:iCs/>
          <w:szCs w:val="24"/>
        </w:rPr>
      </w:pPr>
    </w:p>
    <w:p w14:paraId="68BAC379" w14:textId="77D68E95" w:rsidR="00AD2D21" w:rsidRDefault="00AD2D21" w:rsidP="00AD2D21">
      <w:pPr>
        <w:rPr>
          <w:rFonts w:cs="Arial"/>
          <w:iCs/>
          <w:szCs w:val="24"/>
        </w:rPr>
      </w:pPr>
      <w:r w:rsidRPr="00F76F25">
        <w:rPr>
          <w:rFonts w:cs="Arial"/>
          <w:iCs/>
          <w:szCs w:val="24"/>
        </w:rPr>
        <w:t xml:space="preserve">You will report to the </w:t>
      </w:r>
      <w:r w:rsidR="00484F7C">
        <w:rPr>
          <w:rFonts w:cs="Arial"/>
          <w:iCs/>
          <w:szCs w:val="24"/>
        </w:rPr>
        <w:t>Learning and Development</w:t>
      </w:r>
      <w:r w:rsidRPr="00F76F25">
        <w:rPr>
          <w:rFonts w:cs="Arial"/>
          <w:iCs/>
          <w:szCs w:val="24"/>
        </w:rPr>
        <w:t xml:space="preserve"> Manager, as part of the People &amp; Resources Service area:</w:t>
      </w:r>
    </w:p>
    <w:p w14:paraId="0DFE246A" w14:textId="77777777" w:rsidR="00484F7C" w:rsidRDefault="00484F7C" w:rsidP="00AD2D21">
      <w:pPr>
        <w:rPr>
          <w:rFonts w:cs="Arial"/>
          <w:iCs/>
          <w:szCs w:val="24"/>
        </w:rPr>
      </w:pPr>
    </w:p>
    <w:p w14:paraId="7444DF5D" w14:textId="020666DB" w:rsidR="00AD2D21" w:rsidRPr="00484F7C" w:rsidRDefault="00484F7C" w:rsidP="00AD2D21">
      <w:pPr>
        <w:rPr>
          <w:rFonts w:cs="Arial"/>
          <w:iCs/>
          <w:szCs w:val="24"/>
        </w:rPr>
      </w:pPr>
      <w:r>
        <w:rPr>
          <w:noProof/>
        </w:rPr>
        <w:drawing>
          <wp:inline distT="0" distB="0" distL="0" distR="0" wp14:anchorId="661F9E2F" wp14:editId="1D474FBE">
            <wp:extent cx="6143625" cy="2533650"/>
            <wp:effectExtent l="38100" t="0" r="85725" b="0"/>
            <wp:docPr id="610774118"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74CACF43" w14:textId="77777777" w:rsidR="00BC371B" w:rsidRDefault="00BC371B" w:rsidP="00BD64F3">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162B93" w:rsidRPr="00162B93" w14:paraId="1FD96406" w14:textId="77777777" w:rsidTr="00162B93">
        <w:trPr>
          <w:trHeight w:val="487"/>
        </w:trPr>
        <w:tc>
          <w:tcPr>
            <w:tcW w:w="9808" w:type="dxa"/>
            <w:shd w:val="clear" w:color="auto" w:fill="171796"/>
            <w:vAlign w:val="center"/>
          </w:tcPr>
          <w:p w14:paraId="6ACEEFFB" w14:textId="3CC15A1E" w:rsidR="00666B21" w:rsidRPr="00162B93" w:rsidRDefault="00666B21" w:rsidP="005C6D9A">
            <w:pPr>
              <w:rPr>
                <w:rFonts w:cs="Arial"/>
                <w:b/>
                <w:bCs/>
                <w:color w:val="FFFFFF" w:themeColor="background1"/>
                <w:szCs w:val="24"/>
              </w:rPr>
            </w:pPr>
            <w:r w:rsidRPr="00162B93">
              <w:rPr>
                <w:rFonts w:cs="Arial"/>
                <w:b/>
                <w:bCs/>
                <w:color w:val="FFFFFF" w:themeColor="background1"/>
                <w:szCs w:val="24"/>
              </w:rPr>
              <w:t xml:space="preserve">What </w:t>
            </w:r>
            <w:r w:rsidR="00C618B0" w:rsidRPr="00162B93">
              <w:rPr>
                <w:rFonts w:cs="Arial"/>
                <w:b/>
                <w:bCs/>
                <w:color w:val="FFFFFF" w:themeColor="background1"/>
                <w:szCs w:val="24"/>
              </w:rPr>
              <w:t>y</w:t>
            </w:r>
            <w:r w:rsidR="004C46C2" w:rsidRPr="00162B93">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14:paraId="1245E0C6" w14:textId="77777777" w:rsidR="0016002A" w:rsidRDefault="0016002A" w:rsidP="0016002A">
      <w:pPr>
        <w:rPr>
          <w:rFonts w:cs="Arial"/>
          <w:szCs w:val="24"/>
        </w:rPr>
      </w:pPr>
    </w:p>
    <w:p w14:paraId="4C8E2C03" w14:textId="40FB930D" w:rsidR="0016002A" w:rsidRPr="000B52E9" w:rsidRDefault="006A0C96" w:rsidP="0016002A">
      <w:pPr>
        <w:rPr>
          <w:rFonts w:cs="Arial"/>
          <w:b/>
          <w:szCs w:val="24"/>
        </w:rPr>
      </w:pPr>
      <w:r w:rsidRPr="00F24FA7">
        <w:rPr>
          <w:rFonts w:cs="Arial"/>
          <w:b/>
          <w:szCs w:val="24"/>
        </w:rPr>
        <w:t>Day to day tasks may include:</w:t>
      </w:r>
    </w:p>
    <w:p w14:paraId="3771AA40" w14:textId="677518D0" w:rsidR="005004B7" w:rsidRDefault="005004B7" w:rsidP="00801E82">
      <w:pPr>
        <w:pStyle w:val="ListParagraph"/>
        <w:numPr>
          <w:ilvl w:val="0"/>
          <w:numId w:val="44"/>
        </w:numPr>
        <w:ind w:left="426"/>
        <w:rPr>
          <w:rFonts w:cs="Arial"/>
          <w:szCs w:val="24"/>
        </w:rPr>
      </w:pPr>
      <w:r>
        <w:rPr>
          <w:rFonts w:cs="Arial"/>
          <w:szCs w:val="24"/>
        </w:rPr>
        <w:t xml:space="preserve">Business support to the </w:t>
      </w:r>
      <w:r w:rsidR="005D4797">
        <w:rPr>
          <w:rFonts w:cs="Arial"/>
          <w:szCs w:val="24"/>
        </w:rPr>
        <w:t>Learning and Development</w:t>
      </w:r>
      <w:r>
        <w:rPr>
          <w:rFonts w:cs="Arial"/>
          <w:szCs w:val="24"/>
        </w:rPr>
        <w:t xml:space="preserve"> team.</w:t>
      </w:r>
    </w:p>
    <w:p w14:paraId="1E9D22E8" w14:textId="77777777" w:rsidR="005004B7" w:rsidRDefault="005004B7" w:rsidP="00801E82">
      <w:pPr>
        <w:pStyle w:val="ListParagraph"/>
        <w:numPr>
          <w:ilvl w:val="0"/>
          <w:numId w:val="44"/>
        </w:numPr>
        <w:ind w:left="426"/>
        <w:rPr>
          <w:rFonts w:cs="Arial"/>
          <w:szCs w:val="24"/>
        </w:rPr>
      </w:pPr>
      <w:r>
        <w:rPr>
          <w:rFonts w:cs="Arial"/>
          <w:szCs w:val="24"/>
        </w:rPr>
        <w:t>Responsible for coordinating and managing a wide range of department activities.</w:t>
      </w:r>
    </w:p>
    <w:p w14:paraId="0D50E6F7" w14:textId="77777777" w:rsidR="005004B7" w:rsidRDefault="005004B7" w:rsidP="00801E82">
      <w:pPr>
        <w:pStyle w:val="ListParagraph"/>
        <w:numPr>
          <w:ilvl w:val="0"/>
          <w:numId w:val="44"/>
        </w:numPr>
        <w:ind w:left="426"/>
        <w:rPr>
          <w:rFonts w:cs="Arial"/>
          <w:szCs w:val="24"/>
        </w:rPr>
      </w:pPr>
      <w:r>
        <w:rPr>
          <w:rFonts w:cs="Arial"/>
          <w:szCs w:val="24"/>
        </w:rPr>
        <w:t xml:space="preserve">Assisting with the </w:t>
      </w:r>
      <w:r>
        <w:rPr>
          <w:rFonts w:cs="Arial"/>
          <w:color w:val="000000"/>
          <w:szCs w:val="24"/>
        </w:rPr>
        <w:t>management, administrative, budgetary and day to day needs for functional efficient running of the team.</w:t>
      </w:r>
    </w:p>
    <w:p w14:paraId="73B94C8C" w14:textId="04BC6CCE" w:rsidR="005004B7" w:rsidRDefault="005004B7" w:rsidP="00801E82">
      <w:pPr>
        <w:pStyle w:val="ListParagraph"/>
        <w:numPr>
          <w:ilvl w:val="0"/>
          <w:numId w:val="44"/>
        </w:numPr>
        <w:ind w:left="426"/>
        <w:rPr>
          <w:rFonts w:cs="Arial"/>
          <w:szCs w:val="24"/>
        </w:rPr>
      </w:pPr>
      <w:r>
        <w:rPr>
          <w:rFonts w:cs="Arial"/>
          <w:color w:val="000000"/>
          <w:szCs w:val="24"/>
        </w:rPr>
        <w:t xml:space="preserve">Provide </w:t>
      </w:r>
      <w:r w:rsidR="005D4797">
        <w:rPr>
          <w:rFonts w:cs="Arial"/>
          <w:color w:val="000000"/>
          <w:szCs w:val="24"/>
        </w:rPr>
        <w:t>learning and development</w:t>
      </w:r>
      <w:r>
        <w:rPr>
          <w:rFonts w:cs="Arial"/>
          <w:color w:val="000000"/>
          <w:szCs w:val="24"/>
        </w:rPr>
        <w:t xml:space="preserve"> statistical data as required.</w:t>
      </w:r>
    </w:p>
    <w:p w14:paraId="26BA8741" w14:textId="77777777" w:rsidR="005004B7" w:rsidRDefault="005004B7" w:rsidP="00801E82">
      <w:pPr>
        <w:pStyle w:val="ListParagraph"/>
        <w:numPr>
          <w:ilvl w:val="0"/>
          <w:numId w:val="44"/>
        </w:numPr>
        <w:ind w:left="426"/>
        <w:rPr>
          <w:rFonts w:cs="Arial"/>
          <w:szCs w:val="24"/>
        </w:rPr>
      </w:pPr>
      <w:r>
        <w:rPr>
          <w:rFonts w:cs="Arial"/>
          <w:szCs w:val="24"/>
        </w:rPr>
        <w:t>Provide sickness/absence monitoring team reports as required.</w:t>
      </w:r>
    </w:p>
    <w:p w14:paraId="5CE38DC5" w14:textId="77777777" w:rsidR="005004B7" w:rsidRDefault="005004B7" w:rsidP="00801E82">
      <w:pPr>
        <w:pStyle w:val="ListParagraph"/>
        <w:numPr>
          <w:ilvl w:val="0"/>
          <w:numId w:val="45"/>
        </w:numPr>
        <w:ind w:left="426"/>
        <w:rPr>
          <w:rFonts w:cs="Arial"/>
          <w:color w:val="000000"/>
          <w:szCs w:val="24"/>
        </w:rPr>
      </w:pPr>
      <w:r>
        <w:rPr>
          <w:rFonts w:cs="Arial"/>
          <w:color w:val="000000"/>
          <w:szCs w:val="24"/>
        </w:rPr>
        <w:t>Thorough understanding of the Oracle Budget management system, providing monthly reports for budget forecasting, transactions between departments across the Service and County Council</w:t>
      </w:r>
    </w:p>
    <w:p w14:paraId="20C2B182" w14:textId="77777777" w:rsidR="005004B7" w:rsidRDefault="005004B7" w:rsidP="00801E82">
      <w:pPr>
        <w:pStyle w:val="ListParagraph"/>
        <w:numPr>
          <w:ilvl w:val="0"/>
          <w:numId w:val="45"/>
        </w:numPr>
        <w:ind w:left="426"/>
        <w:rPr>
          <w:rFonts w:cs="Arial"/>
          <w:color w:val="000000"/>
          <w:szCs w:val="24"/>
        </w:rPr>
      </w:pPr>
      <w:r>
        <w:rPr>
          <w:rFonts w:cs="Arial"/>
          <w:color w:val="000000"/>
          <w:szCs w:val="24"/>
        </w:rPr>
        <w:lastRenderedPageBreak/>
        <w:t>Monitor budgets for financial irregularities and trends responsible for Budget over/under spends.</w:t>
      </w:r>
    </w:p>
    <w:p w14:paraId="68209420" w14:textId="77777777" w:rsidR="005004B7" w:rsidRDefault="005004B7" w:rsidP="00801E82">
      <w:pPr>
        <w:numPr>
          <w:ilvl w:val="0"/>
          <w:numId w:val="45"/>
        </w:numPr>
        <w:ind w:left="426"/>
        <w:rPr>
          <w:rFonts w:cs="Arial"/>
          <w:szCs w:val="24"/>
        </w:rPr>
      </w:pPr>
      <w:r>
        <w:rPr>
          <w:rFonts w:cs="Arial"/>
          <w:szCs w:val="24"/>
        </w:rPr>
        <w:t>Provide advice and guidance on agreed administrative financial procedures and policies ensuring that all legislative and County Council regulations and practices within own service area are complied with.</w:t>
      </w:r>
    </w:p>
    <w:p w14:paraId="44DF8FE7" w14:textId="77777777" w:rsidR="005004B7" w:rsidRDefault="005004B7" w:rsidP="00801E82">
      <w:pPr>
        <w:numPr>
          <w:ilvl w:val="0"/>
          <w:numId w:val="45"/>
        </w:numPr>
        <w:ind w:left="426"/>
        <w:rPr>
          <w:rFonts w:cs="Arial"/>
          <w:szCs w:val="24"/>
        </w:rPr>
      </w:pPr>
      <w:r>
        <w:rPr>
          <w:rFonts w:cs="Arial"/>
          <w:szCs w:val="24"/>
        </w:rPr>
        <w:t>Use of corporate credit card in line with SCC policy.</w:t>
      </w:r>
    </w:p>
    <w:p w14:paraId="4FA0698F" w14:textId="77777777" w:rsidR="005004B7" w:rsidRDefault="005004B7" w:rsidP="00801E82">
      <w:pPr>
        <w:numPr>
          <w:ilvl w:val="0"/>
          <w:numId w:val="45"/>
        </w:numPr>
        <w:ind w:left="426"/>
        <w:rPr>
          <w:szCs w:val="24"/>
        </w:rPr>
      </w:pPr>
      <w:r>
        <w:rPr>
          <w:szCs w:val="24"/>
        </w:rPr>
        <w:t>Deal effectively with more complex and non-routine queries and issues, providing clear guidance and implementing outcomes where appropriate.</w:t>
      </w:r>
    </w:p>
    <w:p w14:paraId="57FE6837" w14:textId="77777777" w:rsidR="005004B7" w:rsidRDefault="005004B7" w:rsidP="00801E82">
      <w:pPr>
        <w:numPr>
          <w:ilvl w:val="0"/>
          <w:numId w:val="45"/>
        </w:numPr>
        <w:ind w:left="426"/>
        <w:rPr>
          <w:szCs w:val="24"/>
        </w:rPr>
      </w:pPr>
      <w:r>
        <w:rPr>
          <w:szCs w:val="24"/>
        </w:rPr>
        <w:t>Processing of contractual change requirements through to Human Resources i.e. temporary promotion, leavers forms etc. ensuring correct allocation of budget as required.</w:t>
      </w:r>
    </w:p>
    <w:p w14:paraId="55F0FAF1" w14:textId="77777777" w:rsidR="005004B7" w:rsidRDefault="005004B7" w:rsidP="00801E82">
      <w:pPr>
        <w:numPr>
          <w:ilvl w:val="0"/>
          <w:numId w:val="45"/>
        </w:numPr>
        <w:ind w:left="426"/>
        <w:rPr>
          <w:szCs w:val="24"/>
        </w:rPr>
      </w:pPr>
      <w:r>
        <w:rPr>
          <w:szCs w:val="24"/>
        </w:rPr>
        <w:t>Manage store requests whether via P2P for external needs or internal service area request process.</w:t>
      </w:r>
    </w:p>
    <w:p w14:paraId="18D7DE26" w14:textId="77777777" w:rsidR="005004B7" w:rsidRDefault="005004B7" w:rsidP="00801E82">
      <w:pPr>
        <w:numPr>
          <w:ilvl w:val="0"/>
          <w:numId w:val="45"/>
        </w:numPr>
        <w:ind w:left="426"/>
        <w:rPr>
          <w:szCs w:val="24"/>
        </w:rPr>
      </w:pPr>
      <w:r>
        <w:rPr>
          <w:szCs w:val="24"/>
        </w:rPr>
        <w:t>Manage provision of refreshments for training events.</w:t>
      </w:r>
    </w:p>
    <w:p w14:paraId="2C720F2E" w14:textId="77777777" w:rsidR="005004B7" w:rsidRDefault="005004B7" w:rsidP="00801E82">
      <w:pPr>
        <w:numPr>
          <w:ilvl w:val="0"/>
          <w:numId w:val="45"/>
        </w:numPr>
        <w:ind w:left="426"/>
        <w:rPr>
          <w:szCs w:val="24"/>
        </w:rPr>
      </w:pPr>
      <w:r>
        <w:rPr>
          <w:szCs w:val="24"/>
        </w:rPr>
        <w:t>Responsible for managing and processing access requests for outside agencies, members of the public and contractors.</w:t>
      </w:r>
    </w:p>
    <w:p w14:paraId="2EBD141B" w14:textId="77777777" w:rsidR="005004B7" w:rsidRDefault="005004B7" w:rsidP="00801E82">
      <w:pPr>
        <w:pStyle w:val="ListParagraph"/>
        <w:numPr>
          <w:ilvl w:val="0"/>
          <w:numId w:val="45"/>
        </w:numPr>
        <w:ind w:left="426"/>
        <w:rPr>
          <w:rFonts w:cs="Arial"/>
          <w:b/>
          <w:color w:val="000000"/>
          <w:szCs w:val="24"/>
        </w:rPr>
      </w:pPr>
      <w:r>
        <w:rPr>
          <w:szCs w:val="24"/>
        </w:rPr>
        <w:t>Manage a wide range of internal and external enquiries efficiently and within Information Management guidelines</w:t>
      </w:r>
    </w:p>
    <w:p w14:paraId="26B912B9" w14:textId="77777777" w:rsidR="005004B7" w:rsidRDefault="005004B7" w:rsidP="00801E82">
      <w:pPr>
        <w:pStyle w:val="ListParagraph"/>
        <w:numPr>
          <w:ilvl w:val="0"/>
          <w:numId w:val="45"/>
        </w:numPr>
        <w:ind w:left="426"/>
        <w:rPr>
          <w:rFonts w:cs="Arial"/>
          <w:b/>
          <w:color w:val="000000"/>
          <w:szCs w:val="24"/>
        </w:rPr>
      </w:pPr>
      <w:r>
        <w:rPr>
          <w:rFonts w:cs="Arial"/>
          <w:szCs w:val="24"/>
        </w:rPr>
        <w:t>Optimise use and accuracy of ICT systems and administrative processes within the team that support the work of the departments, coordinating requirements, implementing process improvement and identifying training needs where appropriate.</w:t>
      </w:r>
    </w:p>
    <w:p w14:paraId="250FFE8D" w14:textId="77777777" w:rsidR="005004B7" w:rsidRDefault="005004B7" w:rsidP="00801E82">
      <w:pPr>
        <w:pStyle w:val="ListParagraph"/>
        <w:numPr>
          <w:ilvl w:val="0"/>
          <w:numId w:val="45"/>
        </w:numPr>
        <w:ind w:left="426"/>
        <w:rPr>
          <w:rFonts w:cs="Arial"/>
          <w:szCs w:val="24"/>
        </w:rPr>
      </w:pPr>
      <w:r>
        <w:rPr>
          <w:rFonts w:cs="Arial"/>
          <w:szCs w:val="24"/>
        </w:rPr>
        <w:t>Coordination of apprenticeships, development programmes, quality assurance, assessors and the associated administrative duties including joining instructions.</w:t>
      </w:r>
    </w:p>
    <w:p w14:paraId="71A53BAA" w14:textId="6C1B4F45" w:rsidR="005004B7" w:rsidRDefault="005004B7" w:rsidP="00801E82">
      <w:pPr>
        <w:pStyle w:val="ListParagraph"/>
        <w:numPr>
          <w:ilvl w:val="0"/>
          <w:numId w:val="45"/>
        </w:numPr>
        <w:ind w:left="426"/>
        <w:rPr>
          <w:rFonts w:cs="Arial"/>
          <w:szCs w:val="24"/>
        </w:rPr>
      </w:pPr>
      <w:r>
        <w:rPr>
          <w:rFonts w:cs="Arial"/>
          <w:szCs w:val="24"/>
        </w:rPr>
        <w:t xml:space="preserve">Coordinate exams, external and internal </w:t>
      </w:r>
      <w:r w:rsidR="005D4797">
        <w:rPr>
          <w:rFonts w:cs="Arial"/>
          <w:szCs w:val="24"/>
        </w:rPr>
        <w:t>learning and development</w:t>
      </w:r>
      <w:r>
        <w:rPr>
          <w:rFonts w:cs="Arial"/>
          <w:szCs w:val="24"/>
        </w:rPr>
        <w:t xml:space="preserve"> courses.</w:t>
      </w:r>
    </w:p>
    <w:p w14:paraId="6AEEDDCB" w14:textId="77777777" w:rsidR="005004B7" w:rsidRDefault="005004B7" w:rsidP="00801E82">
      <w:pPr>
        <w:numPr>
          <w:ilvl w:val="0"/>
          <w:numId w:val="45"/>
        </w:numPr>
        <w:ind w:left="426"/>
        <w:rPr>
          <w:rFonts w:cs="Arial"/>
          <w:szCs w:val="24"/>
        </w:rPr>
      </w:pPr>
      <w:r>
        <w:rPr>
          <w:rFonts w:cs="Arial"/>
          <w:szCs w:val="24"/>
        </w:rPr>
        <w:t>Record minutes of Service meetings and Disciplinary cases where required maintaining confidentiality always.</w:t>
      </w:r>
    </w:p>
    <w:p w14:paraId="68BFAA75" w14:textId="77777777" w:rsidR="005004B7" w:rsidRDefault="005004B7" w:rsidP="00801E82">
      <w:pPr>
        <w:numPr>
          <w:ilvl w:val="0"/>
          <w:numId w:val="45"/>
        </w:numPr>
        <w:ind w:left="426"/>
        <w:rPr>
          <w:rFonts w:cs="Arial"/>
          <w:szCs w:val="24"/>
        </w:rPr>
      </w:pPr>
      <w:r>
        <w:rPr>
          <w:rFonts w:cs="Arial"/>
          <w:szCs w:val="24"/>
        </w:rPr>
        <w:t>Updating of Business Continuity Plans for departments maintaining up to date contact details of department personnel.</w:t>
      </w:r>
    </w:p>
    <w:p w14:paraId="1BFB3222" w14:textId="77777777" w:rsidR="005004B7" w:rsidRDefault="005004B7" w:rsidP="00801E82">
      <w:pPr>
        <w:numPr>
          <w:ilvl w:val="0"/>
          <w:numId w:val="45"/>
        </w:numPr>
        <w:ind w:left="426"/>
        <w:rPr>
          <w:rFonts w:cs="Arial"/>
          <w:szCs w:val="24"/>
        </w:rPr>
      </w:pPr>
      <w:r>
        <w:rPr>
          <w:rFonts w:cs="Arial"/>
          <w:szCs w:val="24"/>
        </w:rPr>
        <w:t>May support other managers in recruitment and other HR processes.</w:t>
      </w:r>
    </w:p>
    <w:p w14:paraId="67B908FF" w14:textId="409B140D" w:rsidR="00401035" w:rsidRPr="00F24FA7" w:rsidRDefault="00401035" w:rsidP="00401035">
      <w:pPr>
        <w:rPr>
          <w:rFonts w:cs="Arial"/>
          <w:szCs w:val="24"/>
        </w:rPr>
      </w:pPr>
    </w:p>
    <w:p w14:paraId="7881067A" w14:textId="2B9BCFC6" w:rsidR="00C84CD6" w:rsidRPr="00F24FA7" w:rsidRDefault="00C84CD6">
      <w:pPr>
        <w:rPr>
          <w:rFonts w:cs="Arial"/>
          <w:bCs/>
          <w:szCs w:val="24"/>
        </w:rPr>
      </w:pPr>
      <w:r w:rsidRPr="00F24FA7">
        <w:rPr>
          <w:rFonts w:cs="Arial"/>
          <w:szCs w:val="24"/>
        </w:rPr>
        <w:t xml:space="preserve">Although this list provides examples of what </w:t>
      </w:r>
      <w:r w:rsidR="004C46C2" w:rsidRPr="00F24FA7">
        <w:rPr>
          <w:rFonts w:cs="Arial"/>
          <w:szCs w:val="24"/>
        </w:rPr>
        <w:t>you will</w:t>
      </w:r>
      <w:r w:rsidRPr="00F24FA7">
        <w:rPr>
          <w:rFonts w:cs="Arial"/>
          <w:szCs w:val="24"/>
        </w:rPr>
        <w:t xml:space="preserve"> be doing it’s not intended to be </w:t>
      </w:r>
      <w:r w:rsidR="00BC371B" w:rsidRPr="00F24FA7">
        <w:rPr>
          <w:rFonts w:cs="Arial"/>
          <w:bCs/>
          <w:szCs w:val="24"/>
        </w:rPr>
        <w:t>exhaustive,</w:t>
      </w:r>
      <w:r w:rsidRPr="00F24FA7">
        <w:rPr>
          <w:rFonts w:cs="Arial"/>
          <w:bCs/>
          <w:szCs w:val="24"/>
        </w:rPr>
        <w:t xml:space="preserve"> and </w:t>
      </w:r>
      <w:r w:rsidR="004C46C2" w:rsidRPr="00F24FA7">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14:paraId="7314B77D" w14:textId="77777777" w:rsidR="006639C1" w:rsidRPr="00F24FA7" w:rsidRDefault="006639C1">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162B93">
        <w:trPr>
          <w:trHeight w:val="487"/>
        </w:trPr>
        <w:tc>
          <w:tcPr>
            <w:tcW w:w="9808" w:type="dxa"/>
            <w:shd w:val="clear" w:color="auto" w:fill="171796"/>
            <w:vAlign w:val="center"/>
          </w:tcPr>
          <w:p w14:paraId="760A5816" w14:textId="54683501" w:rsidR="000E5704" w:rsidRPr="00162B93" w:rsidRDefault="000E5704" w:rsidP="005C6D9A">
            <w:pPr>
              <w:rPr>
                <w:rFonts w:cs="Arial"/>
                <w:b/>
                <w:bCs/>
                <w:color w:val="FFFFFF" w:themeColor="background1"/>
                <w:szCs w:val="24"/>
              </w:rPr>
            </w:pPr>
            <w:r w:rsidRPr="00162B93">
              <w:rPr>
                <w:rFonts w:cs="Arial"/>
                <w:b/>
                <w:bCs/>
                <w:color w:val="FFFFFF" w:themeColor="background1"/>
                <w:szCs w:val="24"/>
              </w:rPr>
              <w:t xml:space="preserve">Person Profile – what </w:t>
            </w:r>
            <w:r w:rsidR="004C46C2" w:rsidRPr="00162B93">
              <w:rPr>
                <w:rFonts w:cs="Arial"/>
                <w:b/>
                <w:bCs/>
                <w:color w:val="FFFFFF" w:themeColor="background1"/>
                <w:szCs w:val="24"/>
              </w:rPr>
              <w:t>you will</w:t>
            </w:r>
            <w:r w:rsidRPr="00162B93">
              <w:rPr>
                <w:rFonts w:cs="Arial"/>
                <w:b/>
                <w:bCs/>
                <w:color w:val="FFFFFF" w:themeColor="background1"/>
                <w:szCs w:val="24"/>
              </w:rPr>
              <w:t xml:space="preserve"> bring to the team</w:t>
            </w:r>
          </w:p>
        </w:tc>
      </w:tr>
    </w:tbl>
    <w:p w14:paraId="18843130" w14:textId="77777777" w:rsidR="00E37CE0" w:rsidRPr="00F24FA7" w:rsidRDefault="00E37CE0" w:rsidP="00E37CE0">
      <w:pPr>
        <w:rPr>
          <w:rFonts w:cs="Arial"/>
          <w:b/>
          <w:szCs w:val="24"/>
        </w:rPr>
      </w:pPr>
      <w:r w:rsidRPr="00F24FA7">
        <w:rPr>
          <w:rFonts w:cs="Arial"/>
          <w:b/>
          <w:szCs w:val="24"/>
        </w:rPr>
        <w:t>Qualifications and professional memberships</w:t>
      </w:r>
    </w:p>
    <w:p w14:paraId="56FD12E4" w14:textId="77777777" w:rsidR="00576043" w:rsidRPr="003B4141" w:rsidRDefault="00576043" w:rsidP="00801E82">
      <w:pPr>
        <w:pStyle w:val="ListParagraph"/>
        <w:numPr>
          <w:ilvl w:val="0"/>
          <w:numId w:val="39"/>
        </w:numPr>
        <w:ind w:left="426"/>
        <w:rPr>
          <w:rFonts w:cs="Arial"/>
          <w:bCs/>
          <w:szCs w:val="24"/>
        </w:rPr>
      </w:pPr>
      <w:r w:rsidRPr="003B4141">
        <w:rPr>
          <w:rFonts w:cs="Arial"/>
          <w:bCs/>
          <w:szCs w:val="24"/>
        </w:rPr>
        <w:t>Relevant qualification such as NVQ3 or equivalent level of knowledge and experience.</w:t>
      </w:r>
    </w:p>
    <w:p w14:paraId="45CA97A9" w14:textId="71A5B0AE" w:rsidR="00576043" w:rsidRPr="003B4141" w:rsidRDefault="00576043" w:rsidP="00801E82">
      <w:pPr>
        <w:pStyle w:val="ListParagraph"/>
        <w:numPr>
          <w:ilvl w:val="0"/>
          <w:numId w:val="39"/>
        </w:numPr>
        <w:ind w:left="426"/>
        <w:rPr>
          <w:rFonts w:cs="Arial"/>
          <w:bCs/>
          <w:szCs w:val="24"/>
        </w:rPr>
      </w:pPr>
      <w:r w:rsidRPr="003B4141">
        <w:rPr>
          <w:rFonts w:cs="Arial"/>
          <w:bCs/>
          <w:szCs w:val="24"/>
        </w:rPr>
        <w:t>Good standard of literacy and numeracy.</w:t>
      </w:r>
    </w:p>
    <w:p w14:paraId="0828F847" w14:textId="77777777" w:rsidR="00576043" w:rsidRPr="003B4141" w:rsidRDefault="00576043" w:rsidP="00801E82">
      <w:pPr>
        <w:pStyle w:val="ListParagraph"/>
        <w:numPr>
          <w:ilvl w:val="0"/>
          <w:numId w:val="39"/>
        </w:numPr>
        <w:ind w:left="426"/>
        <w:rPr>
          <w:rFonts w:cs="Arial"/>
          <w:bCs/>
          <w:szCs w:val="24"/>
        </w:rPr>
      </w:pPr>
      <w:r w:rsidRPr="003B4141">
        <w:rPr>
          <w:rFonts w:cs="Arial"/>
          <w:bCs/>
          <w:szCs w:val="24"/>
        </w:rPr>
        <w:t>NVQ 4 in relevant subject or equivalent level of knowledge and experience. (Desirable)</w:t>
      </w:r>
    </w:p>
    <w:p w14:paraId="26C97304" w14:textId="77777777" w:rsidR="00576043" w:rsidRPr="003B4141" w:rsidRDefault="00576043" w:rsidP="00801E82">
      <w:pPr>
        <w:pStyle w:val="ListParagraph"/>
        <w:numPr>
          <w:ilvl w:val="0"/>
          <w:numId w:val="39"/>
        </w:numPr>
        <w:ind w:left="426"/>
        <w:rPr>
          <w:rFonts w:cs="Arial"/>
          <w:bCs/>
          <w:szCs w:val="24"/>
        </w:rPr>
      </w:pPr>
      <w:r w:rsidRPr="003B4141">
        <w:rPr>
          <w:rFonts w:cs="Arial"/>
          <w:bCs/>
          <w:szCs w:val="24"/>
        </w:rPr>
        <w:t>European Computer Driving License (ECDL) or equivalent. (Desirable)</w:t>
      </w:r>
    </w:p>
    <w:p w14:paraId="59C09850" w14:textId="77777777" w:rsidR="00801E82" w:rsidRDefault="00801E82" w:rsidP="00801E82">
      <w:pPr>
        <w:rPr>
          <w:rFonts w:cs="Arial"/>
          <w:b/>
          <w:szCs w:val="24"/>
        </w:rPr>
      </w:pPr>
    </w:p>
    <w:p w14:paraId="7C65C426" w14:textId="7F5ACEE8" w:rsidR="00635F67" w:rsidRDefault="00AF2778" w:rsidP="00801E82">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1FFA06F0" w14:textId="778838B7" w:rsidR="003A2A96" w:rsidRPr="003B4141" w:rsidRDefault="0099172B" w:rsidP="00801E82">
      <w:pPr>
        <w:pStyle w:val="ListParagraph"/>
        <w:numPr>
          <w:ilvl w:val="0"/>
          <w:numId w:val="39"/>
        </w:numPr>
        <w:ind w:left="426"/>
        <w:rPr>
          <w:rFonts w:cs="Arial"/>
          <w:bCs/>
          <w:szCs w:val="24"/>
        </w:rPr>
      </w:pPr>
      <w:r w:rsidRPr="003B4141">
        <w:rPr>
          <w:rFonts w:cs="Arial"/>
          <w:bCs/>
          <w:szCs w:val="24"/>
        </w:rPr>
        <w:t>Demonstrates a passion</w:t>
      </w:r>
      <w:r w:rsidR="007276E8" w:rsidRPr="003B4141">
        <w:rPr>
          <w:rFonts w:cs="Arial"/>
          <w:bCs/>
          <w:szCs w:val="24"/>
        </w:rPr>
        <w:t xml:space="preserve"> for making a positive difference for Suffolk.</w:t>
      </w:r>
    </w:p>
    <w:p w14:paraId="753E13D9" w14:textId="6617BD3B" w:rsidR="006512CC" w:rsidRDefault="006512CC" w:rsidP="00801E82">
      <w:pPr>
        <w:pStyle w:val="ListParagraph"/>
        <w:numPr>
          <w:ilvl w:val="0"/>
          <w:numId w:val="39"/>
        </w:numPr>
        <w:ind w:left="426"/>
      </w:pPr>
      <w:r>
        <w:t xml:space="preserve">Shares our </w:t>
      </w:r>
      <w:bookmarkStart w:id="2" w:name="_Hlk68683140"/>
      <w:r w:rsidRPr="003B4141">
        <w:fldChar w:fldCharType="begin"/>
      </w:r>
      <w:r>
        <w:instrText xml:space="preserve"> HYPERLINK "https://www.suffolk.gov.uk/jobs-and-careers/working-for-suffolk-county-council/our-weaspire-values/" </w:instrText>
      </w:r>
      <w:r w:rsidRPr="003B4141">
        <w:fldChar w:fldCharType="separate"/>
      </w:r>
      <w:r w:rsidRPr="003B4141">
        <w:rPr>
          <w:rStyle w:val="Hyperlink"/>
          <w:rFonts w:cs="Arial"/>
          <w:color w:val="2E74B5" w:themeColor="accent1" w:themeShade="BF"/>
          <w:szCs w:val="24"/>
        </w:rPr>
        <w:t>WE ASPIRE</w:t>
      </w:r>
      <w:r w:rsidRPr="003B4141">
        <w:rPr>
          <w:rStyle w:val="Hyperlink"/>
          <w:rFonts w:cs="Arial"/>
          <w:color w:val="2E74B5" w:themeColor="accent1" w:themeShade="BF"/>
          <w:szCs w:val="24"/>
        </w:rPr>
        <w:fldChar w:fldCharType="end"/>
      </w:r>
      <w:bookmarkEnd w:id="2"/>
      <w:r w:rsidRPr="003B4141">
        <w:rPr>
          <w:rFonts w:cs="Arial"/>
          <w:color w:val="2E74B5" w:themeColor="accent1" w:themeShade="BF"/>
          <w:szCs w:val="24"/>
        </w:rPr>
        <w:t xml:space="preserve"> </w:t>
      </w:r>
      <w:r>
        <w:t>Values and strives to lead by example in relation to these.</w:t>
      </w:r>
    </w:p>
    <w:p w14:paraId="1E4E08C5" w14:textId="52B644C8" w:rsidR="00C65DC7" w:rsidRDefault="00C65DC7" w:rsidP="00801E82">
      <w:pPr>
        <w:pStyle w:val="ListParagraph"/>
        <w:numPr>
          <w:ilvl w:val="0"/>
          <w:numId w:val="39"/>
        </w:numPr>
        <w:ind w:left="426"/>
      </w:pPr>
      <w:r>
        <w:t>A strong commitment to fairness and Equality, Diversity and Inclusion (EDI).</w:t>
      </w:r>
    </w:p>
    <w:p w14:paraId="42C752CC" w14:textId="77777777" w:rsidR="00BD198F" w:rsidRDefault="00BD198F" w:rsidP="00801E82">
      <w:pPr>
        <w:pStyle w:val="ListParagraph"/>
        <w:numPr>
          <w:ilvl w:val="0"/>
          <w:numId w:val="39"/>
        </w:numPr>
        <w:ind w:left="426"/>
      </w:pPr>
      <w:r>
        <w:t>Strives to continuously improve in everything they do, taking the initiative to learn and develop.</w:t>
      </w:r>
    </w:p>
    <w:p w14:paraId="431B309D" w14:textId="40A53C70" w:rsidR="007276E8" w:rsidRPr="003B4141" w:rsidRDefault="007D3698" w:rsidP="00801E82">
      <w:pPr>
        <w:pStyle w:val="ListParagraph"/>
        <w:numPr>
          <w:ilvl w:val="0"/>
          <w:numId w:val="39"/>
        </w:numPr>
        <w:ind w:left="426"/>
        <w:rPr>
          <w:rFonts w:cs="Arial"/>
          <w:bCs/>
          <w:szCs w:val="24"/>
        </w:rPr>
      </w:pPr>
      <w:r w:rsidRPr="003B4141">
        <w:rPr>
          <w:rFonts w:cs="Arial"/>
          <w:bCs/>
          <w:szCs w:val="24"/>
        </w:rPr>
        <w:t>Brings creativity into their work</w:t>
      </w:r>
      <w:r w:rsidR="0077075D" w:rsidRPr="003B4141">
        <w:rPr>
          <w:rFonts w:cs="Arial"/>
          <w:bCs/>
          <w:szCs w:val="24"/>
        </w:rPr>
        <w:t xml:space="preserve"> through </w:t>
      </w:r>
      <w:r w:rsidR="001A1142" w:rsidRPr="003B4141">
        <w:rPr>
          <w:rFonts w:cs="Arial"/>
          <w:bCs/>
          <w:szCs w:val="24"/>
        </w:rPr>
        <w:t>innovation and</w:t>
      </w:r>
      <w:r w:rsidR="0077075D" w:rsidRPr="003B4141">
        <w:rPr>
          <w:rFonts w:cs="Arial"/>
          <w:bCs/>
          <w:szCs w:val="24"/>
        </w:rPr>
        <w:t xml:space="preserve"> open</w:t>
      </w:r>
      <w:r w:rsidR="001A1142" w:rsidRPr="003B4141">
        <w:rPr>
          <w:rFonts w:cs="Arial"/>
          <w:bCs/>
          <w:szCs w:val="24"/>
        </w:rPr>
        <w:t>ness</w:t>
      </w:r>
      <w:r w:rsidR="0077075D" w:rsidRPr="003B4141">
        <w:rPr>
          <w:rFonts w:cs="Arial"/>
          <w:bCs/>
          <w:szCs w:val="24"/>
        </w:rPr>
        <w:t xml:space="preserve"> to change.</w:t>
      </w:r>
    </w:p>
    <w:p w14:paraId="133900C0" w14:textId="6D444934" w:rsidR="00A5398D" w:rsidRPr="003B4141" w:rsidRDefault="00A5398D" w:rsidP="00801E82">
      <w:pPr>
        <w:pStyle w:val="ListParagraph"/>
        <w:numPr>
          <w:ilvl w:val="0"/>
          <w:numId w:val="39"/>
        </w:numPr>
        <w:ind w:left="426"/>
        <w:rPr>
          <w:rFonts w:cs="Arial"/>
          <w:bCs/>
          <w:szCs w:val="24"/>
        </w:rPr>
      </w:pPr>
      <w:r w:rsidRPr="003B4141">
        <w:rPr>
          <w:rFonts w:cs="Arial"/>
          <w:bCs/>
          <w:szCs w:val="24"/>
        </w:rPr>
        <w:lastRenderedPageBreak/>
        <w:t xml:space="preserve">Collaborates well with others </w:t>
      </w:r>
      <w:r w:rsidR="0077075D" w:rsidRPr="003B4141">
        <w:rPr>
          <w:rFonts w:cs="Arial"/>
          <w:bCs/>
          <w:szCs w:val="24"/>
        </w:rPr>
        <w:t>and o</w:t>
      </w:r>
      <w:r w:rsidRPr="003B4141">
        <w:rPr>
          <w:rFonts w:cs="Arial"/>
          <w:bCs/>
          <w:szCs w:val="24"/>
        </w:rPr>
        <w:t xml:space="preserve">ffers assistance and support to </w:t>
      </w:r>
      <w:r w:rsidR="006A3826" w:rsidRPr="003B4141">
        <w:rPr>
          <w:rFonts w:cs="Arial"/>
          <w:bCs/>
          <w:szCs w:val="24"/>
        </w:rPr>
        <w:t>colleagues</w:t>
      </w:r>
      <w:r w:rsidRPr="003B4141">
        <w:rPr>
          <w:rFonts w:cs="Arial"/>
          <w:bCs/>
          <w:szCs w:val="24"/>
        </w:rPr>
        <w:t>.</w:t>
      </w:r>
    </w:p>
    <w:p w14:paraId="404EC4B1" w14:textId="3D2EC023" w:rsidR="00576043" w:rsidRPr="00CC0802" w:rsidRDefault="00576043" w:rsidP="00CC0802">
      <w:pPr>
        <w:pStyle w:val="ListParagraph"/>
        <w:numPr>
          <w:ilvl w:val="0"/>
          <w:numId w:val="39"/>
        </w:numPr>
        <w:ind w:left="426"/>
        <w:rPr>
          <w:rFonts w:cs="Arial"/>
          <w:szCs w:val="24"/>
        </w:rPr>
      </w:pPr>
      <w:r w:rsidRPr="003B4141">
        <w:rPr>
          <w:rFonts w:cs="Arial"/>
          <w:szCs w:val="24"/>
        </w:rPr>
        <w:t xml:space="preserve">Demonstrates self-awareness and aims to improve their work.  </w:t>
      </w:r>
      <w:r w:rsidRPr="00CC0802">
        <w:rPr>
          <w:rFonts w:cs="Arial"/>
          <w:szCs w:val="24"/>
        </w:rPr>
        <w:tab/>
      </w:r>
      <w:r w:rsidRPr="00CC0802">
        <w:rPr>
          <w:rFonts w:cs="Arial"/>
          <w:szCs w:val="24"/>
        </w:rPr>
        <w:tab/>
      </w:r>
    </w:p>
    <w:p w14:paraId="28DCA2E7" w14:textId="77777777" w:rsidR="00576043" w:rsidRPr="003B4141" w:rsidRDefault="00576043" w:rsidP="00801E82">
      <w:pPr>
        <w:pStyle w:val="ListParagraph"/>
        <w:numPr>
          <w:ilvl w:val="0"/>
          <w:numId w:val="39"/>
        </w:numPr>
        <w:ind w:left="426"/>
        <w:rPr>
          <w:rFonts w:cs="Arial"/>
          <w:szCs w:val="24"/>
        </w:rPr>
      </w:pPr>
      <w:r w:rsidRPr="003B4141">
        <w:rPr>
          <w:rFonts w:cs="Arial"/>
          <w:szCs w:val="24"/>
        </w:rPr>
        <w:t>Flexible in approach to meet the demands of the post and team.</w:t>
      </w:r>
    </w:p>
    <w:p w14:paraId="33624146" w14:textId="77777777" w:rsidR="00576043" w:rsidRPr="003B4141" w:rsidRDefault="00576043" w:rsidP="00801E82">
      <w:pPr>
        <w:pStyle w:val="ListParagraph"/>
        <w:numPr>
          <w:ilvl w:val="0"/>
          <w:numId w:val="39"/>
        </w:numPr>
        <w:ind w:left="426"/>
        <w:rPr>
          <w:rFonts w:cs="Arial"/>
          <w:szCs w:val="24"/>
        </w:rPr>
      </w:pPr>
      <w:r w:rsidRPr="003B4141">
        <w:rPr>
          <w:rFonts w:cs="Arial"/>
          <w:szCs w:val="24"/>
        </w:rPr>
        <w:t>Resilient under pressure and ability to remain positive when challenged.</w:t>
      </w:r>
      <w:r w:rsidRPr="003B4141">
        <w:rPr>
          <w:rFonts w:cs="Arial"/>
          <w:szCs w:val="24"/>
        </w:rPr>
        <w:tab/>
      </w:r>
    </w:p>
    <w:p w14:paraId="5B6EED99" w14:textId="77777777" w:rsidR="00576043" w:rsidRPr="003B4141" w:rsidRDefault="00576043" w:rsidP="00801E82">
      <w:pPr>
        <w:pStyle w:val="ListParagraph"/>
        <w:numPr>
          <w:ilvl w:val="0"/>
          <w:numId w:val="39"/>
        </w:numPr>
        <w:ind w:left="426"/>
        <w:rPr>
          <w:rFonts w:cs="Arial"/>
          <w:szCs w:val="24"/>
        </w:rPr>
      </w:pPr>
      <w:r w:rsidRPr="003B4141">
        <w:rPr>
          <w:rFonts w:cs="Arial"/>
          <w:szCs w:val="24"/>
        </w:rPr>
        <w:t>Resilient in the face of challenge.</w:t>
      </w:r>
      <w:r w:rsidRPr="003B4141">
        <w:rPr>
          <w:rFonts w:cs="Arial"/>
          <w:szCs w:val="24"/>
        </w:rPr>
        <w:tab/>
      </w:r>
      <w:r w:rsidRPr="003B4141">
        <w:rPr>
          <w:rFonts w:cs="Arial"/>
          <w:szCs w:val="24"/>
        </w:rPr>
        <w:tab/>
      </w:r>
      <w:r w:rsidRPr="003B4141">
        <w:rPr>
          <w:rFonts w:cs="Arial"/>
          <w:szCs w:val="24"/>
        </w:rPr>
        <w:tab/>
      </w:r>
      <w:r w:rsidRPr="003B4141">
        <w:rPr>
          <w:rFonts w:cs="Arial"/>
          <w:szCs w:val="24"/>
        </w:rPr>
        <w:tab/>
      </w:r>
      <w:r w:rsidRPr="003B4141">
        <w:rPr>
          <w:rFonts w:cs="Arial"/>
          <w:szCs w:val="24"/>
        </w:rPr>
        <w:tab/>
      </w:r>
      <w:r w:rsidRPr="003B4141">
        <w:rPr>
          <w:rFonts w:cs="Arial"/>
          <w:szCs w:val="24"/>
        </w:rPr>
        <w:tab/>
      </w:r>
    </w:p>
    <w:p w14:paraId="2A55905C" w14:textId="028E2E1D" w:rsidR="00576043" w:rsidRPr="003B4141" w:rsidRDefault="00576043" w:rsidP="00801E82">
      <w:pPr>
        <w:pStyle w:val="ListParagraph"/>
        <w:numPr>
          <w:ilvl w:val="0"/>
          <w:numId w:val="39"/>
        </w:numPr>
        <w:ind w:left="426"/>
        <w:rPr>
          <w:rFonts w:cs="Arial"/>
          <w:szCs w:val="24"/>
        </w:rPr>
      </w:pPr>
      <w:r w:rsidRPr="003B4141">
        <w:rPr>
          <w:rFonts w:cs="Arial"/>
          <w:szCs w:val="24"/>
        </w:rPr>
        <w:t>Ability and enthusiasm to manage change and work flexibly and learn and adapt quickly to changing priorities and ways of working.</w:t>
      </w:r>
    </w:p>
    <w:p w14:paraId="30E7B487" w14:textId="5094B2FE" w:rsidR="001B600C" w:rsidRPr="00F24FA7" w:rsidRDefault="001B600C" w:rsidP="00801E82">
      <w:pPr>
        <w:ind w:left="426"/>
        <w:rPr>
          <w:rFonts w:cs="Arial"/>
          <w:szCs w:val="24"/>
        </w:rPr>
      </w:pPr>
    </w:p>
    <w:p w14:paraId="440570CA" w14:textId="77777777" w:rsidR="001B600C" w:rsidRPr="00F24FA7" w:rsidRDefault="00C5560A" w:rsidP="00801E82">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00CF80A6" w14:textId="137CEB62" w:rsidR="003B4141" w:rsidRPr="003B4141" w:rsidRDefault="003B4141" w:rsidP="00801E82">
      <w:pPr>
        <w:pStyle w:val="ListParagraph"/>
        <w:numPr>
          <w:ilvl w:val="0"/>
          <w:numId w:val="39"/>
        </w:numPr>
        <w:ind w:left="426"/>
        <w:rPr>
          <w:rFonts w:cs="Arial"/>
          <w:bCs/>
          <w:szCs w:val="24"/>
        </w:rPr>
      </w:pPr>
      <w:r w:rsidRPr="003B4141">
        <w:rPr>
          <w:rFonts w:cs="Arial"/>
          <w:bCs/>
          <w:szCs w:val="24"/>
        </w:rPr>
        <w:t>Experience in successfully carrying out specialist administrative and financial procedures.</w:t>
      </w:r>
    </w:p>
    <w:p w14:paraId="33871DF9"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Previous experience of managing budgets and/or financial information.</w:t>
      </w:r>
    </w:p>
    <w:p w14:paraId="61959FBD"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Excellent working knowledge of Microsoft packages, e.g. Word, Excel, PowerPoint, Outlook etc.</w:t>
      </w:r>
    </w:p>
    <w:p w14:paraId="441E0989"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Knowledge and use of general office equipment.</w:t>
      </w:r>
    </w:p>
    <w:p w14:paraId="4F60B645"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Accurate keyboard skills.</w:t>
      </w:r>
    </w:p>
    <w:p w14:paraId="4C3D4550"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 xml:space="preserve">Sound knowledge and understanding of a range of administrative procedures, e.g. financial, secretarial, HR, operational etc. </w:t>
      </w:r>
    </w:p>
    <w:p w14:paraId="6598FC81"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Accurate note taking or minute taking skills.</w:t>
      </w:r>
    </w:p>
    <w:p w14:paraId="391BD707"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Organisational skills to prioritise own workload and meet deadlines.</w:t>
      </w:r>
    </w:p>
    <w:p w14:paraId="7C14EC2D"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Demonstrates an understanding of confidentiality and data protection requirements in the workplace.</w:t>
      </w:r>
    </w:p>
    <w:p w14:paraId="49B562DF"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Ability to work on own initiative.</w:t>
      </w:r>
    </w:p>
    <w:p w14:paraId="4E9EEDD6"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Research and problem solving skills to deal with queries and issues.</w:t>
      </w:r>
    </w:p>
    <w:p w14:paraId="42170901"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Knowledge of Health and Safety regulations.</w:t>
      </w:r>
    </w:p>
    <w:p w14:paraId="08C1322D"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 xml:space="preserve">Good verbal and written communications skills. Can deliver messages on a wide range of information and communicate complex information effectively. </w:t>
      </w:r>
    </w:p>
    <w:p w14:paraId="76AE8E69"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 xml:space="preserve">Confident communicator who can:  </w:t>
      </w:r>
    </w:p>
    <w:p w14:paraId="219A367A" w14:textId="77777777" w:rsidR="003B4141" w:rsidRPr="00601244" w:rsidRDefault="003B4141" w:rsidP="00801E82">
      <w:pPr>
        <w:pStyle w:val="ListParagraph"/>
        <w:numPr>
          <w:ilvl w:val="0"/>
          <w:numId w:val="39"/>
        </w:numPr>
        <w:ind w:left="426"/>
        <w:rPr>
          <w:rFonts w:cs="Arial"/>
          <w:bCs/>
          <w:szCs w:val="24"/>
        </w:rPr>
      </w:pPr>
      <w:r w:rsidRPr="00601244">
        <w:rPr>
          <w:rFonts w:cs="Arial"/>
          <w:bCs/>
          <w:szCs w:val="24"/>
        </w:rPr>
        <w:t>provide advice and guidance on a range of issues to internal and external customers, e.g. relating to administrative processes and procedures, directorate policies and practices etc.;</w:t>
      </w:r>
    </w:p>
    <w:p w14:paraId="3428A230" w14:textId="77777777" w:rsidR="003B4141" w:rsidRPr="00601244" w:rsidRDefault="003B4141" w:rsidP="00801E82">
      <w:pPr>
        <w:pStyle w:val="ListParagraph"/>
        <w:numPr>
          <w:ilvl w:val="0"/>
          <w:numId w:val="39"/>
        </w:numPr>
        <w:ind w:left="426"/>
        <w:rPr>
          <w:rFonts w:cs="Arial"/>
          <w:bCs/>
          <w:szCs w:val="24"/>
        </w:rPr>
      </w:pPr>
      <w:r w:rsidRPr="00601244">
        <w:rPr>
          <w:rFonts w:cs="Arial"/>
          <w:bCs/>
          <w:szCs w:val="24"/>
        </w:rPr>
        <w:t>represent their team internally and externally;</w:t>
      </w:r>
    </w:p>
    <w:p w14:paraId="15E2EA4D" w14:textId="77777777" w:rsidR="003B4141" w:rsidRPr="00601244" w:rsidRDefault="003B4141" w:rsidP="00801E82">
      <w:pPr>
        <w:pStyle w:val="ListParagraph"/>
        <w:numPr>
          <w:ilvl w:val="0"/>
          <w:numId w:val="39"/>
        </w:numPr>
        <w:ind w:left="426"/>
        <w:rPr>
          <w:rFonts w:cs="Arial"/>
          <w:bCs/>
          <w:szCs w:val="24"/>
        </w:rPr>
      </w:pPr>
      <w:r w:rsidRPr="00601244">
        <w:rPr>
          <w:rFonts w:cs="Arial"/>
          <w:bCs/>
          <w:szCs w:val="24"/>
        </w:rPr>
        <w:t>build and use relationships effectively.</w:t>
      </w:r>
    </w:p>
    <w:p w14:paraId="3D433DCD"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Influencing and negotiating skills.</w:t>
      </w:r>
    </w:p>
    <w:p w14:paraId="57A6B34B"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Team player willing to share knowledge and expertise with others.</w:t>
      </w:r>
    </w:p>
    <w:p w14:paraId="31392B93"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Basic training skills to deliver induction training and provide informal training for staff.</w:t>
      </w:r>
    </w:p>
    <w:p w14:paraId="79496C62"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Presentation skills to deliver information and reports to managers and other staff.</w:t>
      </w:r>
    </w:p>
    <w:p w14:paraId="10CFDE78"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Demonstrates a positive attitude, commitment and enthusiasm.</w:t>
      </w:r>
    </w:p>
    <w:p w14:paraId="1196669B"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Some experience of supervising staff. (Desirable)</w:t>
      </w:r>
    </w:p>
    <w:p w14:paraId="51EB06F3"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Some experience of working in partnership with other organisations e.g. across Directorates or Businesses. (Desirable)</w:t>
      </w:r>
    </w:p>
    <w:p w14:paraId="40766C6C"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Knowledge and understanding of corporate standards, and legislation requirements relating to the provision of services, particularly in relation to team specialism. (Desirable)</w:t>
      </w:r>
    </w:p>
    <w:p w14:paraId="1A2A4467" w14:textId="77777777" w:rsidR="003B4141" w:rsidRPr="003B4141" w:rsidRDefault="003B4141" w:rsidP="00801E82">
      <w:pPr>
        <w:pStyle w:val="ListParagraph"/>
        <w:numPr>
          <w:ilvl w:val="0"/>
          <w:numId w:val="39"/>
        </w:numPr>
        <w:ind w:left="426"/>
        <w:rPr>
          <w:rFonts w:cs="Arial"/>
          <w:bCs/>
          <w:szCs w:val="24"/>
        </w:rPr>
      </w:pPr>
      <w:r w:rsidRPr="003B4141">
        <w:rPr>
          <w:rFonts w:cs="Arial"/>
          <w:bCs/>
          <w:szCs w:val="24"/>
        </w:rPr>
        <w:t>In depth knowledge of the processes and procedures relating to their specialism. (Desirable)</w:t>
      </w:r>
    </w:p>
    <w:p w14:paraId="628EDCBD" w14:textId="77777777" w:rsidR="003B4141" w:rsidRDefault="003B4141" w:rsidP="00801E82">
      <w:pPr>
        <w:pStyle w:val="ListParagraph"/>
        <w:numPr>
          <w:ilvl w:val="0"/>
          <w:numId w:val="39"/>
        </w:numPr>
        <w:ind w:left="426"/>
        <w:rPr>
          <w:rFonts w:cs="Arial"/>
          <w:bCs/>
          <w:szCs w:val="24"/>
        </w:rPr>
      </w:pPr>
      <w:r w:rsidRPr="003B4141">
        <w:rPr>
          <w:rFonts w:cs="Arial"/>
          <w:bCs/>
          <w:szCs w:val="24"/>
        </w:rPr>
        <w:t>Ability to undertake complex research within own specialist area and present recommendations, possibly in a formal setting. (Desirable)</w:t>
      </w:r>
    </w:p>
    <w:p w14:paraId="5F903597" w14:textId="77777777" w:rsidR="00801E82" w:rsidRPr="003B4141" w:rsidRDefault="00801E82" w:rsidP="00801E82">
      <w:pPr>
        <w:pStyle w:val="ListParagraph"/>
        <w:ind w:left="426"/>
        <w:rPr>
          <w:rFonts w:cs="Arial"/>
          <w:bCs/>
          <w:szCs w:val="24"/>
        </w:rPr>
      </w:pPr>
    </w:p>
    <w:p w14:paraId="18F6E3E0" w14:textId="77777777" w:rsidR="001B600C" w:rsidRPr="00F24FA7" w:rsidRDefault="00C5560A" w:rsidP="00801E82">
      <w:pPr>
        <w:rPr>
          <w:rFonts w:cs="Arial"/>
          <w:b/>
          <w:szCs w:val="24"/>
        </w:rPr>
      </w:pPr>
      <w:r w:rsidRPr="00F24FA7">
        <w:rPr>
          <w:rFonts w:cs="Arial"/>
          <w:b/>
          <w:szCs w:val="24"/>
        </w:rPr>
        <w:lastRenderedPageBreak/>
        <w:t>Additional requirements</w:t>
      </w:r>
      <w:r w:rsidR="00523DB6" w:rsidRPr="00F24FA7">
        <w:rPr>
          <w:rFonts w:cs="Arial"/>
          <w:b/>
          <w:szCs w:val="24"/>
        </w:rPr>
        <w:t xml:space="preserve"> </w:t>
      </w:r>
    </w:p>
    <w:p w14:paraId="0A0EFF34" w14:textId="27BDD976" w:rsidR="003B4141" w:rsidRPr="003B4141" w:rsidRDefault="003B4141" w:rsidP="00801E82">
      <w:pPr>
        <w:pStyle w:val="ListParagraph"/>
        <w:numPr>
          <w:ilvl w:val="0"/>
          <w:numId w:val="39"/>
        </w:numPr>
        <w:ind w:left="426"/>
        <w:rPr>
          <w:rFonts w:cs="Arial"/>
          <w:szCs w:val="24"/>
        </w:rPr>
      </w:pPr>
      <w:r w:rsidRPr="003B4141">
        <w:rPr>
          <w:rFonts w:cs="Arial"/>
          <w:szCs w:val="24"/>
        </w:rPr>
        <w:t>Willingness to become a mentor, coach or super user.</w:t>
      </w:r>
    </w:p>
    <w:p w14:paraId="7C611B25" w14:textId="77777777" w:rsidR="003B4141" w:rsidRPr="003B4141" w:rsidRDefault="003B4141" w:rsidP="00801E82">
      <w:pPr>
        <w:pStyle w:val="ListParagraph"/>
        <w:numPr>
          <w:ilvl w:val="0"/>
          <w:numId w:val="39"/>
        </w:numPr>
        <w:ind w:left="426"/>
        <w:rPr>
          <w:rFonts w:cs="Arial"/>
          <w:szCs w:val="24"/>
        </w:rPr>
      </w:pPr>
      <w:r w:rsidRPr="003B4141">
        <w:rPr>
          <w:rFonts w:cs="Arial"/>
          <w:szCs w:val="24"/>
        </w:rPr>
        <w:t>Willingness to develop knowledge and understanding of the services provided by the Council.</w:t>
      </w:r>
    </w:p>
    <w:p w14:paraId="345B4F8E" w14:textId="77777777" w:rsidR="003B4141" w:rsidRPr="003B4141" w:rsidRDefault="003B4141" w:rsidP="00801E82">
      <w:pPr>
        <w:pStyle w:val="ListParagraph"/>
        <w:numPr>
          <w:ilvl w:val="0"/>
          <w:numId w:val="39"/>
        </w:numPr>
        <w:ind w:left="426"/>
        <w:rPr>
          <w:rFonts w:cs="Arial"/>
          <w:szCs w:val="24"/>
        </w:rPr>
      </w:pPr>
      <w:r w:rsidRPr="003B4141">
        <w:rPr>
          <w:rFonts w:cs="Arial"/>
          <w:szCs w:val="24"/>
        </w:rPr>
        <w:t>Willingness to learn the Directorate’s computerised systems.</w:t>
      </w:r>
    </w:p>
    <w:p w14:paraId="2E07D0D4" w14:textId="77777777" w:rsidR="003B4141" w:rsidRPr="003B4141" w:rsidRDefault="003B4141" w:rsidP="00801E82">
      <w:pPr>
        <w:pStyle w:val="ListParagraph"/>
        <w:numPr>
          <w:ilvl w:val="0"/>
          <w:numId w:val="39"/>
        </w:numPr>
        <w:ind w:left="426"/>
        <w:rPr>
          <w:rFonts w:cs="Arial"/>
          <w:szCs w:val="24"/>
        </w:rPr>
      </w:pPr>
      <w:r w:rsidRPr="003B4141">
        <w:rPr>
          <w:rFonts w:cs="Arial"/>
          <w:szCs w:val="24"/>
        </w:rPr>
        <w:t>Willingness to become expert in specialist systems used within team.</w:t>
      </w:r>
    </w:p>
    <w:p w14:paraId="7BA56972" w14:textId="34002F8E" w:rsidR="00AA56F6" w:rsidRDefault="00AA56F6" w:rsidP="00CC1A18">
      <w:pPr>
        <w:rPr>
          <w:rFonts w:cs="Arial"/>
          <w:b/>
          <w:szCs w:val="24"/>
        </w:rPr>
      </w:pPr>
    </w:p>
    <w:p w14:paraId="2083AC07" w14:textId="27E1E03B" w:rsidR="00A0309B" w:rsidRPr="00801E82" w:rsidRDefault="00A0309B" w:rsidP="00CC1A18">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14:paraId="2EC99A35"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EC22A26" w14:textId="77777777" w:rsidTr="00513F8A">
        <w:trPr>
          <w:trHeight w:val="487"/>
        </w:trPr>
        <w:tc>
          <w:tcPr>
            <w:tcW w:w="9808" w:type="dxa"/>
            <w:shd w:val="clear" w:color="auto" w:fill="171796"/>
            <w:vAlign w:val="center"/>
          </w:tcPr>
          <w:p w14:paraId="072DAFE9" w14:textId="4F77C75F" w:rsidR="00BC371B" w:rsidRPr="00BC371B" w:rsidRDefault="00BC371B" w:rsidP="00513F8A">
            <w:pPr>
              <w:rPr>
                <w:rFonts w:cs="Arial"/>
                <w:b/>
                <w:szCs w:val="24"/>
              </w:rPr>
            </w:pPr>
            <w:r>
              <w:rPr>
                <w:rFonts w:cs="Arial"/>
                <w:b/>
                <w:szCs w:val="24"/>
              </w:rPr>
              <w:t>Travel requirements</w:t>
            </w:r>
          </w:p>
        </w:tc>
      </w:tr>
    </w:tbl>
    <w:p w14:paraId="42612095" w14:textId="1F63F660" w:rsidR="00BC371B" w:rsidRPr="005004B7" w:rsidRDefault="00145452" w:rsidP="005004B7">
      <w:pPr>
        <w:rPr>
          <w:rStyle w:val="Arial12"/>
          <w:rFonts w:cs="Arial"/>
        </w:rPr>
      </w:pPr>
      <w:r w:rsidRPr="005004B7">
        <w:rPr>
          <w:rStyle w:val="Arial12"/>
          <w:rFonts w:cs="Arial"/>
        </w:rPr>
        <w:t>O</w:t>
      </w:r>
      <w:r w:rsidR="00DD33EA" w:rsidRPr="005004B7">
        <w:rPr>
          <w:rStyle w:val="Arial12"/>
          <w:rFonts w:cs="Arial"/>
        </w:rPr>
        <w:t>n occasions, there may be a requirement for you to travel using reasonable and suitable means available to you.</w:t>
      </w:r>
    </w:p>
    <w:p w14:paraId="08407D56" w14:textId="77777777" w:rsidR="00BC371B" w:rsidRPr="00F24FA7" w:rsidRDefault="00BC371B" w:rsidP="00BC371B">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1A1EB8F3" w14:textId="77777777" w:rsidTr="00513F8A">
        <w:trPr>
          <w:trHeight w:val="487"/>
        </w:trPr>
        <w:tc>
          <w:tcPr>
            <w:tcW w:w="9808" w:type="dxa"/>
            <w:shd w:val="clear" w:color="auto" w:fill="171796"/>
            <w:vAlign w:val="center"/>
          </w:tcPr>
          <w:p w14:paraId="2D1502F2" w14:textId="13CD5F50" w:rsidR="00BC371B" w:rsidRPr="00BC371B" w:rsidRDefault="00BC371B" w:rsidP="00513F8A">
            <w:pPr>
              <w:rPr>
                <w:rFonts w:cs="Arial"/>
                <w:b/>
                <w:szCs w:val="24"/>
              </w:rPr>
            </w:pPr>
            <w:r>
              <w:rPr>
                <w:rFonts w:cs="Arial"/>
                <w:b/>
                <w:szCs w:val="24"/>
              </w:rPr>
              <w:t>Our values – WE ASPIRE</w:t>
            </w:r>
          </w:p>
        </w:tc>
      </w:tr>
    </w:tbl>
    <w:p w14:paraId="51AE6E42" w14:textId="2BC8C414" w:rsidR="00981FC3" w:rsidRPr="00F24FA7" w:rsidRDefault="00981FC3" w:rsidP="00CC1A18">
      <w:pPr>
        <w:rPr>
          <w:rFonts w:cs="Arial"/>
          <w:b/>
          <w:szCs w:val="24"/>
        </w:rPr>
      </w:pPr>
    </w:p>
    <w:p w14:paraId="5016EE89" w14:textId="62239A1A" w:rsidR="00981FC3" w:rsidRPr="00F24FA7" w:rsidRDefault="0081145A" w:rsidP="00BC371B">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6FEEFC25"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2C7837D4"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7A254815" w14:textId="1E81AF2C" w:rsidR="006639C1" w:rsidRDefault="006639C1" w:rsidP="00707A4A">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r:id="rId20" w:history="1">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14:paraId="286874A5" w14:textId="77777777" w:rsidR="00BC371B" w:rsidRDefault="00BC371B" w:rsidP="006639C1">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BC371B" w:rsidRPr="00F24FA7" w14:paraId="7434B6F4" w14:textId="77777777" w:rsidTr="00513F8A">
        <w:trPr>
          <w:trHeight w:val="487"/>
        </w:trPr>
        <w:tc>
          <w:tcPr>
            <w:tcW w:w="9808" w:type="dxa"/>
            <w:shd w:val="clear" w:color="auto" w:fill="171796"/>
            <w:vAlign w:val="center"/>
          </w:tcPr>
          <w:p w14:paraId="1EDBE033" w14:textId="281B6C7F" w:rsidR="00BC371B" w:rsidRPr="00BC371B" w:rsidRDefault="00BC371B" w:rsidP="00513F8A">
            <w:pPr>
              <w:rPr>
                <w:rFonts w:cs="Arial"/>
                <w:b/>
                <w:szCs w:val="24"/>
              </w:rPr>
            </w:pPr>
            <w:r>
              <w:rPr>
                <w:rFonts w:cs="Arial"/>
                <w:b/>
                <w:szCs w:val="24"/>
              </w:rPr>
              <w:t>Our Customer Commitment</w:t>
            </w:r>
          </w:p>
        </w:tc>
      </w:tr>
    </w:tbl>
    <w:p w14:paraId="255B9D59" w14:textId="77777777" w:rsidR="00BC371B" w:rsidRDefault="00BC371B" w:rsidP="00BC371B">
      <w:pPr>
        <w:rPr>
          <w:rFonts w:cs="Arial"/>
          <w:b/>
          <w:szCs w:val="24"/>
        </w:rPr>
      </w:pPr>
    </w:p>
    <w:p w14:paraId="78F04D67"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14:paraId="35D655AB" w14:textId="77777777" w:rsidR="006639C1" w:rsidRDefault="006639C1" w:rsidP="006639C1">
      <w:pPr>
        <w:pStyle w:val="BodyText2"/>
        <w:tabs>
          <w:tab w:val="left" w:pos="720"/>
          <w:tab w:val="left" w:pos="1440"/>
          <w:tab w:val="left" w:pos="2160"/>
        </w:tabs>
        <w:spacing w:line="240" w:lineRule="atLeast"/>
        <w:jc w:val="center"/>
        <w:rPr>
          <w:rFonts w:cs="Arial"/>
          <w:sz w:val="24"/>
          <w:szCs w:val="24"/>
        </w:rPr>
      </w:pPr>
    </w:p>
    <w:p w14:paraId="16FCAD94" w14:textId="77777777" w:rsidR="00A54573" w:rsidRDefault="006639C1" w:rsidP="006639C1">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14:paraId="6BBD162C" w14:textId="77777777" w:rsidR="00600217" w:rsidRDefault="00600217" w:rsidP="006639C1">
      <w:pPr>
        <w:pStyle w:val="BodyText2"/>
        <w:tabs>
          <w:tab w:val="left" w:pos="720"/>
          <w:tab w:val="left" w:pos="1440"/>
          <w:tab w:val="left" w:pos="2160"/>
        </w:tabs>
        <w:spacing w:line="240" w:lineRule="atLeast"/>
        <w:rPr>
          <w:rFonts w:cs="Arial"/>
          <w:sz w:val="24"/>
          <w:szCs w:val="24"/>
        </w:rPr>
      </w:pPr>
    </w:p>
    <w:p w14:paraId="7855F141" w14:textId="7BEF39DA" w:rsidR="006639C1" w:rsidRDefault="00A5457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r:id="rId22" w:history="1">
        <w:r w:rsidR="006639C1" w:rsidRPr="000063A4">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006639C1" w:rsidRPr="000063A4">
          <w:rPr>
            <w:rStyle w:val="Hyperlink"/>
            <w:rFonts w:cs="Arial"/>
            <w:b/>
            <w:bCs/>
            <w:color w:val="2E74B5" w:themeColor="accent1" w:themeShade="BF"/>
            <w:sz w:val="24"/>
            <w:szCs w:val="24"/>
          </w:rPr>
          <w:t>.</w:t>
        </w:r>
      </w:hyperlink>
    </w:p>
    <w:p w14:paraId="78B251BB" w14:textId="77777777" w:rsidR="00576108" w:rsidRDefault="00576108"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p w14:paraId="07D8381D" w14:textId="77777777" w:rsidR="004E1863" w:rsidRDefault="004E1863" w:rsidP="004E1863">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4E1863" w:rsidRPr="00BC371B" w14:paraId="0A5C162E" w14:textId="77777777" w:rsidTr="00181B8F">
        <w:trPr>
          <w:trHeight w:val="487"/>
        </w:trPr>
        <w:tc>
          <w:tcPr>
            <w:tcW w:w="9808" w:type="dxa"/>
            <w:shd w:val="clear" w:color="auto" w:fill="171796"/>
            <w:vAlign w:val="center"/>
          </w:tcPr>
          <w:p w14:paraId="0CED6583" w14:textId="77777777" w:rsidR="004E1863" w:rsidRPr="00BC371B" w:rsidRDefault="004E1863" w:rsidP="00181B8F">
            <w:pPr>
              <w:rPr>
                <w:rFonts w:cs="Arial"/>
                <w:b/>
                <w:szCs w:val="24"/>
              </w:rPr>
            </w:pPr>
            <w:r>
              <w:rPr>
                <w:rFonts w:cs="Arial"/>
                <w:b/>
                <w:szCs w:val="24"/>
              </w:rPr>
              <w:t>Our Core Code of Ethics</w:t>
            </w:r>
          </w:p>
        </w:tc>
      </w:tr>
    </w:tbl>
    <w:p w14:paraId="09CB900C" w14:textId="77777777" w:rsidR="004E1863" w:rsidRDefault="004E1863" w:rsidP="004E1863">
      <w:pPr>
        <w:pStyle w:val="BodyText2"/>
        <w:tabs>
          <w:tab w:val="left" w:pos="720"/>
          <w:tab w:val="left" w:pos="1440"/>
          <w:tab w:val="left" w:pos="2160"/>
        </w:tabs>
        <w:spacing w:line="240" w:lineRule="atLeast"/>
        <w:jc w:val="center"/>
        <w:rPr>
          <w:rStyle w:val="Hyperlink"/>
          <w:rFonts w:cs="Arial"/>
          <w:b/>
          <w:bCs/>
          <w:color w:val="2E74B5" w:themeColor="accent1" w:themeShade="BF"/>
          <w:sz w:val="24"/>
          <w:szCs w:val="24"/>
        </w:rPr>
      </w:pPr>
      <w:r w:rsidRPr="002E70A7">
        <w:rPr>
          <w:rFonts w:cs="Arial"/>
          <w:noProof/>
          <w:color w:val="333333"/>
          <w:sz w:val="24"/>
          <w:szCs w:val="24"/>
        </w:rPr>
        <w:lastRenderedPageBreak/>
        <w:drawing>
          <wp:inline distT="0" distB="0" distL="0" distR="0" wp14:anchorId="050590DC" wp14:editId="4192FA0D">
            <wp:extent cx="2733675" cy="2327013"/>
            <wp:effectExtent l="0" t="0" r="0" b="0"/>
            <wp:docPr id="1386162713" name="Picture 1" descr="Core code of ethics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re code of ethics image"/>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737322" cy="2330117"/>
                    </a:xfrm>
                    <a:prstGeom prst="rect">
                      <a:avLst/>
                    </a:prstGeom>
                    <a:noFill/>
                    <a:ln>
                      <a:noFill/>
                    </a:ln>
                  </pic:spPr>
                </pic:pic>
              </a:graphicData>
            </a:graphic>
          </wp:inline>
        </w:drawing>
      </w:r>
    </w:p>
    <w:p w14:paraId="6161CBB6" w14:textId="77777777" w:rsidR="004E1863" w:rsidRDefault="004E1863" w:rsidP="004E1863">
      <w:pPr>
        <w:jc w:val="both"/>
        <w:rPr>
          <w:rFonts w:cs="Arial"/>
          <w:szCs w:val="24"/>
        </w:rPr>
      </w:pPr>
      <w:r w:rsidRPr="002D6B80">
        <w:rPr>
          <w:rFonts w:cs="Arial"/>
          <w:szCs w:val="24"/>
        </w:rPr>
        <w:t>At Suffolk Fire and Rescue Service, the Core Code</w:t>
      </w:r>
      <w:r>
        <w:rPr>
          <w:rFonts w:cs="Arial"/>
          <w:szCs w:val="24"/>
        </w:rPr>
        <w:t xml:space="preserve"> </w:t>
      </w:r>
      <w:r w:rsidRPr="006E5909">
        <w:rPr>
          <w:rFonts w:cs="Arial"/>
          <w:szCs w:val="24"/>
        </w:rPr>
        <w:t>helps every member to act in the right way in our service to the public and towards each other.</w:t>
      </w:r>
      <w:r>
        <w:rPr>
          <w:rFonts w:cs="Arial"/>
          <w:szCs w:val="24"/>
        </w:rPr>
        <w:t xml:space="preserve"> </w:t>
      </w:r>
      <w:r w:rsidRPr="006E5909">
        <w:rPr>
          <w:rFonts w:cs="Arial"/>
          <w:szCs w:val="24"/>
        </w:rPr>
        <w:t>The Core Code applies to everything we do. It will help us to continue to do our jobs professionally and to the best of our ability.</w:t>
      </w:r>
    </w:p>
    <w:p w14:paraId="7FD0FD86" w14:textId="77777777" w:rsidR="004E1863" w:rsidRDefault="004E1863" w:rsidP="004E1863">
      <w:pPr>
        <w:jc w:val="both"/>
        <w:rPr>
          <w:rFonts w:cs="Arial"/>
          <w:szCs w:val="24"/>
        </w:rPr>
      </w:pPr>
    </w:p>
    <w:p w14:paraId="55BC740D" w14:textId="60AD97DB" w:rsidR="004E1863" w:rsidRPr="004E1863" w:rsidRDefault="004E1863" w:rsidP="004E1863">
      <w:pPr>
        <w:jc w:val="both"/>
        <w:rPr>
          <w:rStyle w:val="Hyperlink"/>
          <w:rFonts w:cs="Arial"/>
          <w:color w:val="auto"/>
          <w:szCs w:val="24"/>
          <w:u w:val="none"/>
        </w:rPr>
      </w:pPr>
      <w:r>
        <w:rPr>
          <w:rFonts w:cs="Arial"/>
          <w:szCs w:val="24"/>
        </w:rPr>
        <w:t xml:space="preserve">Visit the </w:t>
      </w:r>
      <w:hyperlink r:id="rId24" w:history="1">
        <w:r w:rsidRPr="005D4B8D">
          <w:rPr>
            <w:rStyle w:val="Hyperlink"/>
            <w:rFonts w:cs="Arial"/>
            <w:b/>
            <w:bCs/>
            <w:color w:val="2E74B5" w:themeColor="accent1" w:themeShade="BF"/>
            <w:szCs w:val="24"/>
          </w:rPr>
          <w:t xml:space="preserve">NFCC Core Code </w:t>
        </w:r>
        <w:r>
          <w:rPr>
            <w:rStyle w:val="Hyperlink"/>
            <w:rFonts w:cs="Arial"/>
            <w:b/>
            <w:bCs/>
            <w:color w:val="2E74B5" w:themeColor="accent1" w:themeShade="BF"/>
            <w:szCs w:val="24"/>
          </w:rPr>
          <w:t>o</w:t>
        </w:r>
        <w:r w:rsidRPr="005D4B8D">
          <w:rPr>
            <w:rStyle w:val="Hyperlink"/>
            <w:rFonts w:cs="Arial"/>
            <w:b/>
            <w:bCs/>
            <w:color w:val="2E74B5" w:themeColor="accent1" w:themeShade="BF"/>
            <w:szCs w:val="24"/>
          </w:rPr>
          <w:t>f Ethics page</w:t>
        </w:r>
      </w:hyperlink>
      <w:r>
        <w:rPr>
          <w:rFonts w:cs="Arial"/>
          <w:szCs w:val="24"/>
        </w:rPr>
        <w:t xml:space="preserve"> for more information.</w:t>
      </w:r>
    </w:p>
    <w:p w14:paraId="20CA3176" w14:textId="77777777" w:rsidR="004E1863" w:rsidRDefault="004E1863" w:rsidP="006639C1">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600217" w:rsidRPr="00F24FA7" w14:paraId="0C385810" w14:textId="77777777" w:rsidTr="00484A9B">
        <w:trPr>
          <w:trHeight w:val="487"/>
        </w:trPr>
        <w:tc>
          <w:tcPr>
            <w:tcW w:w="9808" w:type="dxa"/>
            <w:shd w:val="clear" w:color="auto" w:fill="171796"/>
            <w:vAlign w:val="center"/>
          </w:tcPr>
          <w:p w14:paraId="1BEDC8AD" w14:textId="77777777" w:rsidR="00600217" w:rsidRPr="00BC371B" w:rsidRDefault="00600217" w:rsidP="00484A9B">
            <w:pPr>
              <w:rPr>
                <w:rFonts w:cs="Arial"/>
                <w:b/>
                <w:szCs w:val="24"/>
              </w:rPr>
            </w:pPr>
            <w:r>
              <w:rPr>
                <w:rFonts w:cs="Arial"/>
                <w:b/>
                <w:szCs w:val="24"/>
              </w:rPr>
              <w:t>More information for recruitment applicants</w:t>
            </w:r>
          </w:p>
        </w:tc>
      </w:tr>
    </w:tbl>
    <w:p w14:paraId="68970EAA" w14:textId="77777777" w:rsidR="00600217" w:rsidRDefault="00600217" w:rsidP="00600217">
      <w:pPr>
        <w:rPr>
          <w:rFonts w:cs="Arial"/>
          <w:b/>
          <w:szCs w:val="24"/>
        </w:rPr>
      </w:pPr>
    </w:p>
    <w:p w14:paraId="061A7A16" w14:textId="77777777" w:rsidR="00600217" w:rsidRPr="00F24FA7" w:rsidRDefault="00600217" w:rsidP="00600217">
      <w:pPr>
        <w:rPr>
          <w:rFonts w:cs="Arial"/>
          <w:bCs/>
          <w:color w:val="000000"/>
          <w:szCs w:val="24"/>
        </w:rPr>
      </w:pPr>
      <w:r w:rsidRPr="00F24FA7">
        <w:rPr>
          <w:rFonts w:cs="Arial"/>
          <w:bCs/>
          <w:color w:val="000000"/>
          <w:szCs w:val="24"/>
        </w:rPr>
        <w:t>We offer a fantastic working environment including diverse and active staff networks,</w:t>
      </w:r>
    </w:p>
    <w:p w14:paraId="40CA47CD" w14:textId="77777777" w:rsidR="00600217" w:rsidRDefault="00600217" w:rsidP="0060021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14:paraId="2B316AF3" w14:textId="77777777" w:rsidR="00600217" w:rsidRDefault="00600217" w:rsidP="00600217">
      <w:pPr>
        <w:rPr>
          <w:rFonts w:cs="Arial"/>
          <w:bCs/>
          <w:color w:val="000000"/>
          <w:szCs w:val="24"/>
        </w:rPr>
      </w:pPr>
    </w:p>
    <w:p w14:paraId="21E0C033" w14:textId="77777777" w:rsidR="00600217" w:rsidRPr="00F24FA7" w:rsidRDefault="00600217" w:rsidP="00600217">
      <w:pPr>
        <w:rPr>
          <w:rFonts w:cs="Arial"/>
          <w:szCs w:val="24"/>
        </w:rPr>
      </w:pPr>
      <w:r w:rsidRPr="00F24FA7">
        <w:rPr>
          <w:rFonts w:cs="Arial"/>
          <w:bCs/>
          <w:color w:val="000000"/>
          <w:szCs w:val="24"/>
        </w:rPr>
        <w:t>Visit the</w:t>
      </w:r>
      <w:r>
        <w:rPr>
          <w:rFonts w:cs="Arial"/>
          <w:bCs/>
          <w:color w:val="000000"/>
          <w:szCs w:val="24"/>
        </w:rPr>
        <w:t xml:space="preserve"> </w:t>
      </w:r>
      <w:hyperlink r:id="rId25" w:history="1">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00600217" w:rsidRPr="00F24FA7" w:rsidSect="00595468">
      <w:footerReference w:type="default" r:id="rId26"/>
      <w:footerReference w:type="first" r:id="rId27"/>
      <w:type w:val="continuous"/>
      <w:pgSz w:w="11907" w:h="16834"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B1A94E" w14:textId="77777777" w:rsidR="00130EF3" w:rsidRDefault="00130EF3">
      <w:r>
        <w:separator/>
      </w:r>
    </w:p>
  </w:endnote>
  <w:endnote w:type="continuationSeparator" w:id="0">
    <w:p w14:paraId="10C991E2" w14:textId="77777777" w:rsidR="00130EF3" w:rsidRDefault="00130EF3">
      <w:r>
        <w:continuationSeparator/>
      </w:r>
    </w:p>
  </w:endnote>
  <w:endnote w:type="continuationNotice" w:id="1">
    <w:p w14:paraId="103738B6" w14:textId="77777777" w:rsidR="00130EF3" w:rsidRDefault="00130E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EndPr/>
    <w:sdtContent>
      <w:p w14:paraId="11EF859B" w14:textId="362470CB" w:rsidR="00040A1F" w:rsidRDefault="00040A1F">
        <w:pPr>
          <w:pStyle w:val="Footer"/>
          <w:jc w:val="right"/>
        </w:pPr>
      </w:p>
      <w:p w14:paraId="048C42FA" w14:textId="6ED0D600" w:rsidR="00040A1F" w:rsidRDefault="00162B93" w:rsidP="00162B93">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13C4C1" w14:textId="77777777" w:rsidR="00130EF3" w:rsidRDefault="00130EF3">
      <w:r>
        <w:separator/>
      </w:r>
    </w:p>
  </w:footnote>
  <w:footnote w:type="continuationSeparator" w:id="0">
    <w:p w14:paraId="50762717" w14:textId="77777777" w:rsidR="00130EF3" w:rsidRDefault="00130EF3">
      <w:r>
        <w:continuationSeparator/>
      </w:r>
    </w:p>
  </w:footnote>
  <w:footnote w:type="continuationNotice" w:id="1">
    <w:p w14:paraId="5C6184A0" w14:textId="77777777" w:rsidR="00130EF3" w:rsidRDefault="00130EF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97C23"/>
    <w:multiLevelType w:val="hybridMultilevel"/>
    <w:tmpl w:val="E0F47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40151A"/>
    <w:multiLevelType w:val="hybridMultilevel"/>
    <w:tmpl w:val="1DD031F4"/>
    <w:lvl w:ilvl="0" w:tplc="0809000F">
      <w:start w:val="1"/>
      <w:numFmt w:val="decimal"/>
      <w:lvlText w:val="%1."/>
      <w:lvlJc w:val="left"/>
      <w:pPr>
        <w:ind w:left="1210" w:hanging="360"/>
      </w:pPr>
    </w:lvl>
    <w:lvl w:ilvl="1" w:tplc="212865C4">
      <w:numFmt w:val="bullet"/>
      <w:lvlText w:val="-"/>
      <w:lvlJc w:val="left"/>
      <w:pPr>
        <w:ind w:left="1800" w:hanging="720"/>
      </w:pPr>
      <w:rPr>
        <w:rFonts w:ascii="Arial" w:eastAsia="Times New Roman"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5"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6" w15:restartNumberingAfterBreak="0">
    <w:nsid w:val="16240CA7"/>
    <w:multiLevelType w:val="hybridMultilevel"/>
    <w:tmpl w:val="3118D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5D4A6B"/>
    <w:multiLevelType w:val="hybridMultilevel"/>
    <w:tmpl w:val="77486E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9"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236935D2"/>
    <w:multiLevelType w:val="hybridMultilevel"/>
    <w:tmpl w:val="823E2A12"/>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51436A4"/>
    <w:multiLevelType w:val="multilevel"/>
    <w:tmpl w:val="00FC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83A7982"/>
    <w:multiLevelType w:val="hybridMultilevel"/>
    <w:tmpl w:val="9F8C695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8EA5990"/>
    <w:multiLevelType w:val="hybridMultilevel"/>
    <w:tmpl w:val="6110FC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91D6E4C"/>
    <w:multiLevelType w:val="hybridMultilevel"/>
    <w:tmpl w:val="3042A1DC"/>
    <w:lvl w:ilvl="0" w:tplc="08090019">
      <w:start w:val="1"/>
      <w:numFmt w:val="lowerLetter"/>
      <w:lvlText w:val="%1."/>
      <w:lvlJc w:val="left"/>
      <w:pPr>
        <w:ind w:left="786" w:hanging="360"/>
      </w:p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5"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4624C46"/>
    <w:multiLevelType w:val="hybridMultilevel"/>
    <w:tmpl w:val="D8C493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95C4B10"/>
    <w:multiLevelType w:val="hybridMultilevel"/>
    <w:tmpl w:val="E52414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39E7208A"/>
    <w:multiLevelType w:val="hybridMultilevel"/>
    <w:tmpl w:val="E9AE561C"/>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3"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24" w15:restartNumberingAfterBreak="0">
    <w:nsid w:val="3C15330C"/>
    <w:multiLevelType w:val="hybridMultilevel"/>
    <w:tmpl w:val="0248C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5"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28"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7"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9"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2" w15:restartNumberingAfterBreak="0">
    <w:nsid w:val="725E4B14"/>
    <w:multiLevelType w:val="hybridMultilevel"/>
    <w:tmpl w:val="005633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734A53"/>
    <w:multiLevelType w:val="hybridMultilevel"/>
    <w:tmpl w:val="3D9E4B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4"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92964575">
    <w:abstractNumId w:val="8"/>
  </w:num>
  <w:num w:numId="2" w16cid:durableId="641614887">
    <w:abstractNumId w:val="41"/>
  </w:num>
  <w:num w:numId="3" w16cid:durableId="1081490643">
    <w:abstractNumId w:val="38"/>
  </w:num>
  <w:num w:numId="4" w16cid:durableId="2044286475">
    <w:abstractNumId w:val="5"/>
  </w:num>
  <w:num w:numId="5" w16cid:durableId="1733231277">
    <w:abstractNumId w:val="36"/>
  </w:num>
  <w:num w:numId="6" w16cid:durableId="1001660844">
    <w:abstractNumId w:val="23"/>
  </w:num>
  <w:num w:numId="7" w16cid:durableId="577523829">
    <w:abstractNumId w:val="16"/>
  </w:num>
  <w:num w:numId="8" w16cid:durableId="512764777">
    <w:abstractNumId w:val="26"/>
  </w:num>
  <w:num w:numId="9" w16cid:durableId="1124612470">
    <w:abstractNumId w:val="40"/>
  </w:num>
  <w:num w:numId="10" w16cid:durableId="1808694437">
    <w:abstractNumId w:val="39"/>
  </w:num>
  <w:num w:numId="11" w16cid:durableId="155390283">
    <w:abstractNumId w:val="30"/>
  </w:num>
  <w:num w:numId="12" w16cid:durableId="146359287">
    <w:abstractNumId w:val="32"/>
  </w:num>
  <w:num w:numId="13" w16cid:durableId="590354733">
    <w:abstractNumId w:val="1"/>
  </w:num>
  <w:num w:numId="14" w16cid:durableId="1826822754">
    <w:abstractNumId w:val="37"/>
  </w:num>
  <w:num w:numId="15" w16cid:durableId="168756388">
    <w:abstractNumId w:val="44"/>
  </w:num>
  <w:num w:numId="16" w16cid:durableId="1982730153">
    <w:abstractNumId w:val="35"/>
  </w:num>
  <w:num w:numId="17" w16cid:durableId="1277174062">
    <w:abstractNumId w:val="28"/>
  </w:num>
  <w:num w:numId="18" w16cid:durableId="1919825398">
    <w:abstractNumId w:val="25"/>
  </w:num>
  <w:num w:numId="19" w16cid:durableId="1222911341">
    <w:abstractNumId w:val="21"/>
  </w:num>
  <w:num w:numId="20" w16cid:durableId="442388179">
    <w:abstractNumId w:val="9"/>
  </w:num>
  <w:num w:numId="21" w16cid:durableId="1135106126">
    <w:abstractNumId w:val="29"/>
  </w:num>
  <w:num w:numId="22" w16cid:durableId="2091805189">
    <w:abstractNumId w:val="34"/>
  </w:num>
  <w:num w:numId="23" w16cid:durableId="1020542884">
    <w:abstractNumId w:val="3"/>
  </w:num>
  <w:num w:numId="24" w16cid:durableId="870654610">
    <w:abstractNumId w:val="15"/>
  </w:num>
  <w:num w:numId="25" w16cid:durableId="481505152">
    <w:abstractNumId w:val="4"/>
  </w:num>
  <w:num w:numId="26" w16cid:durableId="2053069229">
    <w:abstractNumId w:val="24"/>
  </w:num>
  <w:num w:numId="27" w16cid:durableId="543954906">
    <w:abstractNumId w:val="31"/>
  </w:num>
  <w:num w:numId="28" w16cid:durableId="910579688">
    <w:abstractNumId w:val="33"/>
  </w:num>
  <w:num w:numId="29" w16cid:durableId="1992251832">
    <w:abstractNumId w:val="19"/>
  </w:num>
  <w:num w:numId="30" w16cid:durableId="133641316">
    <w:abstractNumId w:val="27"/>
  </w:num>
  <w:num w:numId="31" w16cid:durableId="723986499">
    <w:abstractNumId w:val="42"/>
  </w:num>
  <w:num w:numId="32" w16cid:durableId="653610528">
    <w:abstractNumId w:val="6"/>
  </w:num>
  <w:num w:numId="33" w16cid:durableId="2032801098">
    <w:abstractNumId w:val="17"/>
  </w:num>
  <w:num w:numId="34" w16cid:durableId="1329600726">
    <w:abstractNumId w:val="11"/>
  </w:num>
  <w:num w:numId="35" w16cid:durableId="811749897">
    <w:abstractNumId w:val="0"/>
  </w:num>
  <w:num w:numId="36" w16cid:durableId="202255349">
    <w:abstractNumId w:val="20"/>
  </w:num>
  <w:num w:numId="37" w16cid:durableId="906501688">
    <w:abstractNumId w:val="2"/>
  </w:num>
  <w:num w:numId="38" w16cid:durableId="1612472059">
    <w:abstractNumId w:val="14"/>
  </w:num>
  <w:num w:numId="39" w16cid:durableId="88745416">
    <w:abstractNumId w:val="22"/>
  </w:num>
  <w:num w:numId="40" w16cid:durableId="758258507">
    <w:abstractNumId w:val="18"/>
  </w:num>
  <w:num w:numId="41" w16cid:durableId="1132671091">
    <w:abstractNumId w:val="10"/>
  </w:num>
  <w:num w:numId="42" w16cid:durableId="973171608">
    <w:abstractNumId w:val="13"/>
  </w:num>
  <w:num w:numId="43" w16cid:durableId="1270116341">
    <w:abstractNumId w:val="7"/>
  </w:num>
  <w:num w:numId="44" w16cid:durableId="2094737679">
    <w:abstractNumId w:val="43"/>
  </w:num>
  <w:num w:numId="45" w16cid:durableId="1997686738">
    <w:abstractNumId w:val="1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2E9"/>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5392D"/>
    <w:rsid w:val="0016002A"/>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E7496"/>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4C8B"/>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B4141"/>
    <w:rsid w:val="003C02F0"/>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4F7C"/>
    <w:rsid w:val="00485441"/>
    <w:rsid w:val="00487124"/>
    <w:rsid w:val="00493C30"/>
    <w:rsid w:val="004A0198"/>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1863"/>
    <w:rsid w:val="004E2D73"/>
    <w:rsid w:val="004E5412"/>
    <w:rsid w:val="004F06D6"/>
    <w:rsid w:val="004F2182"/>
    <w:rsid w:val="004F5C1F"/>
    <w:rsid w:val="004F64F2"/>
    <w:rsid w:val="004F65EB"/>
    <w:rsid w:val="004F6620"/>
    <w:rsid w:val="004F6FA7"/>
    <w:rsid w:val="005004B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043"/>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D4797"/>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0C96"/>
    <w:rsid w:val="006A318E"/>
    <w:rsid w:val="006A3826"/>
    <w:rsid w:val="006C2871"/>
    <w:rsid w:val="006C31D5"/>
    <w:rsid w:val="006C547D"/>
    <w:rsid w:val="006C5CD6"/>
    <w:rsid w:val="006C7151"/>
    <w:rsid w:val="006D7112"/>
    <w:rsid w:val="006E2251"/>
    <w:rsid w:val="006E7B9C"/>
    <w:rsid w:val="006E7DF3"/>
    <w:rsid w:val="00707A4A"/>
    <w:rsid w:val="00710A85"/>
    <w:rsid w:val="0071487B"/>
    <w:rsid w:val="00721E01"/>
    <w:rsid w:val="00722B16"/>
    <w:rsid w:val="00722E79"/>
    <w:rsid w:val="007276E8"/>
    <w:rsid w:val="00731BD5"/>
    <w:rsid w:val="0073564F"/>
    <w:rsid w:val="00737D41"/>
    <w:rsid w:val="007514EC"/>
    <w:rsid w:val="0075672E"/>
    <w:rsid w:val="00756CEF"/>
    <w:rsid w:val="00757E59"/>
    <w:rsid w:val="007610C3"/>
    <w:rsid w:val="00763AD7"/>
    <w:rsid w:val="007640E8"/>
    <w:rsid w:val="00765859"/>
    <w:rsid w:val="007663DC"/>
    <w:rsid w:val="0077075D"/>
    <w:rsid w:val="00774017"/>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01E82"/>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31FD1"/>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2754"/>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4BFD"/>
    <w:rsid w:val="009E5956"/>
    <w:rsid w:val="009E5CA0"/>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2D21"/>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A95"/>
    <w:rsid w:val="00C40A7F"/>
    <w:rsid w:val="00C4699B"/>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0802"/>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3D19"/>
    <w:rsid w:val="00DD41BA"/>
    <w:rsid w:val="00DD4646"/>
    <w:rsid w:val="00DE2299"/>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64911"/>
    <w:rsid w:val="00E71545"/>
    <w:rsid w:val="00E74DA2"/>
    <w:rsid w:val="00E807E9"/>
    <w:rsid w:val="00E80E60"/>
    <w:rsid w:val="00E925AF"/>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329815A"/>
    <w:rsid w:val="0CB9FEC5"/>
    <w:rsid w:val="126FF709"/>
    <w:rsid w:val="142291E7"/>
    <w:rsid w:val="14B37031"/>
    <w:rsid w:val="15988803"/>
    <w:rsid w:val="185D9CDC"/>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C1BF495"/>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Arial12">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customStyle="1" w:styleId="paragraph">
    <w:name w:val="paragraph"/>
    <w:basedOn w:val="Normal"/>
    <w:rsid w:val="00BE014E"/>
    <w:pPr>
      <w:spacing w:before="100" w:beforeAutospacing="1" w:after="100" w:afterAutospacing="1"/>
    </w:pPr>
    <w:rPr>
      <w:rFonts w:ascii="Times New Roman" w:hAnsi="Times New Roman"/>
      <w:szCs w:val="24"/>
      <w:lang w:eastAsia="en-GB"/>
    </w:rPr>
  </w:style>
  <w:style w:type="character" w:customStyle="1" w:styleId="normaltextrun">
    <w:name w:val="normaltextrun"/>
    <w:basedOn w:val="DefaultParagraphFont"/>
    <w:rsid w:val="00BE014E"/>
  </w:style>
  <w:style w:type="character" w:customStyle="1" w:styleId="eop">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154029519">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910340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microsoft.com/office/2007/relationships/diagramDrawing" Target="diagrams/drawing1.xm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diagramColors" Target="diagrams/colors1.xml"/><Relationship Id="rId25" Type="http://schemas.openxmlformats.org/officeDocument/2006/relationships/hyperlink" Target="https://eoce.fa.em3.oraclecloud.com/hcmUI/CandidateExperience/en/sites/CX_3001/pages/11002" TargetMode="External"/><Relationship Id="rId2" Type="http://schemas.openxmlformats.org/officeDocument/2006/relationships/customXml" Target="../customXml/item2.xml"/><Relationship Id="rId16" Type="http://schemas.openxmlformats.org/officeDocument/2006/relationships/diagramQuickStyle" Target="diagrams/quickStyle1.xml"/><Relationship Id="rId20" Type="http://schemas.openxmlformats.org/officeDocument/2006/relationships/hyperlink" Target="https://eoce.fa.em3.oraclecloud.com/hcmUI/CandidateExperience/en/sites/CX_3001/pages/11002"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nfcc.org.uk/our-services/people-programme/core-code-of-ethics/" TargetMode="External"/><Relationship Id="rId5" Type="http://schemas.openxmlformats.org/officeDocument/2006/relationships/numbering" Target="numbering.xml"/><Relationship Id="rId15" Type="http://schemas.openxmlformats.org/officeDocument/2006/relationships/diagramLayout" Target="diagrams/layout1.xml"/><Relationship Id="rId23" Type="http://schemas.openxmlformats.org/officeDocument/2006/relationships/image" Target="media/image6.pn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Data" Target="diagrams/data1.xml"/><Relationship Id="rId22" Type="http://schemas.openxmlformats.org/officeDocument/2006/relationships/hyperlink" Target="https://sccrecruit.blob.core.windows.net/assets/SCC/Other-Docs/17.06.2020_%20CUSTOMER_COMMITMENT_POSTER.pdf" TargetMode="External"/><Relationship Id="rId27" Type="http://schemas.openxmlformats.org/officeDocument/2006/relationships/footer" Target="footer2.xm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DBB83ED-6966-40E9-AEC0-3950431137A2}" type="doc">
      <dgm:prSet loTypeId="urn:microsoft.com/office/officeart/2009/3/layout/HorizontalOrganizationChart" loCatId="hierarchy" qsTypeId="urn:microsoft.com/office/officeart/2005/8/quickstyle/simple1" qsCatId="simple" csTypeId="urn:microsoft.com/office/officeart/2005/8/colors/accent1_2" csCatId="accent1" phldr="1"/>
      <dgm:spPr/>
      <dgm:t>
        <a:bodyPr/>
        <a:lstStyle/>
        <a:p>
          <a:endParaRPr lang="en-GB"/>
        </a:p>
      </dgm:t>
    </dgm:pt>
    <dgm:pt modelId="{4C6CC7A0-04E1-4445-9F64-DF731B2FB984}">
      <dgm:prSet phldrT="[Text]"/>
      <dgm:spPr/>
      <dgm:t>
        <a:bodyPr/>
        <a:lstStyle/>
        <a:p>
          <a:r>
            <a:rPr lang="en-GB"/>
            <a:t>AM People &amp; Resources</a:t>
          </a:r>
        </a:p>
      </dgm:t>
    </dgm:pt>
    <dgm:pt modelId="{1F2126A2-52EE-4B90-AF28-D6D4AD6470EF}" type="parTrans" cxnId="{3061FE23-08D0-47C1-A5E5-BFB9594084F4}">
      <dgm:prSet/>
      <dgm:spPr/>
      <dgm:t>
        <a:bodyPr/>
        <a:lstStyle/>
        <a:p>
          <a:endParaRPr lang="en-GB"/>
        </a:p>
      </dgm:t>
    </dgm:pt>
    <dgm:pt modelId="{E9076807-C16A-4524-B0ED-B81FE37FAD88}" type="sibTrans" cxnId="{3061FE23-08D0-47C1-A5E5-BFB9594084F4}">
      <dgm:prSet/>
      <dgm:spPr/>
      <dgm:t>
        <a:bodyPr/>
        <a:lstStyle/>
        <a:p>
          <a:endParaRPr lang="en-GB"/>
        </a:p>
      </dgm:t>
    </dgm:pt>
    <dgm:pt modelId="{58B39D0A-E744-4873-B987-407E4522416A}">
      <dgm:prSet/>
      <dgm:spPr/>
      <dgm:t>
        <a:bodyPr/>
        <a:lstStyle/>
        <a:p>
          <a:r>
            <a:rPr lang="en-GB"/>
            <a:t>Workforce Planning &amp; Development Manager</a:t>
          </a:r>
        </a:p>
      </dgm:t>
    </dgm:pt>
    <dgm:pt modelId="{8606A9FB-AF09-4594-9DB9-122A90408A6A}" type="parTrans" cxnId="{8CE407E7-F768-4DF1-A0F5-E31B8C24E539}">
      <dgm:prSet/>
      <dgm:spPr/>
      <dgm:t>
        <a:bodyPr/>
        <a:lstStyle/>
        <a:p>
          <a:endParaRPr lang="en-GB"/>
        </a:p>
      </dgm:t>
    </dgm:pt>
    <dgm:pt modelId="{E4E788A2-A698-4CF3-897C-C38BC2C4C24E}" type="sibTrans" cxnId="{8CE407E7-F768-4DF1-A0F5-E31B8C24E539}">
      <dgm:prSet/>
      <dgm:spPr/>
      <dgm:t>
        <a:bodyPr/>
        <a:lstStyle/>
        <a:p>
          <a:endParaRPr lang="en-GB"/>
        </a:p>
      </dgm:t>
    </dgm:pt>
    <dgm:pt modelId="{35FAA2BD-7EB1-4F1A-8E19-EC3FAE314A84}">
      <dgm:prSet/>
      <dgm:spPr/>
      <dgm:t>
        <a:bodyPr/>
        <a:lstStyle/>
        <a:p>
          <a:r>
            <a:rPr lang="en-GB"/>
            <a:t>EDI Lead</a:t>
          </a:r>
        </a:p>
      </dgm:t>
    </dgm:pt>
    <dgm:pt modelId="{9711214A-12A3-490A-B21F-AAE721EA38D1}" type="parTrans" cxnId="{17F482F8-A26E-4EFE-8A0C-A6DC7BF1E65D}">
      <dgm:prSet/>
      <dgm:spPr/>
      <dgm:t>
        <a:bodyPr/>
        <a:lstStyle/>
        <a:p>
          <a:endParaRPr lang="en-GB"/>
        </a:p>
      </dgm:t>
    </dgm:pt>
    <dgm:pt modelId="{EF731C28-C262-44D9-B62B-66DAD18938BF}" type="sibTrans" cxnId="{17F482F8-A26E-4EFE-8A0C-A6DC7BF1E65D}">
      <dgm:prSet/>
      <dgm:spPr/>
      <dgm:t>
        <a:bodyPr/>
        <a:lstStyle/>
        <a:p>
          <a:endParaRPr lang="en-GB"/>
        </a:p>
      </dgm:t>
    </dgm:pt>
    <dgm:pt modelId="{11EC7681-8263-437B-97B0-66E67B17E4E5}">
      <dgm:prSet/>
      <dgm:spPr/>
      <dgm:t>
        <a:bodyPr/>
        <a:lstStyle/>
        <a:p>
          <a:r>
            <a:rPr lang="en-GB"/>
            <a:t>Recruitment Manager</a:t>
          </a:r>
        </a:p>
      </dgm:t>
    </dgm:pt>
    <dgm:pt modelId="{B8BBA715-8C18-4C94-BD96-86F85733BC76}" type="parTrans" cxnId="{56423F8B-EF76-446E-BDA6-E585BEC1BE23}">
      <dgm:prSet/>
      <dgm:spPr/>
      <dgm:t>
        <a:bodyPr/>
        <a:lstStyle/>
        <a:p>
          <a:endParaRPr lang="en-GB"/>
        </a:p>
      </dgm:t>
    </dgm:pt>
    <dgm:pt modelId="{4FD401D8-5187-4A06-8527-34FC8A9231A8}" type="sibTrans" cxnId="{56423F8B-EF76-446E-BDA6-E585BEC1BE23}">
      <dgm:prSet/>
      <dgm:spPr/>
      <dgm:t>
        <a:bodyPr/>
        <a:lstStyle/>
        <a:p>
          <a:endParaRPr lang="en-GB"/>
        </a:p>
      </dgm:t>
    </dgm:pt>
    <dgm:pt modelId="{FE1CB2A3-1FD6-4AA7-AC68-3451CC7414F7}">
      <dgm:prSet/>
      <dgm:spPr/>
      <dgm:t>
        <a:bodyPr/>
        <a:lstStyle/>
        <a:p>
          <a:r>
            <a:rPr lang="en-GB"/>
            <a:t>Learning &amp; Development Manager</a:t>
          </a:r>
        </a:p>
      </dgm:t>
    </dgm:pt>
    <dgm:pt modelId="{2A10A346-EE11-43BE-8F80-C1CDAA9F7A99}" type="parTrans" cxnId="{9620BA07-D636-49F4-A05A-3C80E05BD014}">
      <dgm:prSet/>
      <dgm:spPr/>
      <dgm:t>
        <a:bodyPr/>
        <a:lstStyle/>
        <a:p>
          <a:endParaRPr lang="en-GB"/>
        </a:p>
      </dgm:t>
    </dgm:pt>
    <dgm:pt modelId="{C80F8F3F-C365-4931-AF11-30204B63D082}" type="sibTrans" cxnId="{9620BA07-D636-49F4-A05A-3C80E05BD014}">
      <dgm:prSet/>
      <dgm:spPr/>
      <dgm:t>
        <a:bodyPr/>
        <a:lstStyle/>
        <a:p>
          <a:endParaRPr lang="en-GB"/>
        </a:p>
      </dgm:t>
    </dgm:pt>
    <dgm:pt modelId="{28F36B80-7ABA-4DD0-9AB2-2F6D7D69DE28}">
      <dgm:prSet>
        <dgm:style>
          <a:lnRef idx="3">
            <a:schemeClr val="lt1"/>
          </a:lnRef>
          <a:fillRef idx="1">
            <a:schemeClr val="accent1"/>
          </a:fillRef>
          <a:effectRef idx="1">
            <a:schemeClr val="accent1"/>
          </a:effectRef>
          <a:fontRef idx="minor">
            <a:schemeClr val="lt1"/>
          </a:fontRef>
        </dgm:style>
      </dgm:prSet>
      <dgm:spPr/>
      <dgm:t>
        <a:bodyPr/>
        <a:lstStyle/>
        <a:p>
          <a:r>
            <a:rPr lang="en-GB"/>
            <a:t>Recruitment Business Support</a:t>
          </a:r>
        </a:p>
      </dgm:t>
    </dgm:pt>
    <dgm:pt modelId="{E020AA6A-B7D8-47DE-A4F8-D76A8A79EAA3}" type="parTrans" cxnId="{216AABE5-EEA1-49B7-A3C6-2DDB61398F03}">
      <dgm:prSet/>
      <dgm:spPr/>
      <dgm:t>
        <a:bodyPr/>
        <a:lstStyle/>
        <a:p>
          <a:endParaRPr lang="en-GB"/>
        </a:p>
      </dgm:t>
    </dgm:pt>
    <dgm:pt modelId="{B4C45910-B601-4071-B134-93FAFC214AF6}" type="sibTrans" cxnId="{216AABE5-EEA1-49B7-A3C6-2DDB61398F03}">
      <dgm:prSet/>
      <dgm:spPr/>
      <dgm:t>
        <a:bodyPr/>
        <a:lstStyle/>
        <a:p>
          <a:endParaRPr lang="en-GB"/>
        </a:p>
      </dgm:t>
    </dgm:pt>
    <dgm:pt modelId="{8361BD49-7F6A-4C34-B8D4-290654D662C6}">
      <dgm:prSet/>
      <dgm:spPr/>
      <dgm:t>
        <a:bodyPr/>
        <a:lstStyle/>
        <a:p>
          <a:r>
            <a:rPr lang="en-GB"/>
            <a:t>Community Engagement Officer</a:t>
          </a:r>
        </a:p>
      </dgm:t>
    </dgm:pt>
    <dgm:pt modelId="{A9F8DBF6-0AF6-4461-9A73-C010D28879F9}" type="parTrans" cxnId="{A357CDFC-7006-453F-BE99-E164ED9A3B7B}">
      <dgm:prSet/>
      <dgm:spPr/>
      <dgm:t>
        <a:bodyPr/>
        <a:lstStyle/>
        <a:p>
          <a:endParaRPr lang="en-GB"/>
        </a:p>
      </dgm:t>
    </dgm:pt>
    <dgm:pt modelId="{9F1886B7-7485-43F4-9A2E-3554F4FB494A}" type="sibTrans" cxnId="{A357CDFC-7006-453F-BE99-E164ED9A3B7B}">
      <dgm:prSet/>
      <dgm:spPr/>
      <dgm:t>
        <a:bodyPr/>
        <a:lstStyle/>
        <a:p>
          <a:endParaRPr lang="en-GB"/>
        </a:p>
      </dgm:t>
    </dgm:pt>
    <dgm:pt modelId="{EA588D3D-3B81-4EA0-8453-17F05D57556D}">
      <dgm:prSet/>
      <dgm:spPr/>
      <dgm:t>
        <a:bodyPr/>
        <a:lstStyle/>
        <a:p>
          <a:r>
            <a:rPr lang="en-GB"/>
            <a:t>Internal Quality Assurance Coordinator</a:t>
          </a:r>
        </a:p>
      </dgm:t>
    </dgm:pt>
    <dgm:pt modelId="{1B1DBC10-201A-43ED-A2AA-604E973C243C}" type="parTrans" cxnId="{B936FC2E-250B-4FE0-B223-A03F3E248C0D}">
      <dgm:prSet/>
      <dgm:spPr/>
      <dgm:t>
        <a:bodyPr/>
        <a:lstStyle/>
        <a:p>
          <a:endParaRPr lang="en-GB"/>
        </a:p>
      </dgm:t>
    </dgm:pt>
    <dgm:pt modelId="{8CE3E57E-86AA-4ED5-BC8A-006CF7569DFD}" type="sibTrans" cxnId="{B936FC2E-250B-4FE0-B223-A03F3E248C0D}">
      <dgm:prSet/>
      <dgm:spPr/>
      <dgm:t>
        <a:bodyPr/>
        <a:lstStyle/>
        <a:p>
          <a:endParaRPr lang="en-GB"/>
        </a:p>
      </dgm:t>
    </dgm:pt>
    <dgm:pt modelId="{2CE6B17E-A954-4639-A6A4-8E4DA09CB647}">
      <dgm:prSet>
        <dgm:style>
          <a:lnRef idx="3">
            <a:schemeClr val="lt1"/>
          </a:lnRef>
          <a:fillRef idx="1">
            <a:schemeClr val="accent4"/>
          </a:fillRef>
          <a:effectRef idx="1">
            <a:schemeClr val="accent4"/>
          </a:effectRef>
          <a:fontRef idx="minor">
            <a:schemeClr val="lt1"/>
          </a:fontRef>
        </dgm:style>
      </dgm:prSet>
      <dgm:spPr/>
      <dgm:t>
        <a:bodyPr/>
        <a:lstStyle/>
        <a:p>
          <a:r>
            <a:rPr lang="en-GB"/>
            <a:t>Learning &amp; Development Business Support</a:t>
          </a:r>
        </a:p>
      </dgm:t>
    </dgm:pt>
    <dgm:pt modelId="{508D265B-91B5-4055-9E8A-7EE138B675F3}" type="parTrans" cxnId="{9203ADAC-D4F7-48BE-9445-2252128F8699}">
      <dgm:prSet/>
      <dgm:spPr/>
      <dgm:t>
        <a:bodyPr/>
        <a:lstStyle/>
        <a:p>
          <a:endParaRPr lang="en-GB"/>
        </a:p>
      </dgm:t>
    </dgm:pt>
    <dgm:pt modelId="{EE3FEBEE-6DB1-4D8A-B5FA-C29DD0A397DE}" type="sibTrans" cxnId="{9203ADAC-D4F7-48BE-9445-2252128F8699}">
      <dgm:prSet/>
      <dgm:spPr/>
      <dgm:t>
        <a:bodyPr/>
        <a:lstStyle/>
        <a:p>
          <a:endParaRPr lang="en-GB"/>
        </a:p>
      </dgm:t>
    </dgm:pt>
    <dgm:pt modelId="{2D453769-DEB6-4AEF-A1C0-9A37C924CE91}" type="pres">
      <dgm:prSet presAssocID="{8DBB83ED-6966-40E9-AEC0-3950431137A2}" presName="hierChild1" presStyleCnt="0">
        <dgm:presLayoutVars>
          <dgm:orgChart val="1"/>
          <dgm:chPref val="1"/>
          <dgm:dir/>
          <dgm:animOne val="branch"/>
          <dgm:animLvl val="lvl"/>
          <dgm:resizeHandles/>
        </dgm:presLayoutVars>
      </dgm:prSet>
      <dgm:spPr/>
    </dgm:pt>
    <dgm:pt modelId="{B35A1A4D-9133-49A7-8ED5-8CC59772243A}" type="pres">
      <dgm:prSet presAssocID="{4C6CC7A0-04E1-4445-9F64-DF731B2FB984}" presName="hierRoot1" presStyleCnt="0">
        <dgm:presLayoutVars>
          <dgm:hierBranch val="init"/>
        </dgm:presLayoutVars>
      </dgm:prSet>
      <dgm:spPr/>
    </dgm:pt>
    <dgm:pt modelId="{F107F7A4-AD97-4195-A8C5-B6CDE0046232}" type="pres">
      <dgm:prSet presAssocID="{4C6CC7A0-04E1-4445-9F64-DF731B2FB984}" presName="rootComposite1" presStyleCnt="0"/>
      <dgm:spPr/>
    </dgm:pt>
    <dgm:pt modelId="{F893CC43-897B-4805-8521-A2F74ABD9B53}" type="pres">
      <dgm:prSet presAssocID="{4C6CC7A0-04E1-4445-9F64-DF731B2FB984}" presName="rootText1" presStyleLbl="node0" presStyleIdx="0" presStyleCnt="1">
        <dgm:presLayoutVars>
          <dgm:chPref val="3"/>
        </dgm:presLayoutVars>
      </dgm:prSet>
      <dgm:spPr/>
    </dgm:pt>
    <dgm:pt modelId="{0AF1156B-09D9-4796-85C3-03561DE5DACF}" type="pres">
      <dgm:prSet presAssocID="{4C6CC7A0-04E1-4445-9F64-DF731B2FB984}" presName="rootConnector1" presStyleLbl="node1" presStyleIdx="0" presStyleCnt="0"/>
      <dgm:spPr/>
    </dgm:pt>
    <dgm:pt modelId="{35EAAB76-E898-453D-B57F-E9ECE6585F7C}" type="pres">
      <dgm:prSet presAssocID="{4C6CC7A0-04E1-4445-9F64-DF731B2FB984}" presName="hierChild2" presStyleCnt="0"/>
      <dgm:spPr/>
    </dgm:pt>
    <dgm:pt modelId="{260951B4-49F1-47CF-ACED-FFE07780A649}" type="pres">
      <dgm:prSet presAssocID="{8606A9FB-AF09-4594-9DB9-122A90408A6A}" presName="Name64" presStyleLbl="parChTrans1D2" presStyleIdx="0" presStyleCnt="1"/>
      <dgm:spPr/>
    </dgm:pt>
    <dgm:pt modelId="{182B2305-42A3-4239-A801-604345F77ADC}" type="pres">
      <dgm:prSet presAssocID="{58B39D0A-E744-4873-B987-407E4522416A}" presName="hierRoot2" presStyleCnt="0">
        <dgm:presLayoutVars>
          <dgm:hierBranch val="init"/>
        </dgm:presLayoutVars>
      </dgm:prSet>
      <dgm:spPr/>
    </dgm:pt>
    <dgm:pt modelId="{D6684F13-DA3B-4C67-B70B-9DAFCCB3E819}" type="pres">
      <dgm:prSet presAssocID="{58B39D0A-E744-4873-B987-407E4522416A}" presName="rootComposite" presStyleCnt="0"/>
      <dgm:spPr/>
    </dgm:pt>
    <dgm:pt modelId="{9A1087F6-C648-475F-B870-D17DF756DB72}" type="pres">
      <dgm:prSet presAssocID="{58B39D0A-E744-4873-B987-407E4522416A}" presName="rootText" presStyleLbl="node2" presStyleIdx="0" presStyleCnt="1">
        <dgm:presLayoutVars>
          <dgm:chPref val="3"/>
        </dgm:presLayoutVars>
      </dgm:prSet>
      <dgm:spPr/>
    </dgm:pt>
    <dgm:pt modelId="{8299ABC2-EFE0-410A-813A-90D0DB8F390D}" type="pres">
      <dgm:prSet presAssocID="{58B39D0A-E744-4873-B987-407E4522416A}" presName="rootConnector" presStyleLbl="node2" presStyleIdx="0" presStyleCnt="1"/>
      <dgm:spPr/>
    </dgm:pt>
    <dgm:pt modelId="{6FB6B27F-2988-4E2B-BD4F-681B924D1E48}" type="pres">
      <dgm:prSet presAssocID="{58B39D0A-E744-4873-B987-407E4522416A}" presName="hierChild4" presStyleCnt="0"/>
      <dgm:spPr/>
    </dgm:pt>
    <dgm:pt modelId="{F3703D36-05DB-4AC5-B6CE-49BB995A94B4}" type="pres">
      <dgm:prSet presAssocID="{9711214A-12A3-490A-B21F-AAE721EA38D1}" presName="Name64" presStyleLbl="parChTrans1D3" presStyleIdx="0" presStyleCnt="3"/>
      <dgm:spPr/>
    </dgm:pt>
    <dgm:pt modelId="{347EA297-8BED-4184-A9B4-FBB91D2EF6F6}" type="pres">
      <dgm:prSet presAssocID="{35FAA2BD-7EB1-4F1A-8E19-EC3FAE314A84}" presName="hierRoot2" presStyleCnt="0">
        <dgm:presLayoutVars>
          <dgm:hierBranch val="init"/>
        </dgm:presLayoutVars>
      </dgm:prSet>
      <dgm:spPr/>
    </dgm:pt>
    <dgm:pt modelId="{07DAC8E8-1B14-4075-98E9-AD8C9F4BBB73}" type="pres">
      <dgm:prSet presAssocID="{35FAA2BD-7EB1-4F1A-8E19-EC3FAE314A84}" presName="rootComposite" presStyleCnt="0"/>
      <dgm:spPr/>
    </dgm:pt>
    <dgm:pt modelId="{AD039B78-CC2D-444B-B989-1DF7A5D0132A}" type="pres">
      <dgm:prSet presAssocID="{35FAA2BD-7EB1-4F1A-8E19-EC3FAE314A84}" presName="rootText" presStyleLbl="node3" presStyleIdx="0" presStyleCnt="3">
        <dgm:presLayoutVars>
          <dgm:chPref val="3"/>
        </dgm:presLayoutVars>
      </dgm:prSet>
      <dgm:spPr/>
    </dgm:pt>
    <dgm:pt modelId="{DAC4592D-1081-47B6-99BE-C5668CEE4789}" type="pres">
      <dgm:prSet presAssocID="{35FAA2BD-7EB1-4F1A-8E19-EC3FAE314A84}" presName="rootConnector" presStyleLbl="node3" presStyleIdx="0" presStyleCnt="3"/>
      <dgm:spPr/>
    </dgm:pt>
    <dgm:pt modelId="{A84D4ABA-6336-4C50-A7B8-F7097CC3E48E}" type="pres">
      <dgm:prSet presAssocID="{35FAA2BD-7EB1-4F1A-8E19-EC3FAE314A84}" presName="hierChild4" presStyleCnt="0"/>
      <dgm:spPr/>
    </dgm:pt>
    <dgm:pt modelId="{DCDE65EC-06F8-439C-8CC4-A7DE3D2C251D}" type="pres">
      <dgm:prSet presAssocID="{35FAA2BD-7EB1-4F1A-8E19-EC3FAE314A84}" presName="hierChild5" presStyleCnt="0"/>
      <dgm:spPr/>
    </dgm:pt>
    <dgm:pt modelId="{ABB29973-3CC9-48A7-95AD-C7F9B3A827FB}" type="pres">
      <dgm:prSet presAssocID="{B8BBA715-8C18-4C94-BD96-86F85733BC76}" presName="Name64" presStyleLbl="parChTrans1D3" presStyleIdx="1" presStyleCnt="3"/>
      <dgm:spPr/>
    </dgm:pt>
    <dgm:pt modelId="{678711C9-CD7D-4D9D-AD20-2EC37F40E88B}" type="pres">
      <dgm:prSet presAssocID="{11EC7681-8263-437B-97B0-66E67B17E4E5}" presName="hierRoot2" presStyleCnt="0">
        <dgm:presLayoutVars>
          <dgm:hierBranch val="init"/>
        </dgm:presLayoutVars>
      </dgm:prSet>
      <dgm:spPr/>
    </dgm:pt>
    <dgm:pt modelId="{52495B14-C390-4538-BF60-EA2AE2F5B25A}" type="pres">
      <dgm:prSet presAssocID="{11EC7681-8263-437B-97B0-66E67B17E4E5}" presName="rootComposite" presStyleCnt="0"/>
      <dgm:spPr/>
    </dgm:pt>
    <dgm:pt modelId="{03855A68-0C18-49F8-B766-156DEA46F7D9}" type="pres">
      <dgm:prSet presAssocID="{11EC7681-8263-437B-97B0-66E67B17E4E5}" presName="rootText" presStyleLbl="node3" presStyleIdx="1" presStyleCnt="3">
        <dgm:presLayoutVars>
          <dgm:chPref val="3"/>
        </dgm:presLayoutVars>
      </dgm:prSet>
      <dgm:spPr/>
    </dgm:pt>
    <dgm:pt modelId="{CEEA2BDA-6576-41AA-B861-0A880CF573F3}" type="pres">
      <dgm:prSet presAssocID="{11EC7681-8263-437B-97B0-66E67B17E4E5}" presName="rootConnector" presStyleLbl="node3" presStyleIdx="1" presStyleCnt="3"/>
      <dgm:spPr/>
    </dgm:pt>
    <dgm:pt modelId="{56B78B80-84BD-411B-8238-629BA32A741D}" type="pres">
      <dgm:prSet presAssocID="{11EC7681-8263-437B-97B0-66E67B17E4E5}" presName="hierChild4" presStyleCnt="0"/>
      <dgm:spPr/>
    </dgm:pt>
    <dgm:pt modelId="{0B795C68-57F3-445C-A7D8-6B74E5964269}" type="pres">
      <dgm:prSet presAssocID="{E020AA6A-B7D8-47DE-A4F8-D76A8A79EAA3}" presName="Name64" presStyleLbl="parChTrans1D4" presStyleIdx="0" presStyleCnt="4"/>
      <dgm:spPr/>
    </dgm:pt>
    <dgm:pt modelId="{DB55BD0E-0D37-47A6-8EEB-9D5649CC15AE}" type="pres">
      <dgm:prSet presAssocID="{28F36B80-7ABA-4DD0-9AB2-2F6D7D69DE28}" presName="hierRoot2" presStyleCnt="0">
        <dgm:presLayoutVars>
          <dgm:hierBranch val="init"/>
        </dgm:presLayoutVars>
      </dgm:prSet>
      <dgm:spPr/>
    </dgm:pt>
    <dgm:pt modelId="{65D173CD-4918-4B13-9A6C-640DAB69663E}" type="pres">
      <dgm:prSet presAssocID="{28F36B80-7ABA-4DD0-9AB2-2F6D7D69DE28}" presName="rootComposite" presStyleCnt="0"/>
      <dgm:spPr/>
    </dgm:pt>
    <dgm:pt modelId="{5347EAA3-DB52-4C79-9549-C9863141B3E5}" type="pres">
      <dgm:prSet presAssocID="{28F36B80-7ABA-4DD0-9AB2-2F6D7D69DE28}" presName="rootText" presStyleLbl="node4" presStyleIdx="0" presStyleCnt="4">
        <dgm:presLayoutVars>
          <dgm:chPref val="3"/>
        </dgm:presLayoutVars>
      </dgm:prSet>
      <dgm:spPr/>
    </dgm:pt>
    <dgm:pt modelId="{A6163E4E-9529-4CEB-A64D-B8A84A35334B}" type="pres">
      <dgm:prSet presAssocID="{28F36B80-7ABA-4DD0-9AB2-2F6D7D69DE28}" presName="rootConnector" presStyleLbl="node4" presStyleIdx="0" presStyleCnt="4"/>
      <dgm:spPr/>
    </dgm:pt>
    <dgm:pt modelId="{B90577B1-D71F-44B2-9FCD-16243536C95B}" type="pres">
      <dgm:prSet presAssocID="{28F36B80-7ABA-4DD0-9AB2-2F6D7D69DE28}" presName="hierChild4" presStyleCnt="0"/>
      <dgm:spPr/>
    </dgm:pt>
    <dgm:pt modelId="{09F44540-6DD9-44F4-8110-06F4D3B6B3F6}" type="pres">
      <dgm:prSet presAssocID="{28F36B80-7ABA-4DD0-9AB2-2F6D7D69DE28}" presName="hierChild5" presStyleCnt="0"/>
      <dgm:spPr/>
    </dgm:pt>
    <dgm:pt modelId="{CF3BBCBB-D5D1-4E9D-B71C-BE5491D0A4E1}" type="pres">
      <dgm:prSet presAssocID="{A9F8DBF6-0AF6-4461-9A73-C010D28879F9}" presName="Name64" presStyleLbl="parChTrans1D4" presStyleIdx="1" presStyleCnt="4"/>
      <dgm:spPr/>
    </dgm:pt>
    <dgm:pt modelId="{461471B6-BD78-4D88-89AE-345326C41B73}" type="pres">
      <dgm:prSet presAssocID="{8361BD49-7F6A-4C34-B8D4-290654D662C6}" presName="hierRoot2" presStyleCnt="0">
        <dgm:presLayoutVars>
          <dgm:hierBranch val="init"/>
        </dgm:presLayoutVars>
      </dgm:prSet>
      <dgm:spPr/>
    </dgm:pt>
    <dgm:pt modelId="{FE987264-AFF5-4DA1-A7A5-53D675BC54D9}" type="pres">
      <dgm:prSet presAssocID="{8361BD49-7F6A-4C34-B8D4-290654D662C6}" presName="rootComposite" presStyleCnt="0"/>
      <dgm:spPr/>
    </dgm:pt>
    <dgm:pt modelId="{3F0B5204-C7BA-4026-945D-39271B3EA545}" type="pres">
      <dgm:prSet presAssocID="{8361BD49-7F6A-4C34-B8D4-290654D662C6}" presName="rootText" presStyleLbl="node4" presStyleIdx="1" presStyleCnt="4">
        <dgm:presLayoutVars>
          <dgm:chPref val="3"/>
        </dgm:presLayoutVars>
      </dgm:prSet>
      <dgm:spPr/>
    </dgm:pt>
    <dgm:pt modelId="{7E9BBD14-0FD4-4C71-B51E-064414C9A4CD}" type="pres">
      <dgm:prSet presAssocID="{8361BD49-7F6A-4C34-B8D4-290654D662C6}" presName="rootConnector" presStyleLbl="node4" presStyleIdx="1" presStyleCnt="4"/>
      <dgm:spPr/>
    </dgm:pt>
    <dgm:pt modelId="{411C889E-C4B1-41CB-808C-CD56C7333D62}" type="pres">
      <dgm:prSet presAssocID="{8361BD49-7F6A-4C34-B8D4-290654D662C6}" presName="hierChild4" presStyleCnt="0"/>
      <dgm:spPr/>
    </dgm:pt>
    <dgm:pt modelId="{AF611B49-6EED-4DA7-9B07-E95495190DFB}" type="pres">
      <dgm:prSet presAssocID="{8361BD49-7F6A-4C34-B8D4-290654D662C6}" presName="hierChild5" presStyleCnt="0"/>
      <dgm:spPr/>
    </dgm:pt>
    <dgm:pt modelId="{1FA95DCC-4E30-4FF9-AF04-0DC33DF462D1}" type="pres">
      <dgm:prSet presAssocID="{11EC7681-8263-437B-97B0-66E67B17E4E5}" presName="hierChild5" presStyleCnt="0"/>
      <dgm:spPr/>
    </dgm:pt>
    <dgm:pt modelId="{3F8F884F-546F-4976-8A9C-A56D89F95611}" type="pres">
      <dgm:prSet presAssocID="{2A10A346-EE11-43BE-8F80-C1CDAA9F7A99}" presName="Name64" presStyleLbl="parChTrans1D3" presStyleIdx="2" presStyleCnt="3"/>
      <dgm:spPr/>
    </dgm:pt>
    <dgm:pt modelId="{C5610E6D-A4EB-418D-95C5-C19ABA89169E}" type="pres">
      <dgm:prSet presAssocID="{FE1CB2A3-1FD6-4AA7-AC68-3451CC7414F7}" presName="hierRoot2" presStyleCnt="0">
        <dgm:presLayoutVars>
          <dgm:hierBranch val="init"/>
        </dgm:presLayoutVars>
      </dgm:prSet>
      <dgm:spPr/>
    </dgm:pt>
    <dgm:pt modelId="{13D75965-AD5A-4A12-9257-31505C62145F}" type="pres">
      <dgm:prSet presAssocID="{FE1CB2A3-1FD6-4AA7-AC68-3451CC7414F7}" presName="rootComposite" presStyleCnt="0"/>
      <dgm:spPr/>
    </dgm:pt>
    <dgm:pt modelId="{BDD18878-767A-4783-AD0A-064AD4F79F54}" type="pres">
      <dgm:prSet presAssocID="{FE1CB2A3-1FD6-4AA7-AC68-3451CC7414F7}" presName="rootText" presStyleLbl="node3" presStyleIdx="2" presStyleCnt="3">
        <dgm:presLayoutVars>
          <dgm:chPref val="3"/>
        </dgm:presLayoutVars>
      </dgm:prSet>
      <dgm:spPr/>
    </dgm:pt>
    <dgm:pt modelId="{8FBC06B9-22CD-45EB-A8A5-6551B6571DCC}" type="pres">
      <dgm:prSet presAssocID="{FE1CB2A3-1FD6-4AA7-AC68-3451CC7414F7}" presName="rootConnector" presStyleLbl="node3" presStyleIdx="2" presStyleCnt="3"/>
      <dgm:spPr/>
    </dgm:pt>
    <dgm:pt modelId="{325CD242-80DE-49D2-8C18-513853B968DD}" type="pres">
      <dgm:prSet presAssocID="{FE1CB2A3-1FD6-4AA7-AC68-3451CC7414F7}" presName="hierChild4" presStyleCnt="0"/>
      <dgm:spPr/>
    </dgm:pt>
    <dgm:pt modelId="{F5E084D3-377B-4520-B740-6554AC097C2C}" type="pres">
      <dgm:prSet presAssocID="{1B1DBC10-201A-43ED-A2AA-604E973C243C}" presName="Name64" presStyleLbl="parChTrans1D4" presStyleIdx="2" presStyleCnt="4"/>
      <dgm:spPr/>
    </dgm:pt>
    <dgm:pt modelId="{B1788FCE-24D3-4591-9514-543BA812BE95}" type="pres">
      <dgm:prSet presAssocID="{EA588D3D-3B81-4EA0-8453-17F05D57556D}" presName="hierRoot2" presStyleCnt="0">
        <dgm:presLayoutVars>
          <dgm:hierBranch val="init"/>
        </dgm:presLayoutVars>
      </dgm:prSet>
      <dgm:spPr/>
    </dgm:pt>
    <dgm:pt modelId="{3FE0DF25-1B98-4EB4-97B8-5454774CC895}" type="pres">
      <dgm:prSet presAssocID="{EA588D3D-3B81-4EA0-8453-17F05D57556D}" presName="rootComposite" presStyleCnt="0"/>
      <dgm:spPr/>
    </dgm:pt>
    <dgm:pt modelId="{32BE18E5-8170-42F3-9A36-CF9D5F5283B6}" type="pres">
      <dgm:prSet presAssocID="{EA588D3D-3B81-4EA0-8453-17F05D57556D}" presName="rootText" presStyleLbl="node4" presStyleIdx="2" presStyleCnt="4">
        <dgm:presLayoutVars>
          <dgm:chPref val="3"/>
        </dgm:presLayoutVars>
      </dgm:prSet>
      <dgm:spPr/>
    </dgm:pt>
    <dgm:pt modelId="{4CE412F1-A268-4018-9997-ADF828396B56}" type="pres">
      <dgm:prSet presAssocID="{EA588D3D-3B81-4EA0-8453-17F05D57556D}" presName="rootConnector" presStyleLbl="node4" presStyleIdx="2" presStyleCnt="4"/>
      <dgm:spPr/>
    </dgm:pt>
    <dgm:pt modelId="{323627E1-17BA-4791-BB7A-B036A134ABB5}" type="pres">
      <dgm:prSet presAssocID="{EA588D3D-3B81-4EA0-8453-17F05D57556D}" presName="hierChild4" presStyleCnt="0"/>
      <dgm:spPr/>
    </dgm:pt>
    <dgm:pt modelId="{E102FED3-317C-4A09-B6F3-D09EA38934C9}" type="pres">
      <dgm:prSet presAssocID="{EA588D3D-3B81-4EA0-8453-17F05D57556D}" presName="hierChild5" presStyleCnt="0"/>
      <dgm:spPr/>
    </dgm:pt>
    <dgm:pt modelId="{0B922F30-9368-4AEB-8A02-3E44318DBCDF}" type="pres">
      <dgm:prSet presAssocID="{508D265B-91B5-4055-9E8A-7EE138B675F3}" presName="Name64" presStyleLbl="parChTrans1D4" presStyleIdx="3" presStyleCnt="4"/>
      <dgm:spPr/>
    </dgm:pt>
    <dgm:pt modelId="{C2BB759C-928D-425D-82EB-96D63F57D485}" type="pres">
      <dgm:prSet presAssocID="{2CE6B17E-A954-4639-A6A4-8E4DA09CB647}" presName="hierRoot2" presStyleCnt="0">
        <dgm:presLayoutVars>
          <dgm:hierBranch val="init"/>
        </dgm:presLayoutVars>
      </dgm:prSet>
      <dgm:spPr/>
    </dgm:pt>
    <dgm:pt modelId="{BF691953-C17A-48B5-962D-2B8C7FF498DD}" type="pres">
      <dgm:prSet presAssocID="{2CE6B17E-A954-4639-A6A4-8E4DA09CB647}" presName="rootComposite" presStyleCnt="0"/>
      <dgm:spPr/>
    </dgm:pt>
    <dgm:pt modelId="{F6CF790C-1EDD-4F17-B53B-FAF0FDAB45FD}" type="pres">
      <dgm:prSet presAssocID="{2CE6B17E-A954-4639-A6A4-8E4DA09CB647}" presName="rootText" presStyleLbl="node4" presStyleIdx="3" presStyleCnt="4">
        <dgm:presLayoutVars>
          <dgm:chPref val="3"/>
        </dgm:presLayoutVars>
      </dgm:prSet>
      <dgm:spPr/>
    </dgm:pt>
    <dgm:pt modelId="{276A150F-31F4-400D-BD9C-39914FD9507A}" type="pres">
      <dgm:prSet presAssocID="{2CE6B17E-A954-4639-A6A4-8E4DA09CB647}" presName="rootConnector" presStyleLbl="node4" presStyleIdx="3" presStyleCnt="4"/>
      <dgm:spPr/>
    </dgm:pt>
    <dgm:pt modelId="{C6A1AD1E-0EF2-4964-9641-8FEC4A7D195D}" type="pres">
      <dgm:prSet presAssocID="{2CE6B17E-A954-4639-A6A4-8E4DA09CB647}" presName="hierChild4" presStyleCnt="0"/>
      <dgm:spPr/>
    </dgm:pt>
    <dgm:pt modelId="{1EA73E6E-B0D8-4EC5-9746-FF9D217D5E15}" type="pres">
      <dgm:prSet presAssocID="{2CE6B17E-A954-4639-A6A4-8E4DA09CB647}" presName="hierChild5" presStyleCnt="0"/>
      <dgm:spPr/>
    </dgm:pt>
    <dgm:pt modelId="{02EE084A-CDFA-415B-87CB-E4ACED38BF84}" type="pres">
      <dgm:prSet presAssocID="{FE1CB2A3-1FD6-4AA7-AC68-3451CC7414F7}" presName="hierChild5" presStyleCnt="0"/>
      <dgm:spPr/>
    </dgm:pt>
    <dgm:pt modelId="{EA944488-F940-4077-A4A7-A35A244FD1C3}" type="pres">
      <dgm:prSet presAssocID="{58B39D0A-E744-4873-B987-407E4522416A}" presName="hierChild5" presStyleCnt="0"/>
      <dgm:spPr/>
    </dgm:pt>
    <dgm:pt modelId="{3917F60C-E1A5-4321-B57D-7B110A331F72}" type="pres">
      <dgm:prSet presAssocID="{4C6CC7A0-04E1-4445-9F64-DF731B2FB984}" presName="hierChild3" presStyleCnt="0"/>
      <dgm:spPr/>
    </dgm:pt>
  </dgm:ptLst>
  <dgm:cxnLst>
    <dgm:cxn modelId="{C71BB004-CC8D-44BB-9D02-5ECB732DB472}" type="presOf" srcId="{2CE6B17E-A954-4639-A6A4-8E4DA09CB647}" destId="{276A150F-31F4-400D-BD9C-39914FD9507A}" srcOrd="1" destOrd="0" presId="urn:microsoft.com/office/officeart/2009/3/layout/HorizontalOrganizationChart"/>
    <dgm:cxn modelId="{9620BA07-D636-49F4-A05A-3C80E05BD014}" srcId="{58B39D0A-E744-4873-B987-407E4522416A}" destId="{FE1CB2A3-1FD6-4AA7-AC68-3451CC7414F7}" srcOrd="2" destOrd="0" parTransId="{2A10A346-EE11-43BE-8F80-C1CDAA9F7A99}" sibTransId="{C80F8F3F-C365-4931-AF11-30204B63D082}"/>
    <dgm:cxn modelId="{437F720D-CA9F-4741-9D3F-390A1009BB73}" type="presOf" srcId="{8361BD49-7F6A-4C34-B8D4-290654D662C6}" destId="{7E9BBD14-0FD4-4C71-B51E-064414C9A4CD}" srcOrd="1" destOrd="0" presId="urn:microsoft.com/office/officeart/2009/3/layout/HorizontalOrganizationChart"/>
    <dgm:cxn modelId="{6729281C-0BB8-4E62-A735-7B79D5FE0D03}" type="presOf" srcId="{58B39D0A-E744-4873-B987-407E4522416A}" destId="{8299ABC2-EFE0-410A-813A-90D0DB8F390D}" srcOrd="1" destOrd="0" presId="urn:microsoft.com/office/officeart/2009/3/layout/HorizontalOrganizationChart"/>
    <dgm:cxn modelId="{3061FE23-08D0-47C1-A5E5-BFB9594084F4}" srcId="{8DBB83ED-6966-40E9-AEC0-3950431137A2}" destId="{4C6CC7A0-04E1-4445-9F64-DF731B2FB984}" srcOrd="0" destOrd="0" parTransId="{1F2126A2-52EE-4B90-AF28-D6D4AD6470EF}" sibTransId="{E9076807-C16A-4524-B0ED-B81FE37FAD88}"/>
    <dgm:cxn modelId="{B936FC2E-250B-4FE0-B223-A03F3E248C0D}" srcId="{FE1CB2A3-1FD6-4AA7-AC68-3451CC7414F7}" destId="{EA588D3D-3B81-4EA0-8453-17F05D57556D}" srcOrd="0" destOrd="0" parTransId="{1B1DBC10-201A-43ED-A2AA-604E973C243C}" sibTransId="{8CE3E57E-86AA-4ED5-BC8A-006CF7569DFD}"/>
    <dgm:cxn modelId="{7902323A-FE38-4BBB-A66D-BF98331CD3BF}" type="presOf" srcId="{1B1DBC10-201A-43ED-A2AA-604E973C243C}" destId="{F5E084D3-377B-4520-B740-6554AC097C2C}" srcOrd="0" destOrd="0" presId="urn:microsoft.com/office/officeart/2009/3/layout/HorizontalOrganizationChart"/>
    <dgm:cxn modelId="{96E76B41-4956-43D3-A5CF-6AF68FE10D85}" type="presOf" srcId="{4C6CC7A0-04E1-4445-9F64-DF731B2FB984}" destId="{F893CC43-897B-4805-8521-A2F74ABD9B53}" srcOrd="0" destOrd="0" presId="urn:microsoft.com/office/officeart/2009/3/layout/HorizontalOrganizationChart"/>
    <dgm:cxn modelId="{6F293F64-D4C8-458B-9039-BEAE090F8994}" type="presOf" srcId="{508D265B-91B5-4055-9E8A-7EE138B675F3}" destId="{0B922F30-9368-4AEB-8A02-3E44318DBCDF}" srcOrd="0" destOrd="0" presId="urn:microsoft.com/office/officeart/2009/3/layout/HorizontalOrganizationChart"/>
    <dgm:cxn modelId="{A0472A6A-C2AF-4D33-B390-98DD42624CEA}" type="presOf" srcId="{58B39D0A-E744-4873-B987-407E4522416A}" destId="{9A1087F6-C648-475F-B870-D17DF756DB72}" srcOrd="0" destOrd="0" presId="urn:microsoft.com/office/officeart/2009/3/layout/HorizontalOrganizationChart"/>
    <dgm:cxn modelId="{32D6EF76-E5F2-41F0-9514-78D188BD2565}" type="presOf" srcId="{8361BD49-7F6A-4C34-B8D4-290654D662C6}" destId="{3F0B5204-C7BA-4026-945D-39271B3EA545}" srcOrd="0" destOrd="0" presId="urn:microsoft.com/office/officeart/2009/3/layout/HorizontalOrganizationChart"/>
    <dgm:cxn modelId="{C3D20378-2A84-47A8-9544-FEE3C88A5E2F}" type="presOf" srcId="{35FAA2BD-7EB1-4F1A-8E19-EC3FAE314A84}" destId="{DAC4592D-1081-47B6-99BE-C5668CEE4789}" srcOrd="1" destOrd="0" presId="urn:microsoft.com/office/officeart/2009/3/layout/HorizontalOrganizationChart"/>
    <dgm:cxn modelId="{4C441458-EF35-45EA-86C5-5AD14C727C9B}" type="presOf" srcId="{8606A9FB-AF09-4594-9DB9-122A90408A6A}" destId="{260951B4-49F1-47CF-ACED-FFE07780A649}" srcOrd="0" destOrd="0" presId="urn:microsoft.com/office/officeart/2009/3/layout/HorizontalOrganizationChart"/>
    <dgm:cxn modelId="{56423F8B-EF76-446E-BDA6-E585BEC1BE23}" srcId="{58B39D0A-E744-4873-B987-407E4522416A}" destId="{11EC7681-8263-437B-97B0-66E67B17E4E5}" srcOrd="1" destOrd="0" parTransId="{B8BBA715-8C18-4C94-BD96-86F85733BC76}" sibTransId="{4FD401D8-5187-4A06-8527-34FC8A9231A8}"/>
    <dgm:cxn modelId="{4918A68B-9340-4EC5-A2DC-158E96A75607}" type="presOf" srcId="{28F36B80-7ABA-4DD0-9AB2-2F6D7D69DE28}" destId="{5347EAA3-DB52-4C79-9549-C9863141B3E5}" srcOrd="0" destOrd="0" presId="urn:microsoft.com/office/officeart/2009/3/layout/HorizontalOrganizationChart"/>
    <dgm:cxn modelId="{B53D4190-F463-4900-843E-4167DD5066B3}" type="presOf" srcId="{EA588D3D-3B81-4EA0-8453-17F05D57556D}" destId="{4CE412F1-A268-4018-9997-ADF828396B56}" srcOrd="1" destOrd="0" presId="urn:microsoft.com/office/officeart/2009/3/layout/HorizontalOrganizationChart"/>
    <dgm:cxn modelId="{70FEF694-8E2E-4ABC-9040-51799643F9F6}" type="presOf" srcId="{11EC7681-8263-437B-97B0-66E67B17E4E5}" destId="{CEEA2BDA-6576-41AA-B861-0A880CF573F3}" srcOrd="1" destOrd="0" presId="urn:microsoft.com/office/officeart/2009/3/layout/HorizontalOrganizationChart"/>
    <dgm:cxn modelId="{B83049A2-563F-4457-9B22-D60DF0BE34E6}" type="presOf" srcId="{11EC7681-8263-437B-97B0-66E67B17E4E5}" destId="{03855A68-0C18-49F8-B766-156DEA46F7D9}" srcOrd="0" destOrd="0" presId="urn:microsoft.com/office/officeart/2009/3/layout/HorizontalOrganizationChart"/>
    <dgm:cxn modelId="{289AF4AB-1CC7-4B25-AE26-500B22324EE2}" type="presOf" srcId="{FE1CB2A3-1FD6-4AA7-AC68-3451CC7414F7}" destId="{BDD18878-767A-4783-AD0A-064AD4F79F54}" srcOrd="0" destOrd="0" presId="urn:microsoft.com/office/officeart/2009/3/layout/HorizontalOrganizationChart"/>
    <dgm:cxn modelId="{9203ADAC-D4F7-48BE-9445-2252128F8699}" srcId="{FE1CB2A3-1FD6-4AA7-AC68-3451CC7414F7}" destId="{2CE6B17E-A954-4639-A6A4-8E4DA09CB647}" srcOrd="1" destOrd="0" parTransId="{508D265B-91B5-4055-9E8A-7EE138B675F3}" sibTransId="{EE3FEBEE-6DB1-4D8A-B5FA-C29DD0A397DE}"/>
    <dgm:cxn modelId="{DB3D83AD-3C18-4A21-90D9-98308969660B}" type="presOf" srcId="{B8BBA715-8C18-4C94-BD96-86F85733BC76}" destId="{ABB29973-3CC9-48A7-95AD-C7F9B3A827FB}" srcOrd="0" destOrd="0" presId="urn:microsoft.com/office/officeart/2009/3/layout/HorizontalOrganizationChart"/>
    <dgm:cxn modelId="{667BFDBA-6BFA-4742-A3C9-0B73C74F9F55}" type="presOf" srcId="{4C6CC7A0-04E1-4445-9F64-DF731B2FB984}" destId="{0AF1156B-09D9-4796-85C3-03561DE5DACF}" srcOrd="1" destOrd="0" presId="urn:microsoft.com/office/officeart/2009/3/layout/HorizontalOrganizationChart"/>
    <dgm:cxn modelId="{1AF610BE-BA10-4937-A614-B3A258A1596A}" type="presOf" srcId="{FE1CB2A3-1FD6-4AA7-AC68-3451CC7414F7}" destId="{8FBC06B9-22CD-45EB-A8A5-6551B6571DCC}" srcOrd="1" destOrd="0" presId="urn:microsoft.com/office/officeart/2009/3/layout/HorizontalOrganizationChart"/>
    <dgm:cxn modelId="{05FBEABE-7F4E-42CF-BE21-5694C57466E9}" type="presOf" srcId="{35FAA2BD-7EB1-4F1A-8E19-EC3FAE314A84}" destId="{AD039B78-CC2D-444B-B989-1DF7A5D0132A}" srcOrd="0" destOrd="0" presId="urn:microsoft.com/office/officeart/2009/3/layout/HorizontalOrganizationChart"/>
    <dgm:cxn modelId="{0DC1AFBF-6225-41FB-8C9D-7B980E8F529E}" type="presOf" srcId="{8DBB83ED-6966-40E9-AEC0-3950431137A2}" destId="{2D453769-DEB6-4AEF-A1C0-9A37C924CE91}" srcOrd="0" destOrd="0" presId="urn:microsoft.com/office/officeart/2009/3/layout/HorizontalOrganizationChart"/>
    <dgm:cxn modelId="{65806ECF-D3CA-45D5-9496-84BA70BD1E43}" type="presOf" srcId="{2CE6B17E-A954-4639-A6A4-8E4DA09CB647}" destId="{F6CF790C-1EDD-4F17-B53B-FAF0FDAB45FD}" srcOrd="0" destOrd="0" presId="urn:microsoft.com/office/officeart/2009/3/layout/HorizontalOrganizationChart"/>
    <dgm:cxn modelId="{8D84B1D5-6B43-4B5F-9610-BB055362823E}" type="presOf" srcId="{28F36B80-7ABA-4DD0-9AB2-2F6D7D69DE28}" destId="{A6163E4E-9529-4CEB-A64D-B8A84A35334B}" srcOrd="1" destOrd="0" presId="urn:microsoft.com/office/officeart/2009/3/layout/HorizontalOrganizationChart"/>
    <dgm:cxn modelId="{04422FD9-0471-4FA8-A377-88EDD7D4D5D0}" type="presOf" srcId="{9711214A-12A3-490A-B21F-AAE721EA38D1}" destId="{F3703D36-05DB-4AC5-B6CE-49BB995A94B4}" srcOrd="0" destOrd="0" presId="urn:microsoft.com/office/officeart/2009/3/layout/HorizontalOrganizationChart"/>
    <dgm:cxn modelId="{F9504FDC-DA3E-40FF-96EE-E4E1B9FCDF4A}" type="presOf" srcId="{A9F8DBF6-0AF6-4461-9A73-C010D28879F9}" destId="{CF3BBCBB-D5D1-4E9D-B71C-BE5491D0A4E1}" srcOrd="0" destOrd="0" presId="urn:microsoft.com/office/officeart/2009/3/layout/HorizontalOrganizationChart"/>
    <dgm:cxn modelId="{216AABE5-EEA1-49B7-A3C6-2DDB61398F03}" srcId="{11EC7681-8263-437B-97B0-66E67B17E4E5}" destId="{28F36B80-7ABA-4DD0-9AB2-2F6D7D69DE28}" srcOrd="0" destOrd="0" parTransId="{E020AA6A-B7D8-47DE-A4F8-D76A8A79EAA3}" sibTransId="{B4C45910-B601-4071-B134-93FAFC214AF6}"/>
    <dgm:cxn modelId="{8CE407E7-F768-4DF1-A0F5-E31B8C24E539}" srcId="{4C6CC7A0-04E1-4445-9F64-DF731B2FB984}" destId="{58B39D0A-E744-4873-B987-407E4522416A}" srcOrd="0" destOrd="0" parTransId="{8606A9FB-AF09-4594-9DB9-122A90408A6A}" sibTransId="{E4E788A2-A698-4CF3-897C-C38BC2C4C24E}"/>
    <dgm:cxn modelId="{748739EE-56BE-4D94-BADF-029CC5D03990}" type="presOf" srcId="{E020AA6A-B7D8-47DE-A4F8-D76A8A79EAA3}" destId="{0B795C68-57F3-445C-A7D8-6B74E5964269}" srcOrd="0" destOrd="0" presId="urn:microsoft.com/office/officeart/2009/3/layout/HorizontalOrganizationChart"/>
    <dgm:cxn modelId="{35B687F5-4AC5-4E01-9327-D9F277C78C4B}" type="presOf" srcId="{EA588D3D-3B81-4EA0-8453-17F05D57556D}" destId="{32BE18E5-8170-42F3-9A36-CF9D5F5283B6}" srcOrd="0" destOrd="0" presId="urn:microsoft.com/office/officeart/2009/3/layout/HorizontalOrganizationChart"/>
    <dgm:cxn modelId="{17F482F8-A26E-4EFE-8A0C-A6DC7BF1E65D}" srcId="{58B39D0A-E744-4873-B987-407E4522416A}" destId="{35FAA2BD-7EB1-4F1A-8E19-EC3FAE314A84}" srcOrd="0" destOrd="0" parTransId="{9711214A-12A3-490A-B21F-AAE721EA38D1}" sibTransId="{EF731C28-C262-44D9-B62B-66DAD18938BF}"/>
    <dgm:cxn modelId="{A357CDFC-7006-453F-BE99-E164ED9A3B7B}" srcId="{11EC7681-8263-437B-97B0-66E67B17E4E5}" destId="{8361BD49-7F6A-4C34-B8D4-290654D662C6}" srcOrd="1" destOrd="0" parTransId="{A9F8DBF6-0AF6-4461-9A73-C010D28879F9}" sibTransId="{9F1886B7-7485-43F4-9A2E-3554F4FB494A}"/>
    <dgm:cxn modelId="{8AA94DFE-D34F-4E9E-8F4F-DFCBD6158226}" type="presOf" srcId="{2A10A346-EE11-43BE-8F80-C1CDAA9F7A99}" destId="{3F8F884F-546F-4976-8A9C-A56D89F95611}" srcOrd="0" destOrd="0" presId="urn:microsoft.com/office/officeart/2009/3/layout/HorizontalOrganizationChart"/>
    <dgm:cxn modelId="{04847845-1380-4BB4-A1EF-B973153FF436}" type="presParOf" srcId="{2D453769-DEB6-4AEF-A1C0-9A37C924CE91}" destId="{B35A1A4D-9133-49A7-8ED5-8CC59772243A}" srcOrd="0" destOrd="0" presId="urn:microsoft.com/office/officeart/2009/3/layout/HorizontalOrganizationChart"/>
    <dgm:cxn modelId="{F77F595B-8EF3-4916-B396-FACD9A3EE890}" type="presParOf" srcId="{B35A1A4D-9133-49A7-8ED5-8CC59772243A}" destId="{F107F7A4-AD97-4195-A8C5-B6CDE0046232}" srcOrd="0" destOrd="0" presId="urn:microsoft.com/office/officeart/2009/3/layout/HorizontalOrganizationChart"/>
    <dgm:cxn modelId="{C0CCCBE4-B25B-4771-B5CC-DAAE25DF0F1E}" type="presParOf" srcId="{F107F7A4-AD97-4195-A8C5-B6CDE0046232}" destId="{F893CC43-897B-4805-8521-A2F74ABD9B53}" srcOrd="0" destOrd="0" presId="urn:microsoft.com/office/officeart/2009/3/layout/HorizontalOrganizationChart"/>
    <dgm:cxn modelId="{7BDAA7C1-74F9-4B05-B654-DE148C75D618}" type="presParOf" srcId="{F107F7A4-AD97-4195-A8C5-B6CDE0046232}" destId="{0AF1156B-09D9-4796-85C3-03561DE5DACF}" srcOrd="1" destOrd="0" presId="urn:microsoft.com/office/officeart/2009/3/layout/HorizontalOrganizationChart"/>
    <dgm:cxn modelId="{D53EEE59-107D-4A84-83FE-0449489526A0}" type="presParOf" srcId="{B35A1A4D-9133-49A7-8ED5-8CC59772243A}" destId="{35EAAB76-E898-453D-B57F-E9ECE6585F7C}" srcOrd="1" destOrd="0" presId="urn:microsoft.com/office/officeart/2009/3/layout/HorizontalOrganizationChart"/>
    <dgm:cxn modelId="{4864A344-A3BD-492E-88DD-3B364686068E}" type="presParOf" srcId="{35EAAB76-E898-453D-B57F-E9ECE6585F7C}" destId="{260951B4-49F1-47CF-ACED-FFE07780A649}" srcOrd="0" destOrd="0" presId="urn:microsoft.com/office/officeart/2009/3/layout/HorizontalOrganizationChart"/>
    <dgm:cxn modelId="{73D9B71B-031B-4C13-AED0-70B400DD8EE5}" type="presParOf" srcId="{35EAAB76-E898-453D-B57F-E9ECE6585F7C}" destId="{182B2305-42A3-4239-A801-604345F77ADC}" srcOrd="1" destOrd="0" presId="urn:microsoft.com/office/officeart/2009/3/layout/HorizontalOrganizationChart"/>
    <dgm:cxn modelId="{9D3B5CCC-D8A3-4329-AA02-94AFC2ECCACB}" type="presParOf" srcId="{182B2305-42A3-4239-A801-604345F77ADC}" destId="{D6684F13-DA3B-4C67-B70B-9DAFCCB3E819}" srcOrd="0" destOrd="0" presId="urn:microsoft.com/office/officeart/2009/3/layout/HorizontalOrganizationChart"/>
    <dgm:cxn modelId="{463E8D6F-3420-4C9B-A9A5-09BE236D603F}" type="presParOf" srcId="{D6684F13-DA3B-4C67-B70B-9DAFCCB3E819}" destId="{9A1087F6-C648-475F-B870-D17DF756DB72}" srcOrd="0" destOrd="0" presId="urn:microsoft.com/office/officeart/2009/3/layout/HorizontalOrganizationChart"/>
    <dgm:cxn modelId="{360A1540-7FD9-417B-BB86-97F63229BC15}" type="presParOf" srcId="{D6684F13-DA3B-4C67-B70B-9DAFCCB3E819}" destId="{8299ABC2-EFE0-410A-813A-90D0DB8F390D}" srcOrd="1" destOrd="0" presId="urn:microsoft.com/office/officeart/2009/3/layout/HorizontalOrganizationChart"/>
    <dgm:cxn modelId="{66BF4DD6-9AB4-4216-B086-7B8EF3A56B7F}" type="presParOf" srcId="{182B2305-42A3-4239-A801-604345F77ADC}" destId="{6FB6B27F-2988-4E2B-BD4F-681B924D1E48}" srcOrd="1" destOrd="0" presId="urn:microsoft.com/office/officeart/2009/3/layout/HorizontalOrganizationChart"/>
    <dgm:cxn modelId="{EBBA5A5C-B0C4-4B75-9EC3-4ADD7F512C06}" type="presParOf" srcId="{6FB6B27F-2988-4E2B-BD4F-681B924D1E48}" destId="{F3703D36-05DB-4AC5-B6CE-49BB995A94B4}" srcOrd="0" destOrd="0" presId="urn:microsoft.com/office/officeart/2009/3/layout/HorizontalOrganizationChart"/>
    <dgm:cxn modelId="{504EC7E0-648B-4107-86F3-4D6E05473985}" type="presParOf" srcId="{6FB6B27F-2988-4E2B-BD4F-681B924D1E48}" destId="{347EA297-8BED-4184-A9B4-FBB91D2EF6F6}" srcOrd="1" destOrd="0" presId="urn:microsoft.com/office/officeart/2009/3/layout/HorizontalOrganizationChart"/>
    <dgm:cxn modelId="{BAC91571-B2A9-458F-A804-9FF0EC6AA274}" type="presParOf" srcId="{347EA297-8BED-4184-A9B4-FBB91D2EF6F6}" destId="{07DAC8E8-1B14-4075-98E9-AD8C9F4BBB73}" srcOrd="0" destOrd="0" presId="urn:microsoft.com/office/officeart/2009/3/layout/HorizontalOrganizationChart"/>
    <dgm:cxn modelId="{1737E605-DBF8-4671-8309-90700E83A801}" type="presParOf" srcId="{07DAC8E8-1B14-4075-98E9-AD8C9F4BBB73}" destId="{AD039B78-CC2D-444B-B989-1DF7A5D0132A}" srcOrd="0" destOrd="0" presId="urn:microsoft.com/office/officeart/2009/3/layout/HorizontalOrganizationChart"/>
    <dgm:cxn modelId="{2E4AE795-0404-4CB9-AD59-B0EC15B54462}" type="presParOf" srcId="{07DAC8E8-1B14-4075-98E9-AD8C9F4BBB73}" destId="{DAC4592D-1081-47B6-99BE-C5668CEE4789}" srcOrd="1" destOrd="0" presId="urn:microsoft.com/office/officeart/2009/3/layout/HorizontalOrganizationChart"/>
    <dgm:cxn modelId="{DA586CAE-669C-4ED7-8F3A-3FA9F8E64EA9}" type="presParOf" srcId="{347EA297-8BED-4184-A9B4-FBB91D2EF6F6}" destId="{A84D4ABA-6336-4C50-A7B8-F7097CC3E48E}" srcOrd="1" destOrd="0" presId="urn:microsoft.com/office/officeart/2009/3/layout/HorizontalOrganizationChart"/>
    <dgm:cxn modelId="{63D94B64-A8EA-4954-83D9-DF4469092EFB}" type="presParOf" srcId="{347EA297-8BED-4184-A9B4-FBB91D2EF6F6}" destId="{DCDE65EC-06F8-439C-8CC4-A7DE3D2C251D}" srcOrd="2" destOrd="0" presId="urn:microsoft.com/office/officeart/2009/3/layout/HorizontalOrganizationChart"/>
    <dgm:cxn modelId="{1E2A879B-88FB-4F5A-8A25-2E3B4A9745F2}" type="presParOf" srcId="{6FB6B27F-2988-4E2B-BD4F-681B924D1E48}" destId="{ABB29973-3CC9-48A7-95AD-C7F9B3A827FB}" srcOrd="2" destOrd="0" presId="urn:microsoft.com/office/officeart/2009/3/layout/HorizontalOrganizationChart"/>
    <dgm:cxn modelId="{1B50CABA-19FB-4E41-8B81-F5154CC2C268}" type="presParOf" srcId="{6FB6B27F-2988-4E2B-BD4F-681B924D1E48}" destId="{678711C9-CD7D-4D9D-AD20-2EC37F40E88B}" srcOrd="3" destOrd="0" presId="urn:microsoft.com/office/officeart/2009/3/layout/HorizontalOrganizationChart"/>
    <dgm:cxn modelId="{572D6156-DB46-4161-B560-708A259CD2FE}" type="presParOf" srcId="{678711C9-CD7D-4D9D-AD20-2EC37F40E88B}" destId="{52495B14-C390-4538-BF60-EA2AE2F5B25A}" srcOrd="0" destOrd="0" presId="urn:microsoft.com/office/officeart/2009/3/layout/HorizontalOrganizationChart"/>
    <dgm:cxn modelId="{B6B27981-B905-4758-AC6C-ED08A0B234E8}" type="presParOf" srcId="{52495B14-C390-4538-BF60-EA2AE2F5B25A}" destId="{03855A68-0C18-49F8-B766-156DEA46F7D9}" srcOrd="0" destOrd="0" presId="urn:microsoft.com/office/officeart/2009/3/layout/HorizontalOrganizationChart"/>
    <dgm:cxn modelId="{8411CE0C-FF5B-4A2A-991F-45E1B856066E}" type="presParOf" srcId="{52495B14-C390-4538-BF60-EA2AE2F5B25A}" destId="{CEEA2BDA-6576-41AA-B861-0A880CF573F3}" srcOrd="1" destOrd="0" presId="urn:microsoft.com/office/officeart/2009/3/layout/HorizontalOrganizationChart"/>
    <dgm:cxn modelId="{F88E4DCC-CBB2-490D-9D82-7D2A52ABBDAD}" type="presParOf" srcId="{678711C9-CD7D-4D9D-AD20-2EC37F40E88B}" destId="{56B78B80-84BD-411B-8238-629BA32A741D}" srcOrd="1" destOrd="0" presId="urn:microsoft.com/office/officeart/2009/3/layout/HorizontalOrganizationChart"/>
    <dgm:cxn modelId="{0151E5F7-DADD-4957-A459-6D3932E54506}" type="presParOf" srcId="{56B78B80-84BD-411B-8238-629BA32A741D}" destId="{0B795C68-57F3-445C-A7D8-6B74E5964269}" srcOrd="0" destOrd="0" presId="urn:microsoft.com/office/officeart/2009/3/layout/HorizontalOrganizationChart"/>
    <dgm:cxn modelId="{A8887CDD-4E89-42DB-8869-F368E7988281}" type="presParOf" srcId="{56B78B80-84BD-411B-8238-629BA32A741D}" destId="{DB55BD0E-0D37-47A6-8EEB-9D5649CC15AE}" srcOrd="1" destOrd="0" presId="urn:microsoft.com/office/officeart/2009/3/layout/HorizontalOrganizationChart"/>
    <dgm:cxn modelId="{91C649CB-73EE-4C7D-8753-7DDC183C1B0B}" type="presParOf" srcId="{DB55BD0E-0D37-47A6-8EEB-9D5649CC15AE}" destId="{65D173CD-4918-4B13-9A6C-640DAB69663E}" srcOrd="0" destOrd="0" presId="urn:microsoft.com/office/officeart/2009/3/layout/HorizontalOrganizationChart"/>
    <dgm:cxn modelId="{33345FAF-2A60-4B4D-B9EC-EA931701D200}" type="presParOf" srcId="{65D173CD-4918-4B13-9A6C-640DAB69663E}" destId="{5347EAA3-DB52-4C79-9549-C9863141B3E5}" srcOrd="0" destOrd="0" presId="urn:microsoft.com/office/officeart/2009/3/layout/HorizontalOrganizationChart"/>
    <dgm:cxn modelId="{316048EC-B3C3-4F2D-850C-A00BAAA48910}" type="presParOf" srcId="{65D173CD-4918-4B13-9A6C-640DAB69663E}" destId="{A6163E4E-9529-4CEB-A64D-B8A84A35334B}" srcOrd="1" destOrd="0" presId="urn:microsoft.com/office/officeart/2009/3/layout/HorizontalOrganizationChart"/>
    <dgm:cxn modelId="{DCEF2066-C120-4D3A-AFFE-418B1610ADFC}" type="presParOf" srcId="{DB55BD0E-0D37-47A6-8EEB-9D5649CC15AE}" destId="{B90577B1-D71F-44B2-9FCD-16243536C95B}" srcOrd="1" destOrd="0" presId="urn:microsoft.com/office/officeart/2009/3/layout/HorizontalOrganizationChart"/>
    <dgm:cxn modelId="{0D87901A-95C1-4ED8-B49A-BC30405422CA}" type="presParOf" srcId="{DB55BD0E-0D37-47A6-8EEB-9D5649CC15AE}" destId="{09F44540-6DD9-44F4-8110-06F4D3B6B3F6}" srcOrd="2" destOrd="0" presId="urn:microsoft.com/office/officeart/2009/3/layout/HorizontalOrganizationChart"/>
    <dgm:cxn modelId="{8B9F354D-2CE3-4753-ACD6-7F621F80DF11}" type="presParOf" srcId="{56B78B80-84BD-411B-8238-629BA32A741D}" destId="{CF3BBCBB-D5D1-4E9D-B71C-BE5491D0A4E1}" srcOrd="2" destOrd="0" presId="urn:microsoft.com/office/officeart/2009/3/layout/HorizontalOrganizationChart"/>
    <dgm:cxn modelId="{79379C2C-DD2C-4DD9-BC3F-12DB92C62CC0}" type="presParOf" srcId="{56B78B80-84BD-411B-8238-629BA32A741D}" destId="{461471B6-BD78-4D88-89AE-345326C41B73}" srcOrd="3" destOrd="0" presId="urn:microsoft.com/office/officeart/2009/3/layout/HorizontalOrganizationChart"/>
    <dgm:cxn modelId="{0F426625-0E08-4AC2-8919-5E96F9F6CD3D}" type="presParOf" srcId="{461471B6-BD78-4D88-89AE-345326C41B73}" destId="{FE987264-AFF5-4DA1-A7A5-53D675BC54D9}" srcOrd="0" destOrd="0" presId="urn:microsoft.com/office/officeart/2009/3/layout/HorizontalOrganizationChart"/>
    <dgm:cxn modelId="{F4F69407-1E6B-4002-A0A1-6BA4449AD3F3}" type="presParOf" srcId="{FE987264-AFF5-4DA1-A7A5-53D675BC54D9}" destId="{3F0B5204-C7BA-4026-945D-39271B3EA545}" srcOrd="0" destOrd="0" presId="urn:microsoft.com/office/officeart/2009/3/layout/HorizontalOrganizationChart"/>
    <dgm:cxn modelId="{8CB8568B-098A-424D-83AA-D43AB442C43B}" type="presParOf" srcId="{FE987264-AFF5-4DA1-A7A5-53D675BC54D9}" destId="{7E9BBD14-0FD4-4C71-B51E-064414C9A4CD}" srcOrd="1" destOrd="0" presId="urn:microsoft.com/office/officeart/2009/3/layout/HorizontalOrganizationChart"/>
    <dgm:cxn modelId="{BD3B16EF-CF36-4FC4-80BB-343AAE7C419D}" type="presParOf" srcId="{461471B6-BD78-4D88-89AE-345326C41B73}" destId="{411C889E-C4B1-41CB-808C-CD56C7333D62}" srcOrd="1" destOrd="0" presId="urn:microsoft.com/office/officeart/2009/3/layout/HorizontalOrganizationChart"/>
    <dgm:cxn modelId="{4044951B-F19B-45B9-88B2-7F51E351F20B}" type="presParOf" srcId="{461471B6-BD78-4D88-89AE-345326C41B73}" destId="{AF611B49-6EED-4DA7-9B07-E95495190DFB}" srcOrd="2" destOrd="0" presId="urn:microsoft.com/office/officeart/2009/3/layout/HorizontalOrganizationChart"/>
    <dgm:cxn modelId="{D017A501-666F-4F73-A15D-1E7E4455C902}" type="presParOf" srcId="{678711C9-CD7D-4D9D-AD20-2EC37F40E88B}" destId="{1FA95DCC-4E30-4FF9-AF04-0DC33DF462D1}" srcOrd="2" destOrd="0" presId="urn:microsoft.com/office/officeart/2009/3/layout/HorizontalOrganizationChart"/>
    <dgm:cxn modelId="{5BCAD3B4-17AA-4FDE-8761-BA9572081F0E}" type="presParOf" srcId="{6FB6B27F-2988-4E2B-BD4F-681B924D1E48}" destId="{3F8F884F-546F-4976-8A9C-A56D89F95611}" srcOrd="4" destOrd="0" presId="urn:microsoft.com/office/officeart/2009/3/layout/HorizontalOrganizationChart"/>
    <dgm:cxn modelId="{0CE37185-5007-4885-B7BF-4C96C7E5223F}" type="presParOf" srcId="{6FB6B27F-2988-4E2B-BD4F-681B924D1E48}" destId="{C5610E6D-A4EB-418D-95C5-C19ABA89169E}" srcOrd="5" destOrd="0" presId="urn:microsoft.com/office/officeart/2009/3/layout/HorizontalOrganizationChart"/>
    <dgm:cxn modelId="{BD9DA256-7339-405B-872D-AAD8831B4CA0}" type="presParOf" srcId="{C5610E6D-A4EB-418D-95C5-C19ABA89169E}" destId="{13D75965-AD5A-4A12-9257-31505C62145F}" srcOrd="0" destOrd="0" presId="urn:microsoft.com/office/officeart/2009/3/layout/HorizontalOrganizationChart"/>
    <dgm:cxn modelId="{0E24A02C-B5F0-404A-86A2-A345F222F941}" type="presParOf" srcId="{13D75965-AD5A-4A12-9257-31505C62145F}" destId="{BDD18878-767A-4783-AD0A-064AD4F79F54}" srcOrd="0" destOrd="0" presId="urn:microsoft.com/office/officeart/2009/3/layout/HorizontalOrganizationChart"/>
    <dgm:cxn modelId="{88F86B4F-C770-4700-81F9-887AD81EB335}" type="presParOf" srcId="{13D75965-AD5A-4A12-9257-31505C62145F}" destId="{8FBC06B9-22CD-45EB-A8A5-6551B6571DCC}" srcOrd="1" destOrd="0" presId="urn:microsoft.com/office/officeart/2009/3/layout/HorizontalOrganizationChart"/>
    <dgm:cxn modelId="{75FBC6EA-77C4-4EF8-99BD-4BF4D8B7AB63}" type="presParOf" srcId="{C5610E6D-A4EB-418D-95C5-C19ABA89169E}" destId="{325CD242-80DE-49D2-8C18-513853B968DD}" srcOrd="1" destOrd="0" presId="urn:microsoft.com/office/officeart/2009/3/layout/HorizontalOrganizationChart"/>
    <dgm:cxn modelId="{928D1C98-3EBB-41EB-B917-0D8CF90B8906}" type="presParOf" srcId="{325CD242-80DE-49D2-8C18-513853B968DD}" destId="{F5E084D3-377B-4520-B740-6554AC097C2C}" srcOrd="0" destOrd="0" presId="urn:microsoft.com/office/officeart/2009/3/layout/HorizontalOrganizationChart"/>
    <dgm:cxn modelId="{D3989E5E-6B73-4E21-AE62-F8A686989037}" type="presParOf" srcId="{325CD242-80DE-49D2-8C18-513853B968DD}" destId="{B1788FCE-24D3-4591-9514-543BA812BE95}" srcOrd="1" destOrd="0" presId="urn:microsoft.com/office/officeart/2009/3/layout/HorizontalOrganizationChart"/>
    <dgm:cxn modelId="{35EE7CB1-1057-41FA-992D-291E34D30AA8}" type="presParOf" srcId="{B1788FCE-24D3-4591-9514-543BA812BE95}" destId="{3FE0DF25-1B98-4EB4-97B8-5454774CC895}" srcOrd="0" destOrd="0" presId="urn:microsoft.com/office/officeart/2009/3/layout/HorizontalOrganizationChart"/>
    <dgm:cxn modelId="{25DD05F3-1179-4357-B35C-32C3A3040346}" type="presParOf" srcId="{3FE0DF25-1B98-4EB4-97B8-5454774CC895}" destId="{32BE18E5-8170-42F3-9A36-CF9D5F5283B6}" srcOrd="0" destOrd="0" presId="urn:microsoft.com/office/officeart/2009/3/layout/HorizontalOrganizationChart"/>
    <dgm:cxn modelId="{67B1D62A-C546-40C1-9A0E-C5BB03814692}" type="presParOf" srcId="{3FE0DF25-1B98-4EB4-97B8-5454774CC895}" destId="{4CE412F1-A268-4018-9997-ADF828396B56}" srcOrd="1" destOrd="0" presId="urn:microsoft.com/office/officeart/2009/3/layout/HorizontalOrganizationChart"/>
    <dgm:cxn modelId="{781CFE02-0AC0-42C0-AF87-B2A3E08B6DDD}" type="presParOf" srcId="{B1788FCE-24D3-4591-9514-543BA812BE95}" destId="{323627E1-17BA-4791-BB7A-B036A134ABB5}" srcOrd="1" destOrd="0" presId="urn:microsoft.com/office/officeart/2009/3/layout/HorizontalOrganizationChart"/>
    <dgm:cxn modelId="{8225E330-78D1-4EFF-8469-892A9763A83A}" type="presParOf" srcId="{B1788FCE-24D3-4591-9514-543BA812BE95}" destId="{E102FED3-317C-4A09-B6F3-D09EA38934C9}" srcOrd="2" destOrd="0" presId="urn:microsoft.com/office/officeart/2009/3/layout/HorizontalOrganizationChart"/>
    <dgm:cxn modelId="{FBC055AD-1696-4655-9672-DDA9AE9AF211}" type="presParOf" srcId="{325CD242-80DE-49D2-8C18-513853B968DD}" destId="{0B922F30-9368-4AEB-8A02-3E44318DBCDF}" srcOrd="2" destOrd="0" presId="urn:microsoft.com/office/officeart/2009/3/layout/HorizontalOrganizationChart"/>
    <dgm:cxn modelId="{AD9EB410-0C2C-4E0F-A21B-9729706B896A}" type="presParOf" srcId="{325CD242-80DE-49D2-8C18-513853B968DD}" destId="{C2BB759C-928D-425D-82EB-96D63F57D485}" srcOrd="3" destOrd="0" presId="urn:microsoft.com/office/officeart/2009/3/layout/HorizontalOrganizationChart"/>
    <dgm:cxn modelId="{62E038D8-6B7A-4B93-98CE-B9F71AEB128C}" type="presParOf" srcId="{C2BB759C-928D-425D-82EB-96D63F57D485}" destId="{BF691953-C17A-48B5-962D-2B8C7FF498DD}" srcOrd="0" destOrd="0" presId="urn:microsoft.com/office/officeart/2009/3/layout/HorizontalOrganizationChart"/>
    <dgm:cxn modelId="{F87B574D-86DB-4093-8524-D322A1F56CCF}" type="presParOf" srcId="{BF691953-C17A-48B5-962D-2B8C7FF498DD}" destId="{F6CF790C-1EDD-4F17-B53B-FAF0FDAB45FD}" srcOrd="0" destOrd="0" presId="urn:microsoft.com/office/officeart/2009/3/layout/HorizontalOrganizationChart"/>
    <dgm:cxn modelId="{96922232-68CA-41D4-81FF-F69B937A00E7}" type="presParOf" srcId="{BF691953-C17A-48B5-962D-2B8C7FF498DD}" destId="{276A150F-31F4-400D-BD9C-39914FD9507A}" srcOrd="1" destOrd="0" presId="urn:microsoft.com/office/officeart/2009/3/layout/HorizontalOrganizationChart"/>
    <dgm:cxn modelId="{7537200D-0DEB-42FC-9CB6-BF46A8BB9089}" type="presParOf" srcId="{C2BB759C-928D-425D-82EB-96D63F57D485}" destId="{C6A1AD1E-0EF2-4964-9641-8FEC4A7D195D}" srcOrd="1" destOrd="0" presId="urn:microsoft.com/office/officeart/2009/3/layout/HorizontalOrganizationChart"/>
    <dgm:cxn modelId="{1E1573A9-C1D8-4151-8CC5-98C9B5735B0A}" type="presParOf" srcId="{C2BB759C-928D-425D-82EB-96D63F57D485}" destId="{1EA73E6E-B0D8-4EC5-9746-FF9D217D5E15}" srcOrd="2" destOrd="0" presId="urn:microsoft.com/office/officeart/2009/3/layout/HorizontalOrganizationChart"/>
    <dgm:cxn modelId="{D172CF90-C007-4A35-B059-4EC98FCD811E}" type="presParOf" srcId="{C5610E6D-A4EB-418D-95C5-C19ABA89169E}" destId="{02EE084A-CDFA-415B-87CB-E4ACED38BF84}" srcOrd="2" destOrd="0" presId="urn:microsoft.com/office/officeart/2009/3/layout/HorizontalOrganizationChart"/>
    <dgm:cxn modelId="{25C5B877-2F74-4FDA-ABEF-0E3888C36826}" type="presParOf" srcId="{182B2305-42A3-4239-A801-604345F77ADC}" destId="{EA944488-F940-4077-A4A7-A35A244FD1C3}" srcOrd="2" destOrd="0" presId="urn:microsoft.com/office/officeart/2009/3/layout/HorizontalOrganizationChart"/>
    <dgm:cxn modelId="{7D3A072D-A757-4080-8CAC-156CED23DC03}" type="presParOf" srcId="{B35A1A4D-9133-49A7-8ED5-8CC59772243A}" destId="{3917F60C-E1A5-4321-B57D-7B110A331F72}" srcOrd="2" destOrd="0" presId="urn:microsoft.com/office/officeart/2009/3/layout/HorizontalOrganizationChart"/>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B922F30-9368-4AEB-8A02-3E44318DBCDF}">
      <dsp:nvSpPr>
        <dsp:cNvPr id="0" name=""/>
        <dsp:cNvSpPr/>
      </dsp:nvSpPr>
      <dsp:spPr>
        <a:xfrm>
          <a:off x="4540222" y="1984343"/>
          <a:ext cx="266983" cy="287007"/>
        </a:xfrm>
        <a:custGeom>
          <a:avLst/>
          <a:gdLst/>
          <a:ahLst/>
          <a:cxnLst/>
          <a:rect l="0" t="0" r="0" b="0"/>
          <a:pathLst>
            <a:path>
              <a:moveTo>
                <a:pt x="0" y="0"/>
              </a:moveTo>
              <a:lnTo>
                <a:pt x="133491" y="0"/>
              </a:lnTo>
              <a:lnTo>
                <a:pt x="133491" y="287007"/>
              </a:lnTo>
              <a:lnTo>
                <a:pt x="266983" y="28700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5E084D3-377B-4520-B740-6554AC097C2C}">
      <dsp:nvSpPr>
        <dsp:cNvPr id="0" name=""/>
        <dsp:cNvSpPr/>
      </dsp:nvSpPr>
      <dsp:spPr>
        <a:xfrm>
          <a:off x="4540222" y="1697336"/>
          <a:ext cx="266983" cy="287007"/>
        </a:xfrm>
        <a:custGeom>
          <a:avLst/>
          <a:gdLst/>
          <a:ahLst/>
          <a:cxnLst/>
          <a:rect l="0" t="0" r="0" b="0"/>
          <a:pathLst>
            <a:path>
              <a:moveTo>
                <a:pt x="0" y="287007"/>
              </a:moveTo>
              <a:lnTo>
                <a:pt x="133491" y="287007"/>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F8F884F-546F-4976-8A9C-A56D89F95611}">
      <dsp:nvSpPr>
        <dsp:cNvPr id="0" name=""/>
        <dsp:cNvSpPr/>
      </dsp:nvSpPr>
      <dsp:spPr>
        <a:xfrm>
          <a:off x="2938320" y="1123321"/>
          <a:ext cx="266983" cy="861022"/>
        </a:xfrm>
        <a:custGeom>
          <a:avLst/>
          <a:gdLst/>
          <a:ahLst/>
          <a:cxnLst/>
          <a:rect l="0" t="0" r="0" b="0"/>
          <a:pathLst>
            <a:path>
              <a:moveTo>
                <a:pt x="0" y="0"/>
              </a:moveTo>
              <a:lnTo>
                <a:pt x="133491" y="0"/>
              </a:lnTo>
              <a:lnTo>
                <a:pt x="133491" y="861022"/>
              </a:lnTo>
              <a:lnTo>
                <a:pt x="266983" y="861022"/>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CF3BBCBB-D5D1-4E9D-B71C-BE5491D0A4E1}">
      <dsp:nvSpPr>
        <dsp:cNvPr id="0" name=""/>
        <dsp:cNvSpPr/>
      </dsp:nvSpPr>
      <dsp:spPr>
        <a:xfrm>
          <a:off x="4540222" y="836313"/>
          <a:ext cx="266983" cy="287007"/>
        </a:xfrm>
        <a:custGeom>
          <a:avLst/>
          <a:gdLst/>
          <a:ahLst/>
          <a:cxnLst/>
          <a:rect l="0" t="0" r="0" b="0"/>
          <a:pathLst>
            <a:path>
              <a:moveTo>
                <a:pt x="0" y="0"/>
              </a:moveTo>
              <a:lnTo>
                <a:pt x="133491" y="0"/>
              </a:lnTo>
              <a:lnTo>
                <a:pt x="133491" y="287007"/>
              </a:lnTo>
              <a:lnTo>
                <a:pt x="266983" y="287007"/>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0B795C68-57F3-445C-A7D8-6B74E5964269}">
      <dsp:nvSpPr>
        <dsp:cNvPr id="0" name=""/>
        <dsp:cNvSpPr/>
      </dsp:nvSpPr>
      <dsp:spPr>
        <a:xfrm>
          <a:off x="4540222" y="549306"/>
          <a:ext cx="266983" cy="287007"/>
        </a:xfrm>
        <a:custGeom>
          <a:avLst/>
          <a:gdLst/>
          <a:ahLst/>
          <a:cxnLst/>
          <a:rect l="0" t="0" r="0" b="0"/>
          <a:pathLst>
            <a:path>
              <a:moveTo>
                <a:pt x="0" y="287007"/>
              </a:moveTo>
              <a:lnTo>
                <a:pt x="133491" y="287007"/>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ABB29973-3CC9-48A7-95AD-C7F9B3A827FB}">
      <dsp:nvSpPr>
        <dsp:cNvPr id="0" name=""/>
        <dsp:cNvSpPr/>
      </dsp:nvSpPr>
      <dsp:spPr>
        <a:xfrm>
          <a:off x="2938320" y="836313"/>
          <a:ext cx="266983" cy="287007"/>
        </a:xfrm>
        <a:custGeom>
          <a:avLst/>
          <a:gdLst/>
          <a:ahLst/>
          <a:cxnLst/>
          <a:rect l="0" t="0" r="0" b="0"/>
          <a:pathLst>
            <a:path>
              <a:moveTo>
                <a:pt x="0" y="287007"/>
              </a:moveTo>
              <a:lnTo>
                <a:pt x="133491" y="287007"/>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3703D36-05DB-4AC5-B6CE-49BB995A94B4}">
      <dsp:nvSpPr>
        <dsp:cNvPr id="0" name=""/>
        <dsp:cNvSpPr/>
      </dsp:nvSpPr>
      <dsp:spPr>
        <a:xfrm>
          <a:off x="2938320" y="262298"/>
          <a:ext cx="266983" cy="861022"/>
        </a:xfrm>
        <a:custGeom>
          <a:avLst/>
          <a:gdLst/>
          <a:ahLst/>
          <a:cxnLst/>
          <a:rect l="0" t="0" r="0" b="0"/>
          <a:pathLst>
            <a:path>
              <a:moveTo>
                <a:pt x="0" y="861022"/>
              </a:moveTo>
              <a:lnTo>
                <a:pt x="133491" y="861022"/>
              </a:lnTo>
              <a:lnTo>
                <a:pt x="133491" y="0"/>
              </a:lnTo>
              <a:lnTo>
                <a:pt x="266983" y="0"/>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60951B4-49F1-47CF-ACED-FFE07780A649}">
      <dsp:nvSpPr>
        <dsp:cNvPr id="0" name=""/>
        <dsp:cNvSpPr/>
      </dsp:nvSpPr>
      <dsp:spPr>
        <a:xfrm>
          <a:off x="1336418" y="1077601"/>
          <a:ext cx="266983" cy="91440"/>
        </a:xfrm>
        <a:custGeom>
          <a:avLst/>
          <a:gdLst/>
          <a:ahLst/>
          <a:cxnLst/>
          <a:rect l="0" t="0" r="0" b="0"/>
          <a:pathLst>
            <a:path>
              <a:moveTo>
                <a:pt x="0" y="45720"/>
              </a:moveTo>
              <a:lnTo>
                <a:pt x="266983" y="45720"/>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F893CC43-897B-4805-8521-A2F74ABD9B53}">
      <dsp:nvSpPr>
        <dsp:cNvPr id="0" name=""/>
        <dsp:cNvSpPr/>
      </dsp:nvSpPr>
      <dsp:spPr>
        <a:xfrm>
          <a:off x="1499" y="919746"/>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AM People &amp; Resources</a:t>
          </a:r>
        </a:p>
      </dsp:txBody>
      <dsp:txXfrm>
        <a:off x="1499" y="919746"/>
        <a:ext cx="1334918" cy="407150"/>
      </dsp:txXfrm>
    </dsp:sp>
    <dsp:sp modelId="{9A1087F6-C648-475F-B870-D17DF756DB72}">
      <dsp:nvSpPr>
        <dsp:cNvPr id="0" name=""/>
        <dsp:cNvSpPr/>
      </dsp:nvSpPr>
      <dsp:spPr>
        <a:xfrm>
          <a:off x="1603402" y="919746"/>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Workforce Planning &amp; Development Manager</a:t>
          </a:r>
        </a:p>
      </dsp:txBody>
      <dsp:txXfrm>
        <a:off x="1603402" y="919746"/>
        <a:ext cx="1334918" cy="407150"/>
      </dsp:txXfrm>
    </dsp:sp>
    <dsp:sp modelId="{AD039B78-CC2D-444B-B989-1DF7A5D0132A}">
      <dsp:nvSpPr>
        <dsp:cNvPr id="0" name=""/>
        <dsp:cNvSpPr/>
      </dsp:nvSpPr>
      <dsp:spPr>
        <a:xfrm>
          <a:off x="3205304" y="58723"/>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EDI Lead</a:t>
          </a:r>
        </a:p>
      </dsp:txBody>
      <dsp:txXfrm>
        <a:off x="3205304" y="58723"/>
        <a:ext cx="1334918" cy="407150"/>
      </dsp:txXfrm>
    </dsp:sp>
    <dsp:sp modelId="{03855A68-0C18-49F8-B766-156DEA46F7D9}">
      <dsp:nvSpPr>
        <dsp:cNvPr id="0" name=""/>
        <dsp:cNvSpPr/>
      </dsp:nvSpPr>
      <dsp:spPr>
        <a:xfrm>
          <a:off x="3205304" y="632738"/>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Recruitment Manager</a:t>
          </a:r>
        </a:p>
      </dsp:txBody>
      <dsp:txXfrm>
        <a:off x="3205304" y="632738"/>
        <a:ext cx="1334918" cy="407150"/>
      </dsp:txXfrm>
    </dsp:sp>
    <dsp:sp modelId="{5347EAA3-DB52-4C79-9549-C9863141B3E5}">
      <dsp:nvSpPr>
        <dsp:cNvPr id="0" name=""/>
        <dsp:cNvSpPr/>
      </dsp:nvSpPr>
      <dsp:spPr>
        <a:xfrm>
          <a:off x="4807206" y="345731"/>
          <a:ext cx="1334918" cy="407150"/>
        </a:xfrm>
        <a:prstGeom prst="rect">
          <a:avLst/>
        </a:prstGeom>
        <a:solidFill>
          <a:schemeClr val="accent1"/>
        </a:solidFill>
        <a:ln w="19050" cap="flat" cmpd="sng" algn="ctr">
          <a:solidFill>
            <a:schemeClr val="lt1"/>
          </a:solidFill>
          <a:prstDash val="solid"/>
          <a:miter lim="800000"/>
        </a:ln>
        <a:effectLst/>
      </dsp:spPr>
      <dsp:style>
        <a:lnRef idx="3">
          <a:schemeClr val="lt1"/>
        </a:lnRef>
        <a:fillRef idx="1">
          <a:schemeClr val="accent1"/>
        </a:fillRef>
        <a:effectRef idx="1">
          <a:schemeClr val="accent1"/>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Recruitment Business Support</a:t>
          </a:r>
        </a:p>
      </dsp:txBody>
      <dsp:txXfrm>
        <a:off x="4807206" y="345731"/>
        <a:ext cx="1334918" cy="407150"/>
      </dsp:txXfrm>
    </dsp:sp>
    <dsp:sp modelId="{3F0B5204-C7BA-4026-945D-39271B3EA545}">
      <dsp:nvSpPr>
        <dsp:cNvPr id="0" name=""/>
        <dsp:cNvSpPr/>
      </dsp:nvSpPr>
      <dsp:spPr>
        <a:xfrm>
          <a:off x="4807206" y="919746"/>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Community Engagement Officer</a:t>
          </a:r>
        </a:p>
      </dsp:txBody>
      <dsp:txXfrm>
        <a:off x="4807206" y="919746"/>
        <a:ext cx="1334918" cy="407150"/>
      </dsp:txXfrm>
    </dsp:sp>
    <dsp:sp modelId="{BDD18878-767A-4783-AD0A-064AD4F79F54}">
      <dsp:nvSpPr>
        <dsp:cNvPr id="0" name=""/>
        <dsp:cNvSpPr/>
      </dsp:nvSpPr>
      <dsp:spPr>
        <a:xfrm>
          <a:off x="3205304" y="1780768"/>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Learning &amp; Development Manager</a:t>
          </a:r>
        </a:p>
      </dsp:txBody>
      <dsp:txXfrm>
        <a:off x="3205304" y="1780768"/>
        <a:ext cx="1334918" cy="407150"/>
      </dsp:txXfrm>
    </dsp:sp>
    <dsp:sp modelId="{32BE18E5-8170-42F3-9A36-CF9D5F5283B6}">
      <dsp:nvSpPr>
        <dsp:cNvPr id="0" name=""/>
        <dsp:cNvSpPr/>
      </dsp:nvSpPr>
      <dsp:spPr>
        <a:xfrm>
          <a:off x="4807206" y="1493761"/>
          <a:ext cx="1334918" cy="4071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Internal Quality Assurance Coordinator</a:t>
          </a:r>
        </a:p>
      </dsp:txBody>
      <dsp:txXfrm>
        <a:off x="4807206" y="1493761"/>
        <a:ext cx="1334918" cy="407150"/>
      </dsp:txXfrm>
    </dsp:sp>
    <dsp:sp modelId="{F6CF790C-1EDD-4F17-B53B-FAF0FDAB45FD}">
      <dsp:nvSpPr>
        <dsp:cNvPr id="0" name=""/>
        <dsp:cNvSpPr/>
      </dsp:nvSpPr>
      <dsp:spPr>
        <a:xfrm>
          <a:off x="4807206" y="2067776"/>
          <a:ext cx="1334918" cy="407150"/>
        </a:xfrm>
        <a:prstGeom prst="rect">
          <a:avLst/>
        </a:prstGeom>
        <a:solidFill>
          <a:schemeClr val="accent4"/>
        </a:solidFill>
        <a:ln w="19050" cap="flat" cmpd="sng" algn="ctr">
          <a:solidFill>
            <a:schemeClr val="lt1"/>
          </a:solidFill>
          <a:prstDash val="solid"/>
          <a:miter lim="800000"/>
        </a:ln>
        <a:effectLst/>
      </dsp:spPr>
      <dsp:style>
        <a:lnRef idx="3">
          <a:schemeClr val="lt1"/>
        </a:lnRef>
        <a:fillRef idx="1">
          <a:schemeClr val="accent4"/>
        </a:fillRef>
        <a:effectRef idx="1">
          <a:schemeClr val="accent4"/>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en-GB" sz="1000" kern="1200"/>
            <a:t>Learning &amp; Development Business Support</a:t>
          </a:r>
        </a:p>
      </dsp:txBody>
      <dsp:txXfrm>
        <a:off x="4807206" y="2067776"/>
        <a:ext cx="1334918" cy="407150"/>
      </dsp:txXfrm>
    </dsp:sp>
  </dsp:spTree>
</dsp:drawing>
</file>

<file path=word/diagrams/layout1.xml><?xml version="1.0" encoding="utf-8"?>
<dgm:layoutDef xmlns:dgm="http://schemas.openxmlformats.org/drawingml/2006/diagram" xmlns:a="http://schemas.openxmlformats.org/drawingml/2006/main" uniqueId="urn:microsoft.com/office/officeart/2009/3/layout/HorizontalOrganizationChart">
  <dgm:title val=""/>
  <dgm:desc val=""/>
  <dgm:catLst>
    <dgm:cat type="hierarchy" pri="43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305"/>
      <dgm:constr type="w" for="des" forName="rootComposite" refType="w" fact="10"/>
      <dgm:constr type="h" for="des" forName="rootComposite" refType="w" refFor="des" refForName="rootComposite1" fact="0.305"/>
      <dgm:constr type="w" for="des" forName="rootComposite3" refType="w" fact="10"/>
      <dgm:constr type="h" for="des" forName="rootComposite3" refType="w" refFor="des" refForName="rootComposite1" fact="0.305"/>
      <dgm:constr type="primFontSz" for="des" ptType="node" op="equ"/>
      <dgm:constr type="sp" for="des" op="equ"/>
      <dgm:constr type="sp" for="des" forName="hierRoot1" refType="w" refFor="des" refForName="rootComposite1" fact="0.2"/>
      <dgm:constr type="sp" for="des" forName="hierRoot2" refType="sp" refFor="des" refForName="hierRoot1"/>
      <dgm:constr type="sp" for="des" forName="hierRoot3" refType="sp" refFor="des" refForName="hierRoot1"/>
      <dgm:constr type="sibSp" refType="w" refFor="des" refForName="rootComposite1" fact="0.125"/>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125"/>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func="var" arg="dir" op="equ" val="norm">
                  <dgm:alg type="hierRoot">
                    <dgm:param type="hierAlign" val="lT"/>
                  </dgm:alg>
                  <dgm:constrLst>
                    <dgm:constr type="alignOff" val="0.75"/>
                  </dgm:constrLst>
                </dgm:if>
                <dgm:else name="Name9">
                  <dgm:alg type="hierRoot">
                    <dgm:param type="hierAlign" val="rT"/>
                  </dgm:alg>
                  <dgm:constrLst>
                    <dgm:constr type="alignOff" val="0.75"/>
                  </dgm:constrLst>
                </dgm:else>
              </dgm:choose>
            </dgm:if>
            <dgm:if name="Name10" func="var" arg="hierBranch" op="equ" val="r">
              <dgm:choose name="Name11">
                <dgm:if name="Name12" func="var" arg="dir" op="equ" val="norm">
                  <dgm:alg type="hierRoot">
                    <dgm:param type="hierAlign" val="lB"/>
                  </dgm:alg>
                  <dgm:constrLst>
                    <dgm:constr type="alignOff" val="0.75"/>
                  </dgm:constrLst>
                </dgm:if>
                <dgm:else name="Name13">
                  <dgm:alg type="hierRoot">
                    <dgm:param type="hierAlign" val="rB"/>
                  </dgm:alg>
                  <dgm:constrLst>
                    <dgm:constr type="alignOff" val="0.75"/>
                  </dgm:constrLst>
                </dgm:else>
              </dgm:choose>
            </dgm:if>
            <dgm:if name="Name14" func="var" arg="hierBranch" op="equ" val="hang">
              <dgm:choose name="Name15">
                <dgm:if name="Name16" func="var" arg="dir" op="equ" val="norm">
                  <dgm:alg type="hierRoot">
                    <dgm:param type="hierAlign" val="lCtrCh"/>
                  </dgm:alg>
                  <dgm:constrLst>
                    <dgm:constr type="alignOff" val="0.65"/>
                  </dgm:constrLst>
                </dgm:if>
                <dgm:else name="Name17">
                  <dgm:alg type="hierRoot">
                    <dgm:param type="hierAlign" val="rCtrCh"/>
                  </dgm:alg>
                  <dgm:constrLst>
                    <dgm:constr type="alignOff" val="0.65"/>
                  </dgm:constrLst>
                </dgm:else>
              </dgm:choose>
            </dgm:if>
            <dgm:else name="Name18">
              <dgm:choose name="Name19">
                <dgm:if name="Name20" func="var" arg="dir" op="equ" val="norm">
                  <dgm:alg type="hierRoot">
                    <dgm:param type="hierAlign" val="lCtrCh"/>
                  </dgm:alg>
                  <dgm:constrLst>
                    <dgm:constr type="alignOff"/>
                    <dgm:constr type="bendDist" for="des" ptType="parTrans" refType="sp" fact="0.5"/>
                  </dgm:constrLst>
                </dgm:if>
                <dgm:else name="Name21">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22">
              <dgm:if name="Name23"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24"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25"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6">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7">
              <dgm:if name="Name28" func="var" arg="hierBranch" op="equ" val="l">
                <dgm:choose name="Name29">
                  <dgm:if name="Name30" func="var" arg="dir" op="equ" val="norm">
                    <dgm:alg type="hierChild">
                      <dgm:param type="chAlign" val="t"/>
                      <dgm:param type="linDir" val="fromL"/>
                    </dgm:alg>
                  </dgm:if>
                  <dgm:else name="Name31">
                    <dgm:alg type="hierChild">
                      <dgm:param type="chAlign" val="t"/>
                      <dgm:param type="linDir" val="fromR"/>
                    </dgm:alg>
                  </dgm:else>
                </dgm:choose>
              </dgm:if>
              <dgm:if name="Name32" func="var" arg="hierBranch" op="equ" val="r">
                <dgm:choose name="Name33">
                  <dgm:if name="Name34" func="var" arg="dir" op="equ" val="norm">
                    <dgm:alg type="hierChild">
                      <dgm:param type="chAlign" val="b"/>
                      <dgm:param type="linDir" val="fromL"/>
                    </dgm:alg>
                  </dgm:if>
                  <dgm:else name="Name35">
                    <dgm:alg type="hierChild">
                      <dgm:param type="chAlign" val="b"/>
                      <dgm:param type="linDir" val="fromR"/>
                    </dgm:alg>
                  </dgm:else>
                </dgm:choose>
              </dgm:if>
              <dgm:if name="Name36" func="var" arg="hierBranch" op="equ" val="hang">
                <dgm:choose name="Name37">
                  <dgm:if name="Name38" func="var" arg="dir" op="equ" val="norm">
                    <dgm:alg type="hierChild">
                      <dgm:param type="chAlign" val="l"/>
                      <dgm:param type="linDir" val="fromT"/>
                      <dgm:param type="secChAlign" val="t"/>
                      <dgm:param type="secLinDir" val="fromL"/>
                    </dgm:alg>
                  </dgm:if>
                  <dgm:else name="Name39">
                    <dgm:alg type="hierChild">
                      <dgm:param type="chAlign" val="r"/>
                      <dgm:param type="linDir" val="fromT"/>
                      <dgm:param type="secChAlign" val="t"/>
                      <dgm:param type="secLinDir" val="fromR"/>
                    </dgm:alg>
                  </dgm:else>
                </dgm:choose>
              </dgm:if>
              <dgm:else name="Name40">
                <dgm:choose name="Name41">
                  <dgm:if name="Name42" func="var" arg="dir" op="equ" val="norm">
                    <dgm:alg type="hierChild">
                      <dgm:param type="linDir" val="fromT"/>
                      <dgm:param type="chAlign" val="l"/>
                    </dgm:alg>
                  </dgm:if>
                  <dgm:else name="Name43">
                    <dgm:alg type="hierChild">
                      <dgm:param type="linDir" val="fromT"/>
                      <dgm:param type="chAlign" val="r"/>
                    </dgm:alg>
                  </dgm:else>
                </dgm:choose>
              </dgm:else>
            </dgm:choose>
            <dgm:shape xmlns:r="http://schemas.openxmlformats.org/officeDocument/2006/relationships" r:blip="">
              <dgm:adjLst/>
            </dgm:shape>
            <dgm:presOf/>
            <dgm:constrLst/>
            <dgm:ruleLst/>
            <dgm:forEach name="rep2a" axis="ch" ptType="nonAsst">
              <dgm:forEach name="Name44" axis="precedSib" ptType="parTrans" st="-1" cnt="1">
                <dgm:choose name="Name45">
                  <dgm:if name="Name46" func="var" arg="hierBranch" op="equ" val="hang">
                    <dgm:layoutNode name="Name47">
                      <dgm:choose name="Name48">
                        <dgm:if name="Name49" func="var" arg="dir" op="equ" val="norm">
                          <dgm:alg type="conn">
                            <dgm:param type="connRout" val="bend"/>
                            <dgm:param type="dim" val="1D"/>
                            <dgm:param type="endSty" val="noArr"/>
                            <dgm:param type="begPts" val="midR"/>
                            <dgm:param type="endPts" val="bCtr tCtr"/>
                          </dgm:alg>
                        </dgm:if>
                        <dgm:else name="Name50">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1" func="var" arg="hierBranch" op="equ" val="l">
                    <dgm:layoutNode name="Name52">
                      <dgm:choose name="Name53">
                        <dgm:if name="Name54" func="var" arg="dir" op="equ" val="norm">
                          <dgm:alg type="conn">
                            <dgm:param type="connRout" val="bend"/>
                            <dgm:param type="dim" val="1D"/>
                            <dgm:param type="endSty" val="noArr"/>
                            <dgm:param type="begPts" val="midR"/>
                            <dgm:param type="endPts" val="tCtr"/>
                          </dgm:alg>
                        </dgm:if>
                        <dgm:else name="Name55">
                          <dgm:alg type="conn">
                            <dgm:param type="connRout" val="bend"/>
                            <dgm:param type="dim" val="1D"/>
                            <dgm:param type="endSty" val="noArr"/>
                            <dgm:param type="begPts" val="midL"/>
                            <dgm:param type="endPts" val="tCtr"/>
                          </dgm:alg>
                        </dgm:else>
                      </dgm:choose>
                      <dgm:shape xmlns:r="http://schemas.openxmlformats.org/officeDocument/2006/relationships" type="conn" r:blip="" zOrderOff="-99999">
                        <dgm:adjLst/>
                      </dgm:shape>
                      <dgm:presOf axis="self"/>
                      <dgm:constrLst>
                        <dgm:constr type="begPad"/>
                        <dgm:constr type="endPad"/>
                      </dgm:constrLst>
                      <dgm:ruleLst/>
                    </dgm:layoutNode>
                  </dgm:if>
                  <dgm:if name="Name56" func="var" arg="hierBranch" op="equ" val="r">
                    <dgm:layoutNode name="Name57">
                      <dgm:choose name="Name58">
                        <dgm:if name="Name59" func="var" arg="dir" op="equ" val="norm">
                          <dgm:alg type="conn">
                            <dgm:param type="connRout" val="bend"/>
                            <dgm:param type="dim" val="1D"/>
                            <dgm:param type="endSty" val="noArr"/>
                            <dgm:param type="begPts" val="midR"/>
                            <dgm:param type="endPts" val="bCtr"/>
                          </dgm:alg>
                        </dgm:if>
                        <dgm:else name="Name60">
                          <dgm:alg type="conn">
                            <dgm:param type="connRout" val="bend"/>
                            <dgm:param type="dim" val="1D"/>
                            <dgm:param type="endSty" val="noArr"/>
                            <dgm:param type="begPts" val="midL"/>
                            <dgm:param type="endPts" val="bCtr"/>
                          </dgm:alg>
                        </dgm:else>
                      </dgm:choose>
                      <dgm:shape xmlns:r="http://schemas.openxmlformats.org/officeDocument/2006/relationships" type="conn" r:blip="" zOrderOff="-99999">
                        <dgm:adjLst/>
                      </dgm:shape>
                      <dgm:presOf axis="self"/>
                      <dgm:constrLst>
                        <dgm:constr type="begPad"/>
                        <dgm:constr type="endPad"/>
                      </dgm:constrLst>
                      <dgm:ruleLst/>
                    </dgm:layoutNode>
                  </dgm:if>
                  <dgm:else name="Name61">
                    <dgm:choose name="Name62">
                      <dgm:if name="Name63" func="var" arg="dir" op="equ" val="norm">
                        <dgm:layoutNode name="Name64">
                          <dgm:alg type="conn">
                            <dgm:param type="connRout" val="bend"/>
                            <dgm:param type="dim" val="1D"/>
                            <dgm:param type="endSty" val="noArr"/>
                            <dgm:param type="begPts" val="midR"/>
                            <dgm:param type="endPts" val="midL"/>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else name="Name65">
                        <dgm:layoutNode name="Name66">
                          <dgm:alg type="conn">
                            <dgm:param type="connRout" val="bend"/>
                            <dgm:param type="dim" val="1D"/>
                            <dgm:param type="endSty" val="noArr"/>
                            <dgm:param type="begPts" val="midL"/>
                            <dgm:param type="endPts" val="midR"/>
                            <dgm:param type="bendPt" val="end"/>
                          </dgm:alg>
                          <dgm:shape xmlns:r="http://schemas.openxmlformats.org/officeDocument/2006/relationships" type="conn" r:blip="" zOrderOff="-99999">
                            <dgm:adjLst/>
                          </dgm:shape>
                          <dgm:presOf axis="self"/>
                          <dgm:constrLst>
                            <dgm:constr type="begPad"/>
                            <dgm:constr type="endPad"/>
                          </dgm:constrLst>
                          <dgm:ruleLst/>
                        </dgm:layoutNode>
                      </dgm:else>
                    </dgm:choose>
                  </dgm:else>
                </dgm:choose>
              </dgm:forEach>
              <dgm:layoutNode name="hierRoot2">
                <dgm:varLst>
                  <dgm:hierBranch val="init"/>
                </dgm:varLst>
                <dgm:choose name="Name67">
                  <dgm:if name="Name68" func="var" arg="hierBranch" op="equ" val="l">
                    <dgm:choose name="Name69">
                      <dgm:if name="Name70" func="var" arg="dir" op="equ" val="norm">
                        <dgm:alg type="hierRoot">
                          <dgm:param type="hierAlign" val="lT"/>
                        </dgm:alg>
                        <dgm:constrLst>
                          <dgm:constr type="alignOff" val="0.75"/>
                        </dgm:constrLst>
                      </dgm:if>
                      <dgm:else name="Name71">
                        <dgm:alg type="hierRoot">
                          <dgm:param type="hierAlign" val="rT"/>
                        </dgm:alg>
                        <dgm:constrLst>
                          <dgm:constr type="alignOff" val="0.75"/>
                        </dgm:constrLst>
                      </dgm:else>
                    </dgm:choose>
                  </dgm:if>
                  <dgm:if name="Name72" func="var" arg="hierBranch" op="equ" val="r">
                    <dgm:choose name="Name73">
                      <dgm:if name="Name74" func="var" arg="dir" op="equ" val="norm">
                        <dgm:alg type="hierRoot">
                          <dgm:param type="hierAlign" val="lB"/>
                        </dgm:alg>
                        <dgm:constrLst>
                          <dgm:constr type="alignOff" val="0.75"/>
                        </dgm:constrLst>
                      </dgm:if>
                      <dgm:else name="Name75">
                        <dgm:alg type="hierRoot">
                          <dgm:param type="hierAlign" val="rB"/>
                        </dgm:alg>
                        <dgm:constrLst>
                          <dgm:constr type="alignOff" val="0.75"/>
                        </dgm:constrLst>
                      </dgm:else>
                    </dgm:choose>
                  </dgm:if>
                  <dgm:if name="Name76" func="var" arg="hierBranch" op="equ" val="hang">
                    <dgm:choose name="Name77">
                      <dgm:if name="Name78" func="var" arg="dir" op="equ" val="norm">
                        <dgm:alg type="hierRoot">
                          <dgm:param type="hierAlign" val="lCtrCh"/>
                        </dgm:alg>
                        <dgm:constrLst>
                          <dgm:constr type="alignOff" val="0.65"/>
                        </dgm:constrLst>
                      </dgm:if>
                      <dgm:else name="Name79">
                        <dgm:alg type="hierRoot">
                          <dgm:param type="hierAlign" val="rCtrCh"/>
                        </dgm:alg>
                        <dgm:constrLst>
                          <dgm:constr type="alignOff" val="0.65"/>
                        </dgm:constrLst>
                      </dgm:else>
                    </dgm:choose>
                  </dgm:if>
                  <dgm:else name="Name80">
                    <dgm:choose name="Name81">
                      <dgm:if name="Name82" func="var" arg="dir" op="equ" val="norm">
                        <dgm:alg type="hierRoot">
                          <dgm:param type="hierAlign" val="lCtrCh"/>
                        </dgm:alg>
                        <dgm:constrLst>
                          <dgm:constr type="alignOff"/>
                          <dgm:constr type="bendDist" for="des" ptType="parTrans" refType="sp" fact="0.5"/>
                        </dgm:constrLst>
                      </dgm:if>
                      <dgm:else name="Name83">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
                  <dgm:alg type="composite"/>
                  <dgm:shape xmlns:r="http://schemas.openxmlformats.org/officeDocument/2006/relationships" r:blip="">
                    <dgm:adjLst/>
                  </dgm:shape>
                  <dgm:presOf axis="self" ptType="node" cnt="1"/>
                  <dgm:choose name="Name84">
                    <dgm:if name="Name85"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6"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7"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8">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9">
                    <dgm:if name="Name90" func="var" arg="hierBranch" op="equ" val="l">
                      <dgm:choose name="Name91">
                        <dgm:if name="Name92" func="var" arg="dir" op="equ" val="norm">
                          <dgm:alg type="hierChild">
                            <dgm:param type="chAlign" val="t"/>
                            <dgm:param type="linDir" val="fromL"/>
                          </dgm:alg>
                        </dgm:if>
                        <dgm:else name="Name93">
                          <dgm:alg type="hierChild">
                            <dgm:param type="chAlign" val="t"/>
                            <dgm:param type="linDir" val="fromR"/>
                          </dgm:alg>
                        </dgm:else>
                      </dgm:choose>
                    </dgm:if>
                    <dgm:if name="Name94" func="var" arg="hierBranch" op="equ" val="r">
                      <dgm:choose name="Name95">
                        <dgm:if name="Name96" func="var" arg="dir" op="equ" val="norm">
                          <dgm:alg type="hierChild">
                            <dgm:param type="chAlign" val="b"/>
                            <dgm:param type="linDir" val="fromL"/>
                          </dgm:alg>
                        </dgm:if>
                        <dgm:else name="Name97">
                          <dgm:alg type="hierChild">
                            <dgm:param type="chAlign" val="b"/>
                            <dgm:param type="linDir" val="fromR"/>
                          </dgm:alg>
                        </dgm:else>
                      </dgm:choose>
                    </dgm:if>
                    <dgm:if name="Name98" func="var" arg="hierBranch" op="equ" val="hang">
                      <dgm:choose name="Name99">
                        <dgm:if name="Name100" func="var" arg="dir" op="equ" val="norm">
                          <dgm:alg type="hierChild">
                            <dgm:param type="chAlign" val="l"/>
                            <dgm:param type="linDir" val="fromT"/>
                            <dgm:param type="secChAlign" val="t"/>
                            <dgm:param type="secLinDir" val="fromL"/>
                          </dgm:alg>
                        </dgm:if>
                        <dgm:else name="Name101">
                          <dgm:alg type="hierChild">
                            <dgm:param type="chAlign" val="r"/>
                            <dgm:param type="linDir" val="fromT"/>
                            <dgm:param type="secChAlign" val="t"/>
                            <dgm:param type="secLinDir" val="fromR"/>
                          </dgm:alg>
                        </dgm:else>
                      </dgm:choose>
                    </dgm:if>
                    <dgm:else name="Name102">
                      <dgm:choose name="Name103">
                        <dgm:if name="Name104" func="var" arg="dir" op="equ" val="norm">
                          <dgm:alg type="hierChild">
                            <dgm:param type="linDir" val="fromT"/>
                            <dgm:param type="chAlign" val="l"/>
                          </dgm:alg>
                        </dgm:if>
                        <dgm:else name="Name105">
                          <dgm:alg type="hierChild">
                            <dgm:param type="linDir" val="fromT"/>
                            <dgm:param type="chAlign" val="r"/>
                          </dgm:alg>
                        </dgm:else>
                      </dgm:choose>
                    </dgm:else>
                  </dgm:choose>
                  <dgm:shape xmlns:r="http://schemas.openxmlformats.org/officeDocument/2006/relationships" r:blip="">
                    <dgm:adjLst/>
                  </dgm:shape>
                  <dgm:presOf/>
                  <dgm:constrLst/>
                  <dgm:ruleLst/>
                  <dgm:forEach name="Name106" ref="rep2a"/>
                </dgm:layoutNode>
                <dgm:layoutNode name="hierChild5">
                  <dgm:choose name="Name107">
                    <dgm:if name="Name108" func="var" arg="dir" op="equ" val="norm">
                      <dgm:alg type="hierChild">
                        <dgm:param type="chAlign" val="l"/>
                        <dgm:param type="linDir" val="fromT"/>
                        <dgm:param type="secChAlign" val="t"/>
                        <dgm:param type="secLinDir" val="fromL"/>
                      </dgm:alg>
                    </dgm:if>
                    <dgm:else name="Name109">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10" ref="rep2b"/>
                </dgm:layoutNode>
              </dgm:layoutNode>
            </dgm:forEach>
          </dgm:layoutNode>
          <dgm:layoutNode name="hierChild3">
            <dgm:choose name="Name111">
              <dgm:if name="Name112" func="var" arg="dir" op="equ" val="norm">
                <dgm:alg type="hierChild">
                  <dgm:param type="chAlign" val="l"/>
                  <dgm:param type="linDir" val="fromT"/>
                  <dgm:param type="secChAlign" val="t"/>
                  <dgm:param type="secLinDir" val="fromL"/>
                </dgm:alg>
              </dgm:if>
              <dgm:else name="Name113">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rep2b" axis="ch" ptType="asst">
              <dgm:forEach name="Name114" axis="precedSib" ptType="parTrans" st="-1" cnt="1">
                <dgm:layoutNode name="Name115">
                  <dgm:choose name="Name116">
                    <dgm:if name="Name117" func="var" arg="dir" op="equ" val="norm">
                      <dgm:alg type="conn">
                        <dgm:param type="connRout" val="bend"/>
                        <dgm:param type="dim" val="1D"/>
                        <dgm:param type="endSty" val="noArr"/>
                        <dgm:param type="begPts" val="midR"/>
                        <dgm:param type="endPts" val="bCtr tCtr"/>
                      </dgm:alg>
                    </dgm:if>
                    <dgm:else name="Name118">
                      <dgm:alg type="conn">
                        <dgm:param type="connRout" val="bend"/>
                        <dgm:param type="dim" val="1D"/>
                        <dgm:param type="endSty" val="noArr"/>
                        <dgm:param type="begPts" val="midL"/>
                        <dgm:param type="endPts" val="bCtr tCtr"/>
                      </dgm:alg>
                    </dgm:else>
                  </dgm:choose>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9">
                  <dgm:if name="Name120" func="var" arg="hierBranch" op="equ" val="l">
                    <dgm:choose name="Name121">
                      <dgm:if name="Name122" func="var" arg="dir" op="equ" val="norm">
                        <dgm:alg type="hierRoot">
                          <dgm:param type="hierAlign" val="lT"/>
                        </dgm:alg>
                        <dgm:constrLst>
                          <dgm:constr type="alignOff" val="0.75"/>
                        </dgm:constrLst>
                      </dgm:if>
                      <dgm:else name="Name123">
                        <dgm:alg type="hierRoot">
                          <dgm:param type="hierAlign" val="rT"/>
                        </dgm:alg>
                        <dgm:constrLst>
                          <dgm:constr type="alignOff" val="0.75"/>
                        </dgm:constrLst>
                      </dgm:else>
                    </dgm:choose>
                  </dgm:if>
                  <dgm:if name="Name124" func="var" arg="hierBranch" op="equ" val="r">
                    <dgm:choose name="Name125">
                      <dgm:if name="Name126" func="var" arg="dir" op="equ" val="norm">
                        <dgm:alg type="hierRoot">
                          <dgm:param type="hierAlign" val="lB"/>
                        </dgm:alg>
                        <dgm:constrLst>
                          <dgm:constr type="alignOff" val="0.75"/>
                        </dgm:constrLst>
                      </dgm:if>
                      <dgm:else name="Name127">
                        <dgm:alg type="hierRoot">
                          <dgm:param type="hierAlign" val="rB"/>
                        </dgm:alg>
                        <dgm:constrLst>
                          <dgm:constr type="alignOff" val="0.75"/>
                        </dgm:constrLst>
                      </dgm:else>
                    </dgm:choose>
                  </dgm:if>
                  <dgm:if name="Name128" func="var" arg="hierBranch" op="equ" val="hang">
                    <dgm:choose name="Name129">
                      <dgm:if name="Name130" func="var" arg="dir" op="equ" val="norm">
                        <dgm:alg type="hierRoot">
                          <dgm:param type="hierAlign" val="lCtrCh"/>
                        </dgm:alg>
                        <dgm:constrLst>
                          <dgm:constr type="alignOff" val="0.65"/>
                        </dgm:constrLst>
                      </dgm:if>
                      <dgm:else name="Name131">
                        <dgm:alg type="hierRoot">
                          <dgm:param type="hierAlign" val="rCtrCh"/>
                        </dgm:alg>
                        <dgm:constrLst>
                          <dgm:constr type="alignOff" val="0.65"/>
                        </dgm:constrLst>
                      </dgm:else>
                    </dgm:choose>
                  </dgm:if>
                  <dgm:else name="Name132">
                    <dgm:choose name="Name133">
                      <dgm:if name="Name134" func="var" arg="dir" op="equ" val="norm">
                        <dgm:alg type="hierRoot">
                          <dgm:param type="hierAlign" val="lCtrCh"/>
                        </dgm:alg>
                        <dgm:constrLst>
                          <dgm:constr type="alignOff"/>
                          <dgm:constr type="bendDist" for="des" ptType="parTrans" refType="sp" fact="0.5"/>
                        </dgm:constrLst>
                      </dgm:if>
                      <dgm:else name="Name135">
                        <dgm:alg type="hierRoot">
                          <dgm:param type="hierAlign" val="rCtrCh"/>
                        </dgm:alg>
                        <dgm:constrLst>
                          <dgm:constr type="alignOff"/>
                          <dgm:constr type="bendDist" for="des" ptType="parTrans" refType="sp" fact="0.5"/>
                        </dgm:constrLst>
                      </dgm:else>
                    </dgm:choose>
                  </dgm:else>
                </dgm:choose>
                <dgm:shape xmlns:r="http://schemas.openxmlformats.org/officeDocument/2006/relationships" r:blip="">
                  <dgm:adjLst/>
                </dgm:shape>
                <dgm:presOf/>
                <dgm:ruleLst/>
                <dgm:layoutNode name="rootComposite3">
                  <dgm:alg type="composite"/>
                  <dgm:shape xmlns:r="http://schemas.openxmlformats.org/officeDocument/2006/relationships" r:blip="">
                    <dgm:adjLst/>
                  </dgm:shape>
                  <dgm:presOf axis="self" ptType="node" cnt="1"/>
                  <dgm:choose name="Name136">
                    <dgm:if name="Name137"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38"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39"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40">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41">
                    <dgm:if name="Name142" func="var" arg="hierBranch" op="equ" val="l">
                      <dgm:choose name="Name143">
                        <dgm:if name="Name144" func="var" arg="dir" op="equ" val="norm">
                          <dgm:alg type="hierChild">
                            <dgm:param type="chAlign" val="t"/>
                            <dgm:param type="linDir" val="fromL"/>
                          </dgm:alg>
                        </dgm:if>
                        <dgm:else name="Name145">
                          <dgm:alg type="hierChild">
                            <dgm:param type="chAlign" val="t"/>
                            <dgm:param type="linDir" val="fromR"/>
                          </dgm:alg>
                        </dgm:else>
                      </dgm:choose>
                    </dgm:if>
                    <dgm:if name="Name146" func="var" arg="hierBranch" op="equ" val="r">
                      <dgm:choose name="Name147">
                        <dgm:if name="Name148" func="var" arg="dir" op="equ" val="norm">
                          <dgm:alg type="hierChild">
                            <dgm:param type="chAlign" val="b"/>
                            <dgm:param type="linDir" val="fromL"/>
                          </dgm:alg>
                        </dgm:if>
                        <dgm:else name="Name149">
                          <dgm:alg type="hierChild">
                            <dgm:param type="chAlign" val="b"/>
                            <dgm:param type="linDir" val="fromR"/>
                          </dgm:alg>
                        </dgm:else>
                      </dgm:choose>
                    </dgm:if>
                    <dgm:if name="Name150" func="var" arg="hierBranch" op="equ" val="hang">
                      <dgm:choose name="Name151">
                        <dgm:if name="Name152" func="var" arg="dir" op="equ" val="norm">
                          <dgm:alg type="hierChild">
                            <dgm:param type="chAlign" val="l"/>
                            <dgm:param type="linDir" val="fromT"/>
                            <dgm:param type="secChAlign" val="t"/>
                            <dgm:param type="secLinDir" val="fromL"/>
                          </dgm:alg>
                        </dgm:if>
                        <dgm:else name="Name153">
                          <dgm:alg type="hierChild">
                            <dgm:param type="chAlign" val="r"/>
                            <dgm:param type="linDir" val="fromT"/>
                            <dgm:param type="secChAlign" val="t"/>
                            <dgm:param type="secLinDir" val="fromR"/>
                          </dgm:alg>
                        </dgm:else>
                      </dgm:choose>
                    </dgm:if>
                    <dgm:else name="Name154">
                      <dgm:choose name="Name155">
                        <dgm:if name="Name156" func="var" arg="dir" op="equ" val="norm">
                          <dgm:alg type="hierChild">
                            <dgm:param type="linDir" val="fromT"/>
                            <dgm:param type="chAlign" val="l"/>
                          </dgm:alg>
                        </dgm:if>
                        <dgm:else name="Name157">
                          <dgm:alg type="hierChild">
                            <dgm:param type="linDir" val="fromT"/>
                            <dgm:param type="chAlign" val="r"/>
                          </dgm:alg>
                        </dgm:else>
                      </dgm:choose>
                    </dgm:else>
                  </dgm:choose>
                  <dgm:shape xmlns:r="http://schemas.openxmlformats.org/officeDocument/2006/relationships" r:blip="">
                    <dgm:adjLst/>
                  </dgm:shape>
                  <dgm:presOf/>
                  <dgm:constrLst/>
                  <dgm:ruleLst/>
                  <dgm:forEach name="Name158" ref="rep2a"/>
                </dgm:layoutNode>
                <dgm:layoutNode name="hierChild7">
                  <dgm:choose name="Name159">
                    <dgm:if name="Name160" func="var" arg="dir" op="equ" val="norm">
                      <dgm:alg type="hierChild">
                        <dgm:param type="chAlign" val="l"/>
                        <dgm:param type="linDir" val="fromT"/>
                        <dgm:param type="secChAlign" val="t"/>
                        <dgm:param type="secLinDir" val="fromL"/>
                      </dgm:alg>
                    </dgm:if>
                    <dgm:else name="Name161">
                      <dgm:alg type="hierChild">
                        <dgm:param type="chAlign" val="r"/>
                        <dgm:param type="linDir" val="fromT"/>
                        <dgm:param type="secChAlign" val="t"/>
                        <dgm:param type="secLinDir" val="fromR"/>
                      </dgm:alg>
                    </dgm:else>
                  </dgm:choose>
                  <dgm:shape xmlns:r="http://schemas.openxmlformats.org/officeDocument/2006/relationships" r:blip="">
                    <dgm:adjLst/>
                  </dgm:shape>
                  <dgm:presOf/>
                  <dgm:constrLst/>
                  <dgm:ruleLst/>
                  <dgm:forEach name="Name162"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28BD4A1722A4AC1A4D6072A8295006C"/>
        <w:category>
          <w:name w:val="General"/>
          <w:gallery w:val="placeholder"/>
        </w:category>
        <w:types>
          <w:type w:val="bbPlcHdr"/>
        </w:types>
        <w:behaviors>
          <w:behavior w:val="content"/>
        </w:behaviors>
        <w:guid w:val="{F731FDDB-30BE-4E4C-8829-2BE2FE564125}"/>
      </w:docPartPr>
      <w:docPartBody>
        <w:p w:rsidR="0034172E" w:rsidRDefault="0034172E" w:rsidP="0034172E">
          <w:pPr>
            <w:pStyle w:val="B28BD4A1722A4AC1A4D6072A8295006C"/>
          </w:pPr>
          <w:r>
            <w:rPr>
              <w:rStyle w:val="PlaceholderText"/>
            </w:rPr>
            <w:t>Team/Service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284C8B"/>
    <w:rsid w:val="0034172E"/>
    <w:rsid w:val="00492DE5"/>
    <w:rsid w:val="004B2D19"/>
    <w:rsid w:val="007A3920"/>
    <w:rsid w:val="009957A5"/>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4172E"/>
    <w:rPr>
      <w:color w:val="808080"/>
    </w:rPr>
  </w:style>
  <w:style w:type="paragraph" w:customStyle="1" w:styleId="D86E80CFDED84CC4AF4DEDF5942955F9">
    <w:name w:val="D86E80CFDED84CC4AF4DEDF5942955F9"/>
    <w:rsid w:val="0034172E"/>
    <w:pPr>
      <w:spacing w:line="278" w:lineRule="auto"/>
    </w:pPr>
    <w:rPr>
      <w:sz w:val="24"/>
      <w:szCs w:val="24"/>
    </w:rPr>
  </w:style>
  <w:style w:type="paragraph" w:customStyle="1" w:styleId="B28BD4A1722A4AC1A4D6072A8295006C">
    <w:name w:val="B28BD4A1722A4AC1A4D6072A8295006C"/>
    <w:rsid w:val="0034172E"/>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ink xmlns="2d89081f-6c64-408f-b9dd-c27e8c88cdc8">
      <Url xsi:nil="true"/>
      <Description xsi:nil="true"/>
    </Link>
    <Thumbnail xmlns="2d89081f-6c64-408f-b9dd-c27e8c88cdc8" xsi:nil="true"/>
    <lcf76f155ced4ddcb4097134ff3c332f xmlns="2d89081f-6c64-408f-b9dd-c27e8c88cdc8">
      <Terms xmlns="http://schemas.microsoft.com/office/infopath/2007/PartnerControls"/>
    </lcf76f155ced4ddcb4097134ff3c332f>
    <TaxCatchAll xmlns="75304046-ffad-4f70-9f4b-bbc776f1b690"/>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42FF45BE-6157-4852-A2BA-BD9344587FB8}">
  <ds:schemaRefs>
    <ds:schemaRef ds:uri="http://schemas.openxmlformats.org/officeDocument/2006/bibliography"/>
  </ds:schemaRefs>
</ds:datastoreItem>
</file>

<file path=customXml/itemProps3.xml><?xml version="1.0" encoding="utf-8"?>
<ds:datastoreItem xmlns:ds="http://schemas.openxmlformats.org/officeDocument/2006/customXml" ds:itemID="{6798A08C-3FAF-4DC9-B007-A26660B40820}">
  <ds:schemaRefs>
    <ds:schemaRef ds:uri="http://www.w3.org/XML/1998/namespace"/>
    <ds:schemaRef ds:uri="http://schemas.microsoft.com/office/infopath/2007/PartnerControls"/>
    <ds:schemaRef ds:uri="http://purl.org/dc/elements/1.1/"/>
    <ds:schemaRef ds:uri="75304046-ffad-4f70-9f4b-bbc776f1b690"/>
    <ds:schemaRef ds:uri="http://schemas.openxmlformats.org/package/2006/metadata/core-properties"/>
    <ds:schemaRef ds:uri="a6d87e3d-d9df-4832-a311-66066ac8fdc6"/>
    <ds:schemaRef ds:uri="http://schemas.microsoft.com/office/2006/metadata/properties"/>
    <ds:schemaRef ds:uri="http://schemas.microsoft.com/office/2006/documentManagement/types"/>
    <ds:schemaRef ds:uri="2d89081f-6c64-408f-b9dd-c27e8c88cdc8"/>
    <ds:schemaRef ds:uri="http://purl.org/dc/dcmitype/"/>
    <ds:schemaRef ds:uri="http://purl.org/dc/terms/"/>
  </ds:schemaRefs>
</ds:datastoreItem>
</file>

<file path=customXml/itemProps4.xml><?xml version="1.0" encoding="utf-8"?>
<ds:datastoreItem xmlns:ds="http://schemas.openxmlformats.org/officeDocument/2006/customXml" ds:itemID="{2B0E42D2-1AD4-4C92-BF1C-12B98F3343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2119</Words>
  <Characters>12079</Characters>
  <Application>Microsoft Office Word</Application>
  <DocSecurity>2</DocSecurity>
  <Lines>100</Lines>
  <Paragraphs>28</Paragraphs>
  <ScaleCrop>false</ScaleCrop>
  <HeadingPairs>
    <vt:vector size="2" baseType="variant">
      <vt:variant>
        <vt:lpstr>Title</vt:lpstr>
      </vt:variant>
      <vt:variant>
        <vt:i4>1</vt:i4>
      </vt:variant>
    </vt:vector>
  </HeadingPairs>
  <TitlesOfParts>
    <vt:vector size="1" baseType="lpstr">
      <vt:lpstr>JOB AND PERSON PROFILE FOR:</vt:lpstr>
    </vt:vector>
  </TitlesOfParts>
  <Company>Suffolk County Council</Company>
  <LinksUpToDate>false</LinksUpToDate>
  <CharactersWithSpaces>14170</CharactersWithSpaces>
  <SharedDoc>false</SharedDoc>
  <HLinks>
    <vt:vector size="30" baseType="variant">
      <vt:variant>
        <vt:i4>65599</vt:i4>
      </vt:variant>
      <vt:variant>
        <vt:i4>12</vt:i4>
      </vt:variant>
      <vt:variant>
        <vt:i4>0</vt:i4>
      </vt:variant>
      <vt:variant>
        <vt:i4>5</vt:i4>
      </vt:variant>
      <vt:variant>
        <vt:lpwstr>https://eoce.fa.em3.oraclecloud.com/hcmUI/CandidateExperience/en/sites/CX_3001/pages/11002</vt:lpwstr>
      </vt:variant>
      <vt:variant>
        <vt:lpwstr/>
      </vt:variant>
      <vt:variant>
        <vt:i4>1441895</vt:i4>
      </vt:variant>
      <vt:variant>
        <vt:i4>9</vt:i4>
      </vt:variant>
      <vt:variant>
        <vt:i4>0</vt:i4>
      </vt:variant>
      <vt:variant>
        <vt:i4>5</vt:i4>
      </vt:variant>
      <vt:variant>
        <vt:lpwstr>mailto:recruitment@suffolk.gov.uk</vt:lpwstr>
      </vt:variant>
      <vt:variant>
        <vt:lpwstr/>
      </vt:variant>
      <vt:variant>
        <vt:i4>589874</vt:i4>
      </vt:variant>
      <vt:variant>
        <vt:i4>6</vt:i4>
      </vt:variant>
      <vt:variant>
        <vt:i4>0</vt:i4>
      </vt:variant>
      <vt:variant>
        <vt:i4>5</vt:i4>
      </vt:variant>
      <vt:variant>
        <vt:lpwstr>https://sccrecruit.blob.core.windows.net/assets/SCC/Other-Docs/17.06.2020_ CUSTOMER_COMMITMENT_POSTER.pdf</vt:lpwstr>
      </vt:variant>
      <vt:variant>
        <vt:lpwstr/>
      </vt:variant>
      <vt:variant>
        <vt:i4>65599</vt:i4>
      </vt:variant>
      <vt:variant>
        <vt:i4>3</vt:i4>
      </vt:variant>
      <vt:variant>
        <vt:i4>0</vt:i4>
      </vt:variant>
      <vt:variant>
        <vt:i4>5</vt:i4>
      </vt:variant>
      <vt:variant>
        <vt:lpwstr>https://eoce.fa.em3.oraclecloud.com/hcmUI/CandidateExperience/en/sites/CX_3001/pages/11002</vt:lpwstr>
      </vt:variant>
      <vt:variant>
        <vt:lpwstr/>
      </vt:variant>
      <vt:variant>
        <vt:i4>7929919</vt:i4>
      </vt:variant>
      <vt:variant>
        <vt:i4>0</vt:i4>
      </vt:variant>
      <vt:variant>
        <vt:i4>0</vt:i4>
      </vt:variant>
      <vt:variant>
        <vt:i4>5</vt:i4>
      </vt:variant>
      <vt:variant>
        <vt:lpwstr>https://www.suffolk.gov.uk/jobs-and-careers/working-for-suffolk-county-council/our-weaspire-values/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Simone Moore</cp:lastModifiedBy>
  <cp:revision>2</cp:revision>
  <cp:lastPrinted>2004-02-23T14:04:00Z</cp:lastPrinted>
  <dcterms:created xsi:type="dcterms:W3CDTF">2025-02-25T13:55:00Z</dcterms:created>
  <dcterms:modified xsi:type="dcterms:W3CDTF">2025-02-25T13:55:00Z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GrammarlyDocumentId">
    <vt:lpwstr>459957bcac3d2f3873e4acb5a4d7d1d36fca555e678974b1b1bc1bd86eb784d3</vt:lpwstr>
  </property>
</Properties>
</file>