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FF67" w14:textId="77777777" w:rsidR="00C24381" w:rsidRPr="00C24381" w:rsidRDefault="00C24381" w:rsidP="00C24381">
      <w:pPr>
        <w:rPr>
          <w:rFonts w:ascii="Arial" w:hAnsi="Arial" w:cs="Arial"/>
          <w:b/>
          <w:bCs/>
          <w:sz w:val="32"/>
          <w:szCs w:val="32"/>
        </w:rPr>
      </w:pPr>
      <w:r w:rsidRPr="00C24381">
        <w:rPr>
          <w:rFonts w:ascii="Arial" w:hAnsi="Arial" w:cs="Arial"/>
          <w:b/>
          <w:bCs/>
          <w:sz w:val="32"/>
          <w:szCs w:val="32"/>
        </w:rPr>
        <w:t>Deputy Headteacher Job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4"/>
      </w:tblGrid>
      <w:tr w:rsidR="00C24381" w:rsidRPr="00C24381" w14:paraId="46909110" w14:textId="77777777" w:rsidTr="000E4F10">
        <w:trPr>
          <w:tblCellSpacing w:w="15" w:type="dxa"/>
        </w:trPr>
        <w:tc>
          <w:tcPr>
            <w:tcW w:w="2077" w:type="dxa"/>
            <w:vAlign w:val="center"/>
            <w:hideMark/>
          </w:tcPr>
          <w:p w14:paraId="77CB3AE1" w14:textId="77777777" w:rsidR="00C24381" w:rsidRPr="00C24381" w:rsidRDefault="00C24381" w:rsidP="00C24381">
            <w:pPr>
              <w:rPr>
                <w:rFonts w:ascii="Arial" w:hAnsi="Arial" w:cs="Arial"/>
                <w:sz w:val="24"/>
                <w:szCs w:val="24"/>
              </w:rPr>
            </w:pPr>
            <w:r w:rsidRPr="00C24381">
              <w:rPr>
                <w:rFonts w:ascii="Arial" w:hAnsi="Arial" w:cs="Arial"/>
                <w:b/>
                <w:bCs/>
                <w:sz w:val="24"/>
                <w:szCs w:val="24"/>
              </w:rPr>
              <w:t>Job title</w:t>
            </w:r>
          </w:p>
        </w:tc>
        <w:tc>
          <w:tcPr>
            <w:tcW w:w="6849" w:type="dxa"/>
            <w:vAlign w:val="center"/>
            <w:hideMark/>
          </w:tcPr>
          <w:p w14:paraId="4A9EBB9F" w14:textId="77777777" w:rsidR="00C24381" w:rsidRPr="00C24381" w:rsidRDefault="00C24381" w:rsidP="00C24381">
            <w:pPr>
              <w:rPr>
                <w:rFonts w:ascii="Arial" w:hAnsi="Arial" w:cs="Arial"/>
                <w:sz w:val="24"/>
                <w:szCs w:val="24"/>
              </w:rPr>
            </w:pPr>
            <w:r w:rsidRPr="00C24381">
              <w:rPr>
                <w:rFonts w:ascii="Arial" w:hAnsi="Arial" w:cs="Arial"/>
                <w:sz w:val="24"/>
                <w:szCs w:val="24"/>
              </w:rPr>
              <w:t>Deputy Headteacher</w:t>
            </w:r>
          </w:p>
        </w:tc>
      </w:tr>
      <w:tr w:rsidR="00C24381" w:rsidRPr="00C24381" w14:paraId="005E5B63" w14:textId="77777777" w:rsidTr="000E4F10">
        <w:trPr>
          <w:tblCellSpacing w:w="15" w:type="dxa"/>
        </w:trPr>
        <w:tc>
          <w:tcPr>
            <w:tcW w:w="2077" w:type="dxa"/>
            <w:vAlign w:val="center"/>
            <w:hideMark/>
          </w:tcPr>
          <w:p w14:paraId="3319E589" w14:textId="77777777" w:rsidR="00C24381" w:rsidRPr="00C24381" w:rsidRDefault="00C24381" w:rsidP="00C24381">
            <w:pPr>
              <w:rPr>
                <w:rFonts w:ascii="Arial" w:hAnsi="Arial" w:cs="Arial"/>
                <w:sz w:val="24"/>
                <w:szCs w:val="24"/>
              </w:rPr>
            </w:pPr>
            <w:r w:rsidRPr="00C24381">
              <w:rPr>
                <w:rFonts w:ascii="Arial" w:hAnsi="Arial" w:cs="Arial"/>
                <w:b/>
                <w:bCs/>
                <w:sz w:val="24"/>
                <w:szCs w:val="24"/>
              </w:rPr>
              <w:t>Location</w:t>
            </w:r>
          </w:p>
        </w:tc>
        <w:tc>
          <w:tcPr>
            <w:tcW w:w="6849" w:type="dxa"/>
            <w:vAlign w:val="center"/>
            <w:hideMark/>
          </w:tcPr>
          <w:p w14:paraId="038780A1" w14:textId="77777777" w:rsidR="00C24381" w:rsidRPr="00C24381" w:rsidRDefault="00C24381" w:rsidP="00C24381">
            <w:pPr>
              <w:rPr>
                <w:rFonts w:ascii="Arial" w:hAnsi="Arial" w:cs="Arial"/>
                <w:sz w:val="24"/>
                <w:szCs w:val="24"/>
              </w:rPr>
            </w:pPr>
            <w:r w:rsidRPr="00C24381">
              <w:rPr>
                <w:rFonts w:ascii="Arial" w:hAnsi="Arial" w:cs="Arial"/>
                <w:sz w:val="24"/>
                <w:szCs w:val="24"/>
              </w:rPr>
              <w:t>Ranelagh Primary School</w:t>
            </w:r>
          </w:p>
        </w:tc>
      </w:tr>
      <w:tr w:rsidR="00C24381" w:rsidRPr="00C24381" w14:paraId="18B5E9E3" w14:textId="77777777" w:rsidTr="000E4F10">
        <w:trPr>
          <w:tblCellSpacing w:w="15" w:type="dxa"/>
        </w:trPr>
        <w:tc>
          <w:tcPr>
            <w:tcW w:w="2077" w:type="dxa"/>
            <w:vAlign w:val="center"/>
            <w:hideMark/>
          </w:tcPr>
          <w:p w14:paraId="3EE48F99" w14:textId="77777777" w:rsidR="00C24381" w:rsidRPr="00C24381" w:rsidRDefault="00C24381" w:rsidP="00C24381">
            <w:pPr>
              <w:rPr>
                <w:rFonts w:ascii="Arial" w:hAnsi="Arial" w:cs="Arial"/>
                <w:sz w:val="24"/>
                <w:szCs w:val="24"/>
              </w:rPr>
            </w:pPr>
            <w:r w:rsidRPr="00C24381">
              <w:rPr>
                <w:rFonts w:ascii="Arial" w:hAnsi="Arial" w:cs="Arial"/>
                <w:b/>
                <w:bCs/>
                <w:sz w:val="24"/>
                <w:szCs w:val="24"/>
              </w:rPr>
              <w:t>Salary</w:t>
            </w:r>
          </w:p>
        </w:tc>
        <w:tc>
          <w:tcPr>
            <w:tcW w:w="6849" w:type="dxa"/>
            <w:vAlign w:val="center"/>
            <w:hideMark/>
          </w:tcPr>
          <w:p w14:paraId="6165C7FC" w14:textId="5B80E5D7" w:rsidR="00C24381" w:rsidRPr="00C24381" w:rsidRDefault="003D10DD" w:rsidP="00C24381">
            <w:pPr>
              <w:rPr>
                <w:rFonts w:ascii="Arial" w:hAnsi="Arial" w:cs="Arial"/>
                <w:sz w:val="24"/>
                <w:szCs w:val="24"/>
              </w:rPr>
            </w:pPr>
            <w:r>
              <w:rPr>
                <w:rFonts w:ascii="Arial" w:hAnsi="Arial" w:cs="Arial"/>
                <w:sz w:val="24"/>
                <w:szCs w:val="24"/>
              </w:rPr>
              <w:t>Leadership spine L5 – L7</w:t>
            </w:r>
          </w:p>
        </w:tc>
      </w:tr>
      <w:tr w:rsidR="00C24381" w:rsidRPr="00C24381" w14:paraId="5ED76196" w14:textId="77777777" w:rsidTr="000E4F10">
        <w:trPr>
          <w:tblCellSpacing w:w="15" w:type="dxa"/>
        </w:trPr>
        <w:tc>
          <w:tcPr>
            <w:tcW w:w="2077" w:type="dxa"/>
            <w:vAlign w:val="center"/>
            <w:hideMark/>
          </w:tcPr>
          <w:p w14:paraId="15DA6D0E" w14:textId="77777777" w:rsidR="00C24381" w:rsidRPr="00C24381" w:rsidRDefault="00C24381" w:rsidP="00C24381">
            <w:pPr>
              <w:rPr>
                <w:rFonts w:ascii="Arial" w:hAnsi="Arial" w:cs="Arial"/>
                <w:sz w:val="24"/>
                <w:szCs w:val="24"/>
              </w:rPr>
            </w:pPr>
            <w:r w:rsidRPr="00C24381">
              <w:rPr>
                <w:rFonts w:ascii="Arial" w:hAnsi="Arial" w:cs="Arial"/>
                <w:b/>
                <w:bCs/>
                <w:sz w:val="24"/>
                <w:szCs w:val="24"/>
              </w:rPr>
              <w:t>Accountable to</w:t>
            </w:r>
          </w:p>
        </w:tc>
        <w:tc>
          <w:tcPr>
            <w:tcW w:w="6849" w:type="dxa"/>
            <w:vAlign w:val="center"/>
            <w:hideMark/>
          </w:tcPr>
          <w:p w14:paraId="77965F6A" w14:textId="77777777" w:rsidR="00C24381" w:rsidRPr="00C24381" w:rsidRDefault="00C24381" w:rsidP="00C24381">
            <w:pPr>
              <w:rPr>
                <w:rFonts w:ascii="Arial" w:hAnsi="Arial" w:cs="Arial"/>
                <w:sz w:val="24"/>
                <w:szCs w:val="24"/>
              </w:rPr>
            </w:pPr>
            <w:r w:rsidRPr="00C24381">
              <w:rPr>
                <w:rFonts w:ascii="Arial" w:hAnsi="Arial" w:cs="Arial"/>
                <w:sz w:val="24"/>
                <w:szCs w:val="24"/>
              </w:rPr>
              <w:t>Headteacher</w:t>
            </w:r>
          </w:p>
        </w:tc>
      </w:tr>
      <w:tr w:rsidR="00C24381" w:rsidRPr="00C24381" w14:paraId="1F752D01" w14:textId="77777777" w:rsidTr="000E4F10">
        <w:trPr>
          <w:tblCellSpacing w:w="15" w:type="dxa"/>
        </w:trPr>
        <w:tc>
          <w:tcPr>
            <w:tcW w:w="2077" w:type="dxa"/>
            <w:vAlign w:val="center"/>
            <w:hideMark/>
          </w:tcPr>
          <w:p w14:paraId="07C7AFE8" w14:textId="77777777" w:rsidR="00C24381" w:rsidRPr="00C24381" w:rsidRDefault="00C24381" w:rsidP="00C24381">
            <w:pPr>
              <w:rPr>
                <w:rFonts w:ascii="Arial" w:hAnsi="Arial" w:cs="Arial"/>
                <w:sz w:val="24"/>
                <w:szCs w:val="24"/>
              </w:rPr>
            </w:pPr>
            <w:r w:rsidRPr="00C24381">
              <w:rPr>
                <w:rFonts w:ascii="Arial" w:hAnsi="Arial" w:cs="Arial"/>
                <w:b/>
                <w:bCs/>
                <w:sz w:val="24"/>
                <w:szCs w:val="24"/>
              </w:rPr>
              <w:t>Responsible for</w:t>
            </w:r>
          </w:p>
        </w:tc>
        <w:tc>
          <w:tcPr>
            <w:tcW w:w="6849" w:type="dxa"/>
            <w:vAlign w:val="center"/>
            <w:hideMark/>
          </w:tcPr>
          <w:p w14:paraId="12B406CA" w14:textId="77777777" w:rsidR="00C24381" w:rsidRPr="00C24381" w:rsidRDefault="00C24381" w:rsidP="00C24381">
            <w:pPr>
              <w:rPr>
                <w:rFonts w:ascii="Arial" w:hAnsi="Arial" w:cs="Arial"/>
                <w:sz w:val="24"/>
                <w:szCs w:val="24"/>
              </w:rPr>
            </w:pPr>
            <w:r w:rsidRPr="00C24381">
              <w:rPr>
                <w:rFonts w:ascii="Arial" w:hAnsi="Arial" w:cs="Arial"/>
                <w:sz w:val="24"/>
                <w:szCs w:val="24"/>
              </w:rPr>
              <w:t>Curriculum, assessment, and standards of pupil achievement; embedding the school's vision and values; and school improvement initiatives.</w:t>
            </w:r>
          </w:p>
        </w:tc>
      </w:tr>
    </w:tbl>
    <w:p w14:paraId="6D4C4CFD" w14:textId="77777777" w:rsidR="00C24381" w:rsidRPr="00C24381" w:rsidRDefault="00C6746C" w:rsidP="00C24381">
      <w:pPr>
        <w:rPr>
          <w:rFonts w:ascii="Arial" w:hAnsi="Arial" w:cs="Arial"/>
          <w:sz w:val="24"/>
          <w:szCs w:val="24"/>
        </w:rPr>
      </w:pPr>
      <w:r>
        <w:rPr>
          <w:rFonts w:ascii="Arial" w:hAnsi="Arial" w:cs="Arial"/>
          <w:sz w:val="24"/>
          <w:szCs w:val="24"/>
        </w:rPr>
        <w:pict w14:anchorId="75D64B66">
          <v:rect id="_x0000_i1025" style="width:0;height:1.5pt" o:hralign="center" o:hrstd="t" o:hr="t" fillcolor="#a0a0a0" stroked="f"/>
        </w:pict>
      </w:r>
    </w:p>
    <w:p w14:paraId="233266A5" w14:textId="77777777" w:rsidR="00C24381" w:rsidRPr="00C24381" w:rsidRDefault="00C24381" w:rsidP="00C24381">
      <w:pPr>
        <w:rPr>
          <w:rFonts w:ascii="Arial" w:hAnsi="Arial" w:cs="Arial"/>
          <w:b/>
          <w:bCs/>
          <w:sz w:val="32"/>
          <w:szCs w:val="32"/>
        </w:rPr>
      </w:pPr>
      <w:r w:rsidRPr="00C24381">
        <w:rPr>
          <w:rFonts w:ascii="Arial" w:hAnsi="Arial" w:cs="Arial"/>
          <w:b/>
          <w:bCs/>
          <w:sz w:val="32"/>
          <w:szCs w:val="32"/>
        </w:rPr>
        <w:t>Main Purpose</w:t>
      </w:r>
    </w:p>
    <w:p w14:paraId="5F988E99"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will play a key strategic role in supporting the Headteacher to lead, develop, and manage the school effectively. They will promote the school’s vision and values, ensure high standards of teaching, learning, and pupil achievement, and contribute to a safe, inclusive, and aspirational learning environment.</w:t>
      </w:r>
    </w:p>
    <w:p w14:paraId="7AA3686F"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will deputise for the Headteacher in their absence and take a lead role in the day-to-day management of the school.</w:t>
      </w:r>
    </w:p>
    <w:p w14:paraId="79FA46F5" w14:textId="77777777" w:rsidR="000705FC" w:rsidRDefault="000705FC" w:rsidP="00C24381">
      <w:pPr>
        <w:rPr>
          <w:rFonts w:ascii="Arial" w:hAnsi="Arial" w:cs="Arial"/>
          <w:b/>
          <w:bCs/>
          <w:sz w:val="28"/>
          <w:szCs w:val="28"/>
        </w:rPr>
      </w:pPr>
    </w:p>
    <w:p w14:paraId="69EA56E5" w14:textId="333B034C" w:rsidR="00C24381" w:rsidRPr="00C24381" w:rsidRDefault="00C24381" w:rsidP="00C24381">
      <w:pPr>
        <w:rPr>
          <w:rFonts w:ascii="Arial" w:hAnsi="Arial" w:cs="Arial"/>
          <w:b/>
          <w:bCs/>
          <w:sz w:val="32"/>
          <w:szCs w:val="32"/>
        </w:rPr>
      </w:pPr>
      <w:r w:rsidRPr="00C24381">
        <w:rPr>
          <w:rFonts w:ascii="Arial" w:hAnsi="Arial" w:cs="Arial"/>
          <w:b/>
          <w:bCs/>
          <w:sz w:val="32"/>
          <w:szCs w:val="32"/>
        </w:rPr>
        <w:t>Key Responsibilities</w:t>
      </w:r>
    </w:p>
    <w:p w14:paraId="5E1470AC" w14:textId="77777777" w:rsidR="00C24381" w:rsidRPr="00C24381" w:rsidRDefault="00C24381" w:rsidP="00C24381">
      <w:pPr>
        <w:numPr>
          <w:ilvl w:val="0"/>
          <w:numId w:val="1"/>
        </w:numPr>
        <w:rPr>
          <w:rFonts w:ascii="Arial" w:hAnsi="Arial" w:cs="Arial"/>
          <w:sz w:val="24"/>
          <w:szCs w:val="24"/>
        </w:rPr>
      </w:pPr>
      <w:r w:rsidRPr="00C24381">
        <w:rPr>
          <w:rFonts w:ascii="Arial" w:hAnsi="Arial" w:cs="Arial"/>
          <w:b/>
          <w:bCs/>
          <w:sz w:val="24"/>
          <w:szCs w:val="24"/>
        </w:rPr>
        <w:t>Strategic Leadership:</w:t>
      </w:r>
      <w:r w:rsidRPr="00C24381">
        <w:rPr>
          <w:rFonts w:ascii="Arial" w:hAnsi="Arial" w:cs="Arial"/>
          <w:sz w:val="24"/>
          <w:szCs w:val="24"/>
        </w:rPr>
        <w:t xml:space="preserve"> Supporting the Headteacher's strategic leadership and communicating the school’s vision compellingly.</w:t>
      </w:r>
    </w:p>
    <w:p w14:paraId="51335C63" w14:textId="77777777" w:rsidR="00C24381" w:rsidRPr="00C24381" w:rsidRDefault="00C24381" w:rsidP="00C24381">
      <w:pPr>
        <w:numPr>
          <w:ilvl w:val="0"/>
          <w:numId w:val="1"/>
        </w:numPr>
        <w:rPr>
          <w:rFonts w:ascii="Arial" w:hAnsi="Arial" w:cs="Arial"/>
          <w:sz w:val="24"/>
          <w:szCs w:val="24"/>
        </w:rPr>
      </w:pPr>
      <w:r w:rsidRPr="00C24381">
        <w:rPr>
          <w:rFonts w:ascii="Arial" w:hAnsi="Arial" w:cs="Arial"/>
          <w:b/>
          <w:bCs/>
          <w:sz w:val="24"/>
          <w:szCs w:val="24"/>
        </w:rPr>
        <w:t>Curriculum &amp; Standards:</w:t>
      </w:r>
      <w:r w:rsidRPr="00C24381">
        <w:rPr>
          <w:rFonts w:ascii="Arial" w:hAnsi="Arial" w:cs="Arial"/>
          <w:sz w:val="24"/>
          <w:szCs w:val="24"/>
        </w:rPr>
        <w:t xml:space="preserve"> Leading on curriculum development, assessment, and teaching standards.</w:t>
      </w:r>
    </w:p>
    <w:p w14:paraId="3A6C1D01" w14:textId="77777777" w:rsidR="00C24381" w:rsidRPr="00C24381" w:rsidRDefault="00C24381" w:rsidP="00C24381">
      <w:pPr>
        <w:numPr>
          <w:ilvl w:val="0"/>
          <w:numId w:val="1"/>
        </w:numPr>
        <w:rPr>
          <w:rFonts w:ascii="Arial" w:hAnsi="Arial" w:cs="Arial"/>
          <w:sz w:val="24"/>
          <w:szCs w:val="24"/>
        </w:rPr>
      </w:pPr>
      <w:r w:rsidRPr="00C24381">
        <w:rPr>
          <w:rFonts w:ascii="Arial" w:hAnsi="Arial" w:cs="Arial"/>
          <w:b/>
          <w:bCs/>
          <w:sz w:val="24"/>
          <w:szCs w:val="24"/>
        </w:rPr>
        <w:t>Accountability:</w:t>
      </w:r>
      <w:r w:rsidRPr="00C24381">
        <w:rPr>
          <w:rFonts w:ascii="Arial" w:hAnsi="Arial" w:cs="Arial"/>
          <w:sz w:val="24"/>
          <w:szCs w:val="24"/>
        </w:rPr>
        <w:t xml:space="preserve"> Taking accountability for assessment systems, curriculum improvement, management of additional resources, and leading the performance management process for designated staff.</w:t>
      </w:r>
    </w:p>
    <w:p w14:paraId="60A17D70" w14:textId="77777777" w:rsidR="00C24381" w:rsidRPr="00C24381" w:rsidRDefault="00C24381" w:rsidP="00C24381">
      <w:pPr>
        <w:numPr>
          <w:ilvl w:val="0"/>
          <w:numId w:val="1"/>
        </w:numPr>
        <w:rPr>
          <w:rFonts w:ascii="Arial" w:hAnsi="Arial" w:cs="Arial"/>
          <w:sz w:val="24"/>
          <w:szCs w:val="24"/>
        </w:rPr>
      </w:pPr>
      <w:r w:rsidRPr="00C24381">
        <w:rPr>
          <w:rFonts w:ascii="Arial" w:hAnsi="Arial" w:cs="Arial"/>
          <w:b/>
          <w:bCs/>
          <w:sz w:val="24"/>
          <w:szCs w:val="24"/>
        </w:rPr>
        <w:t>Day-to-day Operations:</w:t>
      </w:r>
      <w:r w:rsidRPr="00C24381">
        <w:rPr>
          <w:rFonts w:ascii="Arial" w:hAnsi="Arial" w:cs="Arial"/>
          <w:sz w:val="24"/>
          <w:szCs w:val="24"/>
        </w:rPr>
        <w:t xml:space="preserve"> Overseeing day-to-day operations and deputising in the Headteacher’s absence.</w:t>
      </w:r>
    </w:p>
    <w:p w14:paraId="2E5615DE" w14:textId="77777777" w:rsidR="00C24381" w:rsidRPr="00C24381" w:rsidRDefault="00C24381" w:rsidP="00C24381">
      <w:pPr>
        <w:numPr>
          <w:ilvl w:val="0"/>
          <w:numId w:val="1"/>
        </w:numPr>
        <w:rPr>
          <w:rFonts w:ascii="Arial" w:hAnsi="Arial" w:cs="Arial"/>
          <w:sz w:val="24"/>
          <w:szCs w:val="24"/>
        </w:rPr>
      </w:pPr>
      <w:r w:rsidRPr="00C24381">
        <w:rPr>
          <w:rFonts w:ascii="Arial" w:hAnsi="Arial" w:cs="Arial"/>
          <w:b/>
          <w:bCs/>
          <w:sz w:val="24"/>
          <w:szCs w:val="24"/>
        </w:rPr>
        <w:t>School Improvement:</w:t>
      </w:r>
      <w:r w:rsidRPr="00C24381">
        <w:rPr>
          <w:rFonts w:ascii="Arial" w:hAnsi="Arial" w:cs="Arial"/>
          <w:sz w:val="24"/>
          <w:szCs w:val="24"/>
        </w:rPr>
        <w:t xml:space="preserve"> Establishing policies, monitoring progress, and developing strategies for achieving the school’s aims and objectives.</w:t>
      </w:r>
    </w:p>
    <w:p w14:paraId="3791B9DE"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may have a teaching commitment, complying with the Teachers’ Standards and modelling best practice for others.</w:t>
      </w:r>
    </w:p>
    <w:p w14:paraId="6C9459C7" w14:textId="77777777" w:rsidR="00C24381" w:rsidRPr="00C24381" w:rsidRDefault="00C6746C" w:rsidP="00C24381">
      <w:pPr>
        <w:rPr>
          <w:rFonts w:ascii="Arial" w:hAnsi="Arial" w:cs="Arial"/>
          <w:sz w:val="24"/>
          <w:szCs w:val="24"/>
        </w:rPr>
      </w:pPr>
      <w:r>
        <w:rPr>
          <w:rFonts w:ascii="Arial" w:hAnsi="Arial" w:cs="Arial"/>
          <w:sz w:val="24"/>
          <w:szCs w:val="24"/>
        </w:rPr>
        <w:pict w14:anchorId="391774ED">
          <v:rect id="_x0000_i1026" style="width:0;height:1.5pt" o:hralign="center" o:hrstd="t" o:hr="t" fillcolor="#a0a0a0" stroked="f"/>
        </w:pict>
      </w:r>
    </w:p>
    <w:p w14:paraId="024B21FD" w14:textId="77777777" w:rsidR="00C24381" w:rsidRPr="00C24381" w:rsidRDefault="00C24381" w:rsidP="00C24381">
      <w:pPr>
        <w:rPr>
          <w:rFonts w:ascii="Arial" w:hAnsi="Arial" w:cs="Arial"/>
          <w:b/>
          <w:bCs/>
          <w:sz w:val="32"/>
          <w:szCs w:val="32"/>
        </w:rPr>
      </w:pPr>
      <w:r w:rsidRPr="00C24381">
        <w:rPr>
          <w:rFonts w:ascii="Arial" w:hAnsi="Arial" w:cs="Arial"/>
          <w:b/>
          <w:bCs/>
          <w:sz w:val="32"/>
          <w:szCs w:val="32"/>
        </w:rPr>
        <w:lastRenderedPageBreak/>
        <w:t>Qualities</w:t>
      </w:r>
    </w:p>
    <w:p w14:paraId="176395D1"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will:</w:t>
      </w:r>
    </w:p>
    <w:p w14:paraId="62774187"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Uphold public trust in school leadership and maintain high standards of ethics, behaviour, and professional conduct.</w:t>
      </w:r>
    </w:p>
    <w:p w14:paraId="1419B748"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Build positive and respectful relationships across the school community.</w:t>
      </w:r>
    </w:p>
    <w:p w14:paraId="3998F376"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Serve in the best interests of the school’s pupils.</w:t>
      </w:r>
    </w:p>
    <w:p w14:paraId="3BC0D973"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Lead by example, modelling professionalism, integrity, and a commitment to continuous improvement.</w:t>
      </w:r>
    </w:p>
    <w:p w14:paraId="7062D39C"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Communicate clearly and confidently with pupils, staff, and families.</w:t>
      </w:r>
    </w:p>
    <w:p w14:paraId="1A5D08C7" w14:textId="77777777" w:rsidR="00C24381" w:rsidRPr="00C24381" w:rsidRDefault="00C24381" w:rsidP="00C24381">
      <w:pPr>
        <w:numPr>
          <w:ilvl w:val="0"/>
          <w:numId w:val="2"/>
        </w:numPr>
        <w:rPr>
          <w:rFonts w:ascii="Arial" w:hAnsi="Arial" w:cs="Arial"/>
          <w:sz w:val="24"/>
          <w:szCs w:val="24"/>
        </w:rPr>
      </w:pPr>
      <w:r w:rsidRPr="00C24381">
        <w:rPr>
          <w:rFonts w:ascii="Arial" w:hAnsi="Arial" w:cs="Arial"/>
          <w:sz w:val="24"/>
          <w:szCs w:val="24"/>
        </w:rPr>
        <w:t>Be reflective, resilient, and responsive to the needs of the school.</w:t>
      </w:r>
    </w:p>
    <w:p w14:paraId="7E266C91" w14:textId="77777777" w:rsidR="00C24381" w:rsidRPr="00C24381" w:rsidRDefault="00C6746C" w:rsidP="00C24381">
      <w:pPr>
        <w:rPr>
          <w:rFonts w:ascii="Arial" w:hAnsi="Arial" w:cs="Arial"/>
          <w:sz w:val="24"/>
          <w:szCs w:val="24"/>
        </w:rPr>
      </w:pPr>
      <w:r>
        <w:rPr>
          <w:rFonts w:ascii="Arial" w:hAnsi="Arial" w:cs="Arial"/>
          <w:sz w:val="24"/>
          <w:szCs w:val="24"/>
        </w:rPr>
        <w:pict w14:anchorId="53ED7F17">
          <v:rect id="_x0000_i1027" style="width:0;height:1.5pt" o:hralign="center" o:hrstd="t" o:hr="t" fillcolor="#a0a0a0" stroked="f"/>
        </w:pict>
      </w:r>
    </w:p>
    <w:p w14:paraId="231FF24F" w14:textId="77777777" w:rsidR="00C24381" w:rsidRPr="00C24381" w:rsidRDefault="00C24381" w:rsidP="00C24381">
      <w:pPr>
        <w:rPr>
          <w:rFonts w:ascii="Arial" w:hAnsi="Arial" w:cs="Arial"/>
          <w:b/>
          <w:bCs/>
          <w:sz w:val="32"/>
          <w:szCs w:val="32"/>
        </w:rPr>
      </w:pPr>
      <w:r w:rsidRPr="00C24381">
        <w:rPr>
          <w:rFonts w:ascii="Arial" w:hAnsi="Arial" w:cs="Arial"/>
          <w:b/>
          <w:bCs/>
          <w:sz w:val="32"/>
          <w:szCs w:val="32"/>
        </w:rPr>
        <w:t>Duties and Responsibilities</w:t>
      </w:r>
    </w:p>
    <w:p w14:paraId="1B9F8F74"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1. Strategic Leadership &amp; School Improvement</w:t>
      </w:r>
    </w:p>
    <w:p w14:paraId="534F04F2" w14:textId="77777777" w:rsidR="00C24381" w:rsidRPr="00C24381" w:rsidRDefault="00C24381" w:rsidP="00C24381">
      <w:pPr>
        <w:numPr>
          <w:ilvl w:val="0"/>
          <w:numId w:val="3"/>
        </w:numPr>
        <w:rPr>
          <w:rFonts w:ascii="Arial" w:hAnsi="Arial" w:cs="Arial"/>
          <w:sz w:val="24"/>
          <w:szCs w:val="24"/>
        </w:rPr>
      </w:pPr>
      <w:r w:rsidRPr="00C24381">
        <w:rPr>
          <w:rFonts w:ascii="Arial" w:hAnsi="Arial" w:cs="Arial"/>
          <w:sz w:val="24"/>
          <w:szCs w:val="24"/>
        </w:rPr>
        <w:t>Support the Headteacher in developing and delivering the school’s vision, ethos, and strategic direction.</w:t>
      </w:r>
    </w:p>
    <w:p w14:paraId="197D8D69" w14:textId="77777777" w:rsidR="00C24381" w:rsidRPr="00C24381" w:rsidRDefault="00C24381" w:rsidP="00C24381">
      <w:pPr>
        <w:numPr>
          <w:ilvl w:val="0"/>
          <w:numId w:val="3"/>
        </w:numPr>
        <w:rPr>
          <w:rFonts w:ascii="Arial" w:hAnsi="Arial" w:cs="Arial"/>
          <w:sz w:val="24"/>
          <w:szCs w:val="24"/>
        </w:rPr>
      </w:pPr>
      <w:r w:rsidRPr="00C24381">
        <w:rPr>
          <w:rFonts w:ascii="Arial" w:hAnsi="Arial" w:cs="Arial"/>
          <w:sz w:val="24"/>
          <w:szCs w:val="24"/>
        </w:rPr>
        <w:t>Contribute to the School Development Plan (SDP) and ensure that improvement priorities are implemented and monitored effectively.</w:t>
      </w:r>
    </w:p>
    <w:p w14:paraId="00A6B24A" w14:textId="77777777" w:rsidR="00C24381" w:rsidRPr="00C24381" w:rsidRDefault="00C24381" w:rsidP="00C24381">
      <w:pPr>
        <w:numPr>
          <w:ilvl w:val="0"/>
          <w:numId w:val="3"/>
        </w:numPr>
        <w:rPr>
          <w:rFonts w:ascii="Arial" w:hAnsi="Arial" w:cs="Arial"/>
          <w:sz w:val="24"/>
          <w:szCs w:val="24"/>
        </w:rPr>
      </w:pPr>
      <w:r w:rsidRPr="00C24381">
        <w:rPr>
          <w:rFonts w:ascii="Arial" w:hAnsi="Arial" w:cs="Arial"/>
          <w:sz w:val="24"/>
          <w:szCs w:val="24"/>
        </w:rPr>
        <w:t>Lead areas of school self-evaluation and quality assurance processes.</w:t>
      </w:r>
    </w:p>
    <w:p w14:paraId="16127CC1" w14:textId="77777777" w:rsidR="00C24381" w:rsidRPr="00C24381" w:rsidRDefault="00C24381" w:rsidP="00C24381">
      <w:pPr>
        <w:numPr>
          <w:ilvl w:val="0"/>
          <w:numId w:val="3"/>
        </w:numPr>
        <w:rPr>
          <w:rFonts w:ascii="Arial" w:hAnsi="Arial" w:cs="Arial"/>
          <w:sz w:val="24"/>
          <w:szCs w:val="24"/>
        </w:rPr>
      </w:pPr>
      <w:r w:rsidRPr="00C24381">
        <w:rPr>
          <w:rFonts w:ascii="Arial" w:hAnsi="Arial" w:cs="Arial"/>
          <w:sz w:val="24"/>
          <w:szCs w:val="24"/>
        </w:rPr>
        <w:t>Analyse performance data to identify strengths and areas for development, setting clear actions for improvement.</w:t>
      </w:r>
    </w:p>
    <w:p w14:paraId="5E48B09C" w14:textId="77777777" w:rsidR="00C24381" w:rsidRPr="00C24381" w:rsidRDefault="00C24381" w:rsidP="00C24381">
      <w:pPr>
        <w:numPr>
          <w:ilvl w:val="0"/>
          <w:numId w:val="3"/>
        </w:numPr>
        <w:rPr>
          <w:rFonts w:ascii="Arial" w:hAnsi="Arial" w:cs="Arial"/>
          <w:sz w:val="24"/>
          <w:szCs w:val="24"/>
        </w:rPr>
      </w:pPr>
      <w:r w:rsidRPr="00C24381">
        <w:rPr>
          <w:rFonts w:ascii="Arial" w:hAnsi="Arial" w:cs="Arial"/>
          <w:sz w:val="24"/>
          <w:szCs w:val="24"/>
        </w:rPr>
        <w:t>Promote a culture of inclusion, collaboration, and continuous development.</w:t>
      </w:r>
    </w:p>
    <w:p w14:paraId="25AC345E" w14:textId="77777777" w:rsidR="00C24381" w:rsidRPr="00C24381" w:rsidRDefault="00C6746C" w:rsidP="00C24381">
      <w:pPr>
        <w:rPr>
          <w:rFonts w:ascii="Arial" w:hAnsi="Arial" w:cs="Arial"/>
          <w:sz w:val="24"/>
          <w:szCs w:val="24"/>
        </w:rPr>
      </w:pPr>
      <w:r>
        <w:rPr>
          <w:rFonts w:ascii="Arial" w:hAnsi="Arial" w:cs="Arial"/>
          <w:sz w:val="24"/>
          <w:szCs w:val="24"/>
        </w:rPr>
        <w:pict w14:anchorId="59316AC6">
          <v:rect id="_x0000_i1028" style="width:0;height:1.5pt" o:hralign="center" o:hrstd="t" o:hr="t" fillcolor="#a0a0a0" stroked="f"/>
        </w:pict>
      </w:r>
    </w:p>
    <w:p w14:paraId="5A61B44B"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2. Teaching, Curriculum &amp; Assessment</w:t>
      </w:r>
    </w:p>
    <w:p w14:paraId="714E7949" w14:textId="77777777" w:rsidR="00C24381" w:rsidRPr="00C24381" w:rsidRDefault="00C24381" w:rsidP="00C24381">
      <w:pPr>
        <w:numPr>
          <w:ilvl w:val="0"/>
          <w:numId w:val="4"/>
        </w:numPr>
        <w:rPr>
          <w:rFonts w:ascii="Arial" w:hAnsi="Arial" w:cs="Arial"/>
          <w:sz w:val="24"/>
          <w:szCs w:val="24"/>
        </w:rPr>
      </w:pPr>
      <w:r w:rsidRPr="00C24381">
        <w:rPr>
          <w:rFonts w:ascii="Arial" w:hAnsi="Arial" w:cs="Arial"/>
          <w:sz w:val="24"/>
          <w:szCs w:val="24"/>
        </w:rPr>
        <w:t>Lead on curriculum design and implementation, ensuring breadth, balance, and progression across all key stages.</w:t>
      </w:r>
    </w:p>
    <w:p w14:paraId="6A8FCFC4" w14:textId="77777777" w:rsidR="00C24381" w:rsidRPr="00C24381" w:rsidRDefault="00C24381" w:rsidP="00C24381">
      <w:pPr>
        <w:numPr>
          <w:ilvl w:val="0"/>
          <w:numId w:val="4"/>
        </w:numPr>
        <w:rPr>
          <w:rFonts w:ascii="Arial" w:hAnsi="Arial" w:cs="Arial"/>
          <w:sz w:val="24"/>
          <w:szCs w:val="24"/>
        </w:rPr>
      </w:pPr>
      <w:r w:rsidRPr="00C24381">
        <w:rPr>
          <w:rFonts w:ascii="Arial" w:hAnsi="Arial" w:cs="Arial"/>
          <w:sz w:val="24"/>
          <w:szCs w:val="24"/>
        </w:rPr>
        <w:t>Ensure high-quality teaching across all phases and subjects.</w:t>
      </w:r>
    </w:p>
    <w:p w14:paraId="2A2281EC" w14:textId="77777777" w:rsidR="00C24381" w:rsidRPr="00C24381" w:rsidRDefault="00C24381" w:rsidP="00C24381">
      <w:pPr>
        <w:numPr>
          <w:ilvl w:val="0"/>
          <w:numId w:val="4"/>
        </w:numPr>
        <w:rPr>
          <w:rFonts w:ascii="Arial" w:hAnsi="Arial" w:cs="Arial"/>
          <w:sz w:val="24"/>
          <w:szCs w:val="24"/>
        </w:rPr>
      </w:pPr>
      <w:r w:rsidRPr="00C24381">
        <w:rPr>
          <w:rFonts w:ascii="Arial" w:hAnsi="Arial" w:cs="Arial"/>
          <w:sz w:val="24"/>
          <w:szCs w:val="24"/>
        </w:rPr>
        <w:t>Monitor the quality of teaching and learning through observations, book looks, and pupil voice.</w:t>
      </w:r>
    </w:p>
    <w:p w14:paraId="08DF0DE9" w14:textId="77777777" w:rsidR="00C24381" w:rsidRPr="00C24381" w:rsidRDefault="00C24381" w:rsidP="00C24381">
      <w:pPr>
        <w:numPr>
          <w:ilvl w:val="0"/>
          <w:numId w:val="4"/>
        </w:numPr>
        <w:rPr>
          <w:rFonts w:ascii="Arial" w:hAnsi="Arial" w:cs="Arial"/>
          <w:sz w:val="24"/>
          <w:szCs w:val="24"/>
        </w:rPr>
      </w:pPr>
      <w:r w:rsidRPr="00C24381">
        <w:rPr>
          <w:rFonts w:ascii="Arial" w:hAnsi="Arial" w:cs="Arial"/>
          <w:sz w:val="24"/>
          <w:szCs w:val="24"/>
        </w:rPr>
        <w:t>Support and coach teachers to deliver consistently high-quality teaching and improved pupil outcomes.</w:t>
      </w:r>
    </w:p>
    <w:p w14:paraId="70254895" w14:textId="77777777" w:rsidR="00C24381" w:rsidRPr="00C24381" w:rsidRDefault="00C24381" w:rsidP="00C24381">
      <w:pPr>
        <w:numPr>
          <w:ilvl w:val="0"/>
          <w:numId w:val="4"/>
        </w:numPr>
        <w:rPr>
          <w:rFonts w:ascii="Arial" w:hAnsi="Arial" w:cs="Arial"/>
          <w:sz w:val="24"/>
          <w:szCs w:val="24"/>
        </w:rPr>
      </w:pPr>
      <w:r w:rsidRPr="00C24381">
        <w:rPr>
          <w:rFonts w:ascii="Arial" w:hAnsi="Arial" w:cs="Arial"/>
          <w:sz w:val="24"/>
          <w:szCs w:val="24"/>
        </w:rPr>
        <w:t>Model outstanding classroom practice and lead by example.</w:t>
      </w:r>
    </w:p>
    <w:p w14:paraId="615E6B05" w14:textId="77777777" w:rsidR="00C24381" w:rsidRPr="00C24381" w:rsidRDefault="00C6746C" w:rsidP="00C24381">
      <w:pPr>
        <w:rPr>
          <w:rFonts w:ascii="Arial" w:hAnsi="Arial" w:cs="Arial"/>
          <w:sz w:val="24"/>
          <w:szCs w:val="24"/>
        </w:rPr>
      </w:pPr>
      <w:r>
        <w:rPr>
          <w:rFonts w:ascii="Arial" w:hAnsi="Arial" w:cs="Arial"/>
          <w:sz w:val="24"/>
          <w:szCs w:val="24"/>
        </w:rPr>
        <w:pict w14:anchorId="57DA0A77">
          <v:rect id="_x0000_i1029" style="width:0;height:1.5pt" o:hralign="center" o:hrstd="t" o:hr="t" fillcolor="#a0a0a0" stroked="f"/>
        </w:pict>
      </w:r>
    </w:p>
    <w:p w14:paraId="75B05FDE"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lastRenderedPageBreak/>
        <w:t>3. Pupil Achievement and Inclusion</w:t>
      </w:r>
    </w:p>
    <w:p w14:paraId="0A5AB293" w14:textId="77777777" w:rsidR="00C24381" w:rsidRPr="00C24381" w:rsidRDefault="00C24381" w:rsidP="00C24381">
      <w:pPr>
        <w:numPr>
          <w:ilvl w:val="0"/>
          <w:numId w:val="5"/>
        </w:numPr>
        <w:rPr>
          <w:rFonts w:ascii="Arial" w:hAnsi="Arial" w:cs="Arial"/>
          <w:sz w:val="24"/>
          <w:szCs w:val="24"/>
        </w:rPr>
      </w:pPr>
      <w:r w:rsidRPr="00C24381">
        <w:rPr>
          <w:rFonts w:ascii="Arial" w:hAnsi="Arial" w:cs="Arial"/>
          <w:sz w:val="24"/>
          <w:szCs w:val="24"/>
        </w:rPr>
        <w:t>Track and analyse pupil progress and attainment using internal and external assessment data.</w:t>
      </w:r>
    </w:p>
    <w:p w14:paraId="54816CAB" w14:textId="77777777" w:rsidR="00C24381" w:rsidRPr="00C24381" w:rsidRDefault="00C24381" w:rsidP="00C24381">
      <w:pPr>
        <w:numPr>
          <w:ilvl w:val="0"/>
          <w:numId w:val="5"/>
        </w:numPr>
        <w:rPr>
          <w:rFonts w:ascii="Arial" w:hAnsi="Arial" w:cs="Arial"/>
          <w:sz w:val="24"/>
          <w:szCs w:val="24"/>
        </w:rPr>
      </w:pPr>
      <w:r w:rsidRPr="00C24381">
        <w:rPr>
          <w:rFonts w:ascii="Arial" w:hAnsi="Arial" w:cs="Arial"/>
          <w:sz w:val="24"/>
          <w:szCs w:val="24"/>
        </w:rPr>
        <w:t>Ensure all groups of pupils, including SEND, EAL, disadvantaged, and more able, make good or better progress.</w:t>
      </w:r>
    </w:p>
    <w:p w14:paraId="0432CFF7" w14:textId="77777777" w:rsidR="00C24381" w:rsidRPr="00C24381" w:rsidRDefault="00C24381" w:rsidP="00C24381">
      <w:pPr>
        <w:numPr>
          <w:ilvl w:val="0"/>
          <w:numId w:val="5"/>
        </w:numPr>
        <w:rPr>
          <w:rFonts w:ascii="Arial" w:hAnsi="Arial" w:cs="Arial"/>
          <w:sz w:val="24"/>
          <w:szCs w:val="24"/>
        </w:rPr>
      </w:pPr>
      <w:r w:rsidRPr="00C24381">
        <w:rPr>
          <w:rFonts w:ascii="Arial" w:hAnsi="Arial" w:cs="Arial"/>
          <w:sz w:val="24"/>
          <w:szCs w:val="24"/>
        </w:rPr>
        <w:t>Work collaboratively with the SENCo, subject leaders, and phase leaders to raise standards.</w:t>
      </w:r>
    </w:p>
    <w:p w14:paraId="2C60E32A" w14:textId="77777777" w:rsidR="00C24381" w:rsidRPr="00C24381" w:rsidRDefault="00C24381" w:rsidP="00C24381">
      <w:pPr>
        <w:numPr>
          <w:ilvl w:val="0"/>
          <w:numId w:val="5"/>
        </w:numPr>
        <w:rPr>
          <w:rFonts w:ascii="Arial" w:hAnsi="Arial" w:cs="Arial"/>
          <w:sz w:val="24"/>
          <w:szCs w:val="24"/>
        </w:rPr>
      </w:pPr>
      <w:r w:rsidRPr="00C24381">
        <w:rPr>
          <w:rFonts w:ascii="Arial" w:hAnsi="Arial" w:cs="Arial"/>
          <w:sz w:val="24"/>
          <w:szCs w:val="24"/>
        </w:rPr>
        <w:t>Lead or support intervention programmes and progress meetings.</w:t>
      </w:r>
    </w:p>
    <w:p w14:paraId="1BF79116" w14:textId="77777777" w:rsidR="00C24381" w:rsidRPr="00C24381" w:rsidRDefault="00C24381" w:rsidP="00C24381">
      <w:pPr>
        <w:numPr>
          <w:ilvl w:val="0"/>
          <w:numId w:val="5"/>
        </w:numPr>
        <w:rPr>
          <w:rFonts w:ascii="Arial" w:hAnsi="Arial" w:cs="Arial"/>
          <w:sz w:val="24"/>
          <w:szCs w:val="24"/>
        </w:rPr>
      </w:pPr>
      <w:r w:rsidRPr="00C24381">
        <w:rPr>
          <w:rFonts w:ascii="Arial" w:hAnsi="Arial" w:cs="Arial"/>
          <w:sz w:val="24"/>
          <w:szCs w:val="24"/>
        </w:rPr>
        <w:t>Champion inclusion and equality of opportunity throughout the school.</w:t>
      </w:r>
    </w:p>
    <w:p w14:paraId="0385AFC5" w14:textId="77777777" w:rsidR="00C24381" w:rsidRPr="00C24381" w:rsidRDefault="00C6746C" w:rsidP="00C24381">
      <w:pPr>
        <w:rPr>
          <w:rFonts w:ascii="Arial" w:hAnsi="Arial" w:cs="Arial"/>
          <w:sz w:val="24"/>
          <w:szCs w:val="24"/>
        </w:rPr>
      </w:pPr>
      <w:r>
        <w:rPr>
          <w:rFonts w:ascii="Arial" w:hAnsi="Arial" w:cs="Arial"/>
          <w:sz w:val="24"/>
          <w:szCs w:val="24"/>
        </w:rPr>
        <w:pict w14:anchorId="62D05D95">
          <v:rect id="_x0000_i1030" style="width:0;height:1.5pt" o:hralign="center" o:hrstd="t" o:hr="t" fillcolor="#a0a0a0" stroked="f"/>
        </w:pict>
      </w:r>
    </w:p>
    <w:p w14:paraId="3AB4C393"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4. Staff Development &amp; Performance Management</w:t>
      </w:r>
    </w:p>
    <w:p w14:paraId="43BFC248" w14:textId="77777777" w:rsidR="00C24381" w:rsidRPr="00C24381" w:rsidRDefault="00C24381" w:rsidP="00C24381">
      <w:pPr>
        <w:numPr>
          <w:ilvl w:val="0"/>
          <w:numId w:val="6"/>
        </w:numPr>
        <w:rPr>
          <w:rFonts w:ascii="Arial" w:hAnsi="Arial" w:cs="Arial"/>
          <w:sz w:val="24"/>
          <w:szCs w:val="24"/>
        </w:rPr>
      </w:pPr>
      <w:r w:rsidRPr="00C24381">
        <w:rPr>
          <w:rFonts w:ascii="Arial" w:hAnsi="Arial" w:cs="Arial"/>
          <w:sz w:val="24"/>
          <w:szCs w:val="24"/>
        </w:rPr>
        <w:t>Line manage teaching and support staff as agreed with the Headteacher.</w:t>
      </w:r>
    </w:p>
    <w:p w14:paraId="2E8D22DE" w14:textId="77777777" w:rsidR="00C24381" w:rsidRPr="00C24381" w:rsidRDefault="00C24381" w:rsidP="00C24381">
      <w:pPr>
        <w:numPr>
          <w:ilvl w:val="0"/>
          <w:numId w:val="6"/>
        </w:numPr>
        <w:rPr>
          <w:rFonts w:ascii="Arial" w:hAnsi="Arial" w:cs="Arial"/>
          <w:sz w:val="24"/>
          <w:szCs w:val="24"/>
        </w:rPr>
      </w:pPr>
      <w:r w:rsidRPr="00C24381">
        <w:rPr>
          <w:rFonts w:ascii="Arial" w:hAnsi="Arial" w:cs="Arial"/>
          <w:sz w:val="24"/>
          <w:szCs w:val="24"/>
        </w:rPr>
        <w:t>Support staff recruitment, induction, and professional development.</w:t>
      </w:r>
    </w:p>
    <w:p w14:paraId="777F68E6" w14:textId="77777777" w:rsidR="00C24381" w:rsidRPr="00C24381" w:rsidRDefault="00C24381" w:rsidP="00C24381">
      <w:pPr>
        <w:numPr>
          <w:ilvl w:val="0"/>
          <w:numId w:val="6"/>
        </w:numPr>
        <w:rPr>
          <w:rFonts w:ascii="Arial" w:hAnsi="Arial" w:cs="Arial"/>
          <w:sz w:val="24"/>
          <w:szCs w:val="24"/>
        </w:rPr>
      </w:pPr>
      <w:r w:rsidRPr="00C24381">
        <w:rPr>
          <w:rFonts w:ascii="Arial" w:hAnsi="Arial" w:cs="Arial"/>
          <w:sz w:val="24"/>
          <w:szCs w:val="24"/>
        </w:rPr>
        <w:t>Lead or coordinate the Performance Management/Appraisal process for designated staff.</w:t>
      </w:r>
    </w:p>
    <w:p w14:paraId="6DE83FFB" w14:textId="77777777" w:rsidR="00C24381" w:rsidRPr="00C24381" w:rsidRDefault="00C24381" w:rsidP="00C24381">
      <w:pPr>
        <w:numPr>
          <w:ilvl w:val="0"/>
          <w:numId w:val="6"/>
        </w:numPr>
        <w:rPr>
          <w:rFonts w:ascii="Arial" w:hAnsi="Arial" w:cs="Arial"/>
          <w:sz w:val="24"/>
          <w:szCs w:val="24"/>
        </w:rPr>
      </w:pPr>
      <w:r w:rsidRPr="00C24381">
        <w:rPr>
          <w:rFonts w:ascii="Arial" w:hAnsi="Arial" w:cs="Arial"/>
          <w:sz w:val="24"/>
          <w:szCs w:val="24"/>
        </w:rPr>
        <w:t>Identify and facilitate high-quality CPD opportunities, ensuring training links to school improvement priorities.</w:t>
      </w:r>
    </w:p>
    <w:p w14:paraId="01EB66EA" w14:textId="77777777" w:rsidR="00C24381" w:rsidRPr="00C24381" w:rsidRDefault="00C24381" w:rsidP="00C24381">
      <w:pPr>
        <w:numPr>
          <w:ilvl w:val="0"/>
          <w:numId w:val="6"/>
        </w:numPr>
        <w:rPr>
          <w:rFonts w:ascii="Arial" w:hAnsi="Arial" w:cs="Arial"/>
          <w:sz w:val="24"/>
          <w:szCs w:val="24"/>
        </w:rPr>
      </w:pPr>
      <w:r w:rsidRPr="00C24381">
        <w:rPr>
          <w:rFonts w:ascii="Arial" w:hAnsi="Arial" w:cs="Arial"/>
          <w:sz w:val="24"/>
          <w:szCs w:val="24"/>
        </w:rPr>
        <w:t>Promote a positive, collaborative staff culture focused on continuous improvement.</w:t>
      </w:r>
    </w:p>
    <w:p w14:paraId="3ED7D3AF" w14:textId="77777777" w:rsidR="00C24381" w:rsidRPr="00C24381" w:rsidRDefault="00C6746C" w:rsidP="00C24381">
      <w:pPr>
        <w:rPr>
          <w:rFonts w:ascii="Arial" w:hAnsi="Arial" w:cs="Arial"/>
          <w:sz w:val="24"/>
          <w:szCs w:val="24"/>
        </w:rPr>
      </w:pPr>
      <w:r>
        <w:rPr>
          <w:rFonts w:ascii="Arial" w:hAnsi="Arial" w:cs="Arial"/>
          <w:sz w:val="24"/>
          <w:szCs w:val="24"/>
        </w:rPr>
        <w:pict w14:anchorId="6EA2FB9C">
          <v:rect id="_x0000_i1031" style="width:0;height:1.5pt" o:hralign="center" o:hrstd="t" o:hr="t" fillcolor="#a0a0a0" stroked="f"/>
        </w:pict>
      </w:r>
    </w:p>
    <w:p w14:paraId="78E0AEA6"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5. Organisational Management</w:t>
      </w:r>
    </w:p>
    <w:p w14:paraId="5E99117C"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will:</w:t>
      </w:r>
    </w:p>
    <w:p w14:paraId="3140B391" w14:textId="77777777" w:rsidR="00C24381" w:rsidRPr="00C24381" w:rsidRDefault="00C24381" w:rsidP="00C24381">
      <w:pPr>
        <w:numPr>
          <w:ilvl w:val="0"/>
          <w:numId w:val="7"/>
        </w:numPr>
        <w:rPr>
          <w:rFonts w:ascii="Arial" w:hAnsi="Arial" w:cs="Arial"/>
          <w:sz w:val="24"/>
          <w:szCs w:val="24"/>
        </w:rPr>
      </w:pPr>
      <w:r w:rsidRPr="00C24381">
        <w:rPr>
          <w:rFonts w:ascii="Arial" w:hAnsi="Arial" w:cs="Arial"/>
          <w:sz w:val="24"/>
          <w:szCs w:val="24"/>
        </w:rPr>
        <w:t>Contribute to budget planning, resource allocation, and premises management where appropriate.</w:t>
      </w:r>
    </w:p>
    <w:p w14:paraId="1A357C46" w14:textId="77777777" w:rsidR="00C24381" w:rsidRPr="00C24381" w:rsidRDefault="00C24381" w:rsidP="00C24381">
      <w:pPr>
        <w:numPr>
          <w:ilvl w:val="0"/>
          <w:numId w:val="7"/>
        </w:numPr>
        <w:rPr>
          <w:rFonts w:ascii="Arial" w:hAnsi="Arial" w:cs="Arial"/>
          <w:sz w:val="24"/>
          <w:szCs w:val="24"/>
        </w:rPr>
      </w:pPr>
      <w:r w:rsidRPr="00C24381">
        <w:rPr>
          <w:rFonts w:ascii="Arial" w:hAnsi="Arial" w:cs="Arial"/>
          <w:sz w:val="24"/>
          <w:szCs w:val="24"/>
        </w:rPr>
        <w:t>Lead or oversee key whole-school areas (e.g., assessment, curriculum, behaviour, or staff development).</w:t>
      </w:r>
    </w:p>
    <w:p w14:paraId="10ED3E8F" w14:textId="77777777" w:rsidR="00C24381" w:rsidRPr="00C24381" w:rsidRDefault="00C24381" w:rsidP="00C24381">
      <w:pPr>
        <w:numPr>
          <w:ilvl w:val="0"/>
          <w:numId w:val="7"/>
        </w:numPr>
        <w:rPr>
          <w:rFonts w:ascii="Arial" w:hAnsi="Arial" w:cs="Arial"/>
          <w:sz w:val="24"/>
          <w:szCs w:val="24"/>
        </w:rPr>
      </w:pPr>
      <w:r w:rsidRPr="00C24381">
        <w:rPr>
          <w:rFonts w:ascii="Arial" w:hAnsi="Arial" w:cs="Arial"/>
          <w:sz w:val="24"/>
          <w:szCs w:val="24"/>
        </w:rPr>
        <w:t>Ensure compliance with statutory, LA, and health &amp; safety requirements.</w:t>
      </w:r>
    </w:p>
    <w:p w14:paraId="78859F1B" w14:textId="77777777" w:rsidR="00C24381" w:rsidRPr="00C24381" w:rsidRDefault="00C24381" w:rsidP="00C24381">
      <w:pPr>
        <w:numPr>
          <w:ilvl w:val="0"/>
          <w:numId w:val="7"/>
        </w:numPr>
        <w:rPr>
          <w:rFonts w:ascii="Arial" w:hAnsi="Arial" w:cs="Arial"/>
          <w:sz w:val="24"/>
          <w:szCs w:val="24"/>
        </w:rPr>
      </w:pPr>
      <w:r w:rsidRPr="00C24381">
        <w:rPr>
          <w:rFonts w:ascii="Arial" w:hAnsi="Arial" w:cs="Arial"/>
          <w:sz w:val="24"/>
          <w:szCs w:val="24"/>
        </w:rPr>
        <w:t>Establish and oversee effective systems, processes, and policies.</w:t>
      </w:r>
    </w:p>
    <w:p w14:paraId="3935C0A0" w14:textId="77777777" w:rsidR="00C24381" w:rsidRPr="00C24381" w:rsidRDefault="00C6746C" w:rsidP="00C24381">
      <w:pPr>
        <w:rPr>
          <w:rFonts w:ascii="Arial" w:hAnsi="Arial" w:cs="Arial"/>
          <w:sz w:val="24"/>
          <w:szCs w:val="24"/>
        </w:rPr>
      </w:pPr>
      <w:r>
        <w:rPr>
          <w:rFonts w:ascii="Arial" w:hAnsi="Arial" w:cs="Arial"/>
          <w:sz w:val="24"/>
          <w:szCs w:val="24"/>
        </w:rPr>
        <w:pict w14:anchorId="7D9B91BE">
          <v:rect id="_x0000_i1032" style="width:0;height:1.5pt" o:hralign="center" o:hrstd="t" o:hr="t" fillcolor="#a0a0a0" stroked="f"/>
        </w:pict>
      </w:r>
    </w:p>
    <w:p w14:paraId="5E2B90AA" w14:textId="77777777" w:rsidR="00C24381" w:rsidRDefault="00C24381" w:rsidP="00C24381">
      <w:pPr>
        <w:rPr>
          <w:rFonts w:ascii="Arial" w:hAnsi="Arial" w:cs="Arial"/>
          <w:b/>
          <w:bCs/>
          <w:sz w:val="28"/>
          <w:szCs w:val="28"/>
        </w:rPr>
      </w:pPr>
    </w:p>
    <w:p w14:paraId="4859C218" w14:textId="77777777" w:rsidR="00C24381" w:rsidRDefault="00C24381" w:rsidP="00C24381">
      <w:pPr>
        <w:rPr>
          <w:rFonts w:ascii="Arial" w:hAnsi="Arial" w:cs="Arial"/>
          <w:b/>
          <w:bCs/>
          <w:sz w:val="28"/>
          <w:szCs w:val="28"/>
        </w:rPr>
      </w:pPr>
    </w:p>
    <w:p w14:paraId="4902181B" w14:textId="77777777" w:rsidR="00D00AF5" w:rsidRDefault="00D00AF5" w:rsidP="00C24381">
      <w:pPr>
        <w:rPr>
          <w:rFonts w:ascii="Arial" w:hAnsi="Arial" w:cs="Arial"/>
          <w:b/>
          <w:bCs/>
          <w:sz w:val="28"/>
          <w:szCs w:val="28"/>
        </w:rPr>
      </w:pPr>
    </w:p>
    <w:p w14:paraId="30174E81"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lastRenderedPageBreak/>
        <w:t>6. Safeguarding &amp; Pupil Welfare</w:t>
      </w:r>
    </w:p>
    <w:p w14:paraId="092B781E" w14:textId="77777777" w:rsidR="00C24381" w:rsidRPr="00C24381" w:rsidRDefault="00C24381" w:rsidP="00C24381">
      <w:pPr>
        <w:numPr>
          <w:ilvl w:val="0"/>
          <w:numId w:val="8"/>
        </w:numPr>
        <w:rPr>
          <w:rFonts w:ascii="Arial" w:hAnsi="Arial" w:cs="Arial"/>
          <w:sz w:val="24"/>
          <w:szCs w:val="24"/>
        </w:rPr>
      </w:pPr>
      <w:r w:rsidRPr="00C24381">
        <w:rPr>
          <w:rFonts w:ascii="Arial" w:hAnsi="Arial" w:cs="Arial"/>
          <w:sz w:val="24"/>
          <w:szCs w:val="24"/>
        </w:rPr>
        <w:t>Act as Deputy Designated Safeguarding Lead (DDSL), supporting the DSL to maintain robust safeguarding practices.</w:t>
      </w:r>
    </w:p>
    <w:p w14:paraId="63ABD4CA" w14:textId="77777777" w:rsidR="00C24381" w:rsidRPr="00C24381" w:rsidRDefault="00C24381" w:rsidP="00C24381">
      <w:pPr>
        <w:numPr>
          <w:ilvl w:val="0"/>
          <w:numId w:val="8"/>
        </w:numPr>
        <w:rPr>
          <w:rFonts w:ascii="Arial" w:hAnsi="Arial" w:cs="Arial"/>
          <w:sz w:val="24"/>
          <w:szCs w:val="24"/>
        </w:rPr>
      </w:pPr>
      <w:r w:rsidRPr="00C24381">
        <w:rPr>
          <w:rFonts w:ascii="Arial" w:hAnsi="Arial" w:cs="Arial"/>
          <w:sz w:val="24"/>
          <w:szCs w:val="24"/>
        </w:rPr>
        <w:t>Ensure that all staff understand and adhere to Keeping Children Safe in Education (KCSIE).</w:t>
      </w:r>
    </w:p>
    <w:p w14:paraId="520F2492" w14:textId="77777777" w:rsidR="00C24381" w:rsidRPr="00C24381" w:rsidRDefault="00C24381" w:rsidP="00C24381">
      <w:pPr>
        <w:numPr>
          <w:ilvl w:val="0"/>
          <w:numId w:val="8"/>
        </w:numPr>
        <w:rPr>
          <w:rFonts w:ascii="Arial" w:hAnsi="Arial" w:cs="Arial"/>
          <w:sz w:val="24"/>
          <w:szCs w:val="24"/>
        </w:rPr>
      </w:pPr>
      <w:r w:rsidRPr="00C24381">
        <w:rPr>
          <w:rFonts w:ascii="Arial" w:hAnsi="Arial" w:cs="Arial"/>
          <w:sz w:val="24"/>
          <w:szCs w:val="24"/>
        </w:rPr>
        <w:t>Lead by example in promoting excellent behaviour, attendance, and punctuality.</w:t>
      </w:r>
    </w:p>
    <w:p w14:paraId="29FAD10D" w14:textId="77777777" w:rsidR="00C24381" w:rsidRPr="00C24381" w:rsidRDefault="00C24381" w:rsidP="00C24381">
      <w:pPr>
        <w:numPr>
          <w:ilvl w:val="0"/>
          <w:numId w:val="8"/>
        </w:numPr>
        <w:rPr>
          <w:rFonts w:ascii="Arial" w:hAnsi="Arial" w:cs="Arial"/>
          <w:sz w:val="24"/>
          <w:szCs w:val="24"/>
        </w:rPr>
      </w:pPr>
      <w:r w:rsidRPr="00C24381">
        <w:rPr>
          <w:rFonts w:ascii="Arial" w:hAnsi="Arial" w:cs="Arial"/>
          <w:sz w:val="24"/>
          <w:szCs w:val="24"/>
        </w:rPr>
        <w:t>Support pupils’ social, emotional, and mental wellbeing through effective pastoral systems.</w:t>
      </w:r>
    </w:p>
    <w:p w14:paraId="1632BBAA" w14:textId="77777777" w:rsidR="00C24381" w:rsidRPr="00C24381" w:rsidRDefault="00C24381" w:rsidP="00C24381">
      <w:pPr>
        <w:numPr>
          <w:ilvl w:val="0"/>
          <w:numId w:val="8"/>
        </w:numPr>
        <w:rPr>
          <w:rFonts w:ascii="Arial" w:hAnsi="Arial" w:cs="Arial"/>
          <w:sz w:val="24"/>
          <w:szCs w:val="24"/>
        </w:rPr>
      </w:pPr>
      <w:r w:rsidRPr="00C24381">
        <w:rPr>
          <w:rFonts w:ascii="Arial" w:hAnsi="Arial" w:cs="Arial"/>
          <w:sz w:val="24"/>
          <w:szCs w:val="24"/>
        </w:rPr>
        <w:t>Ensure that safeguarding and welfare records are accurate, timely, and compliant.</w:t>
      </w:r>
    </w:p>
    <w:p w14:paraId="3356175D" w14:textId="77777777" w:rsidR="00C24381" w:rsidRPr="00C24381" w:rsidRDefault="00C6746C" w:rsidP="00C24381">
      <w:pPr>
        <w:rPr>
          <w:rFonts w:ascii="Arial" w:hAnsi="Arial" w:cs="Arial"/>
          <w:sz w:val="24"/>
          <w:szCs w:val="24"/>
        </w:rPr>
      </w:pPr>
      <w:r>
        <w:rPr>
          <w:rFonts w:ascii="Arial" w:hAnsi="Arial" w:cs="Arial"/>
          <w:sz w:val="24"/>
          <w:szCs w:val="24"/>
        </w:rPr>
        <w:pict w14:anchorId="543332D0">
          <v:rect id="_x0000_i1033" style="width:0;height:1.5pt" o:hralign="center" o:hrstd="t" o:hr="t" fillcolor="#a0a0a0" stroked="f"/>
        </w:pict>
      </w:r>
    </w:p>
    <w:p w14:paraId="08CB23E1"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7. Governance, Accountability, and Working in Partnership</w:t>
      </w:r>
    </w:p>
    <w:p w14:paraId="742C2116" w14:textId="77777777" w:rsidR="00C24381" w:rsidRPr="00C24381" w:rsidRDefault="00C24381" w:rsidP="00C24381">
      <w:pPr>
        <w:rPr>
          <w:rFonts w:ascii="Arial" w:hAnsi="Arial" w:cs="Arial"/>
          <w:sz w:val="24"/>
          <w:szCs w:val="24"/>
        </w:rPr>
      </w:pPr>
      <w:r w:rsidRPr="00C24381">
        <w:rPr>
          <w:rFonts w:ascii="Arial" w:hAnsi="Arial" w:cs="Arial"/>
          <w:sz w:val="24"/>
          <w:szCs w:val="24"/>
        </w:rPr>
        <w:t>The Deputy Headteacher will:</w:t>
      </w:r>
    </w:p>
    <w:p w14:paraId="5BFE4B97" w14:textId="77777777" w:rsidR="00C24381" w:rsidRPr="00C24381" w:rsidRDefault="00C24381" w:rsidP="00C24381">
      <w:pPr>
        <w:numPr>
          <w:ilvl w:val="0"/>
          <w:numId w:val="9"/>
        </w:numPr>
        <w:rPr>
          <w:rFonts w:ascii="Arial" w:hAnsi="Arial" w:cs="Arial"/>
          <w:sz w:val="24"/>
          <w:szCs w:val="24"/>
        </w:rPr>
      </w:pPr>
      <w:r w:rsidRPr="00C24381">
        <w:rPr>
          <w:rFonts w:ascii="Arial" w:hAnsi="Arial" w:cs="Arial"/>
          <w:sz w:val="24"/>
          <w:szCs w:val="24"/>
        </w:rPr>
        <w:t>Report regularly to the Governing Body on curriculum, safeguarding, and pupil outcomes.</w:t>
      </w:r>
    </w:p>
    <w:p w14:paraId="45A6D0C6" w14:textId="77777777" w:rsidR="00C24381" w:rsidRPr="00C24381" w:rsidRDefault="00C24381" w:rsidP="00C24381">
      <w:pPr>
        <w:numPr>
          <w:ilvl w:val="0"/>
          <w:numId w:val="9"/>
        </w:numPr>
        <w:rPr>
          <w:rFonts w:ascii="Arial" w:hAnsi="Arial" w:cs="Arial"/>
          <w:sz w:val="24"/>
          <w:szCs w:val="24"/>
        </w:rPr>
      </w:pPr>
      <w:r w:rsidRPr="00C24381">
        <w:rPr>
          <w:rFonts w:ascii="Arial" w:hAnsi="Arial" w:cs="Arial"/>
          <w:sz w:val="24"/>
          <w:szCs w:val="24"/>
        </w:rPr>
        <w:t>Support preparation for Ofsted inspections, audits, and LA visits.</w:t>
      </w:r>
    </w:p>
    <w:p w14:paraId="2BA40B81" w14:textId="77777777" w:rsidR="00C24381" w:rsidRPr="00C24381" w:rsidRDefault="00C24381" w:rsidP="00C24381">
      <w:pPr>
        <w:numPr>
          <w:ilvl w:val="0"/>
          <w:numId w:val="9"/>
        </w:numPr>
        <w:rPr>
          <w:rFonts w:ascii="Arial" w:hAnsi="Arial" w:cs="Arial"/>
          <w:sz w:val="24"/>
          <w:szCs w:val="24"/>
        </w:rPr>
      </w:pPr>
      <w:r w:rsidRPr="00C24381">
        <w:rPr>
          <w:rFonts w:ascii="Arial" w:hAnsi="Arial" w:cs="Arial"/>
          <w:sz w:val="24"/>
          <w:szCs w:val="24"/>
        </w:rPr>
        <w:t>Develop strong partnerships with parents, carers, governors, and external stakeholders.</w:t>
      </w:r>
    </w:p>
    <w:p w14:paraId="4F5A29F5" w14:textId="77777777" w:rsidR="00C24381" w:rsidRPr="00C24381" w:rsidRDefault="00C24381" w:rsidP="00C24381">
      <w:pPr>
        <w:numPr>
          <w:ilvl w:val="0"/>
          <w:numId w:val="9"/>
        </w:numPr>
        <w:rPr>
          <w:rFonts w:ascii="Arial" w:hAnsi="Arial" w:cs="Arial"/>
          <w:sz w:val="24"/>
          <w:szCs w:val="24"/>
        </w:rPr>
      </w:pPr>
      <w:r w:rsidRPr="00C24381">
        <w:rPr>
          <w:rFonts w:ascii="Arial" w:hAnsi="Arial" w:cs="Arial"/>
          <w:sz w:val="24"/>
          <w:szCs w:val="24"/>
        </w:rPr>
        <w:t>Represent the school at local authority and partnership meetings.</w:t>
      </w:r>
    </w:p>
    <w:p w14:paraId="51086A87" w14:textId="77777777" w:rsidR="00C24381" w:rsidRPr="00C24381" w:rsidRDefault="00C24381" w:rsidP="00C24381">
      <w:pPr>
        <w:numPr>
          <w:ilvl w:val="0"/>
          <w:numId w:val="9"/>
        </w:numPr>
        <w:rPr>
          <w:rFonts w:ascii="Arial" w:hAnsi="Arial" w:cs="Arial"/>
          <w:sz w:val="24"/>
          <w:szCs w:val="24"/>
        </w:rPr>
      </w:pPr>
      <w:r w:rsidRPr="00C24381">
        <w:rPr>
          <w:rFonts w:ascii="Arial" w:hAnsi="Arial" w:cs="Arial"/>
          <w:sz w:val="24"/>
          <w:szCs w:val="24"/>
        </w:rPr>
        <w:t>Ensure statutory requirements are met across all areas of school performance.</w:t>
      </w:r>
    </w:p>
    <w:p w14:paraId="4AEBA4AB" w14:textId="77777777" w:rsidR="00C24381" w:rsidRPr="00C24381" w:rsidRDefault="00C6746C" w:rsidP="00C24381">
      <w:pPr>
        <w:rPr>
          <w:rFonts w:ascii="Arial" w:hAnsi="Arial" w:cs="Arial"/>
          <w:sz w:val="24"/>
          <w:szCs w:val="24"/>
        </w:rPr>
      </w:pPr>
      <w:r>
        <w:rPr>
          <w:rFonts w:ascii="Arial" w:hAnsi="Arial" w:cs="Arial"/>
          <w:sz w:val="24"/>
          <w:szCs w:val="24"/>
        </w:rPr>
        <w:pict w14:anchorId="4B313B17">
          <v:rect id="_x0000_i1034" style="width:0;height:1.5pt" o:hralign="center" o:hrstd="t" o:hr="t" fillcolor="#a0a0a0" stroked="f"/>
        </w:pict>
      </w:r>
    </w:p>
    <w:p w14:paraId="4D1915FA" w14:textId="77777777" w:rsidR="00C24381" w:rsidRDefault="00C24381" w:rsidP="00C24381">
      <w:pPr>
        <w:rPr>
          <w:rFonts w:ascii="Arial" w:hAnsi="Arial" w:cs="Arial"/>
          <w:b/>
          <w:bCs/>
          <w:sz w:val="28"/>
          <w:szCs w:val="28"/>
        </w:rPr>
      </w:pPr>
    </w:p>
    <w:p w14:paraId="566CFA33" w14:textId="77777777" w:rsidR="00C24381" w:rsidRDefault="00C24381" w:rsidP="00C24381">
      <w:pPr>
        <w:rPr>
          <w:rFonts w:ascii="Arial" w:hAnsi="Arial" w:cs="Arial"/>
          <w:b/>
          <w:bCs/>
          <w:sz w:val="28"/>
          <w:szCs w:val="28"/>
        </w:rPr>
      </w:pPr>
    </w:p>
    <w:p w14:paraId="2DC76353" w14:textId="77777777" w:rsidR="00C24381" w:rsidRDefault="00C24381" w:rsidP="00C24381">
      <w:pPr>
        <w:rPr>
          <w:rFonts w:ascii="Arial" w:hAnsi="Arial" w:cs="Arial"/>
          <w:b/>
          <w:bCs/>
          <w:sz w:val="28"/>
          <w:szCs w:val="28"/>
        </w:rPr>
      </w:pPr>
    </w:p>
    <w:p w14:paraId="553A371A" w14:textId="77777777" w:rsidR="00C24381" w:rsidRDefault="00C24381" w:rsidP="00C24381">
      <w:pPr>
        <w:rPr>
          <w:rFonts w:ascii="Arial" w:hAnsi="Arial" w:cs="Arial"/>
          <w:b/>
          <w:bCs/>
          <w:sz w:val="28"/>
          <w:szCs w:val="28"/>
        </w:rPr>
      </w:pPr>
    </w:p>
    <w:p w14:paraId="3560B304" w14:textId="77777777" w:rsidR="00C24381" w:rsidRDefault="00C24381" w:rsidP="00C24381">
      <w:pPr>
        <w:rPr>
          <w:rFonts w:ascii="Arial" w:hAnsi="Arial" w:cs="Arial"/>
          <w:b/>
          <w:bCs/>
          <w:sz w:val="28"/>
          <w:szCs w:val="28"/>
        </w:rPr>
      </w:pPr>
    </w:p>
    <w:p w14:paraId="59C080BC" w14:textId="77777777" w:rsidR="00C24381" w:rsidRDefault="00C24381" w:rsidP="00C24381">
      <w:pPr>
        <w:rPr>
          <w:rFonts w:ascii="Arial" w:hAnsi="Arial" w:cs="Arial"/>
          <w:b/>
          <w:bCs/>
          <w:sz w:val="28"/>
          <w:szCs w:val="28"/>
        </w:rPr>
      </w:pPr>
    </w:p>
    <w:p w14:paraId="491795CC" w14:textId="77777777" w:rsidR="00C24381" w:rsidRDefault="00C24381" w:rsidP="00C24381">
      <w:pPr>
        <w:rPr>
          <w:rFonts w:ascii="Arial" w:hAnsi="Arial" w:cs="Arial"/>
          <w:b/>
          <w:bCs/>
          <w:sz w:val="28"/>
          <w:szCs w:val="28"/>
        </w:rPr>
      </w:pPr>
    </w:p>
    <w:p w14:paraId="28DA835C" w14:textId="77777777" w:rsidR="00C24381" w:rsidRDefault="00C24381" w:rsidP="00C24381">
      <w:pPr>
        <w:rPr>
          <w:rFonts w:ascii="Arial" w:hAnsi="Arial" w:cs="Arial"/>
          <w:b/>
          <w:bCs/>
          <w:sz w:val="28"/>
          <w:szCs w:val="28"/>
        </w:rPr>
      </w:pPr>
    </w:p>
    <w:p w14:paraId="61EE2880" w14:textId="77777777" w:rsidR="00C24381" w:rsidRDefault="00C24381" w:rsidP="00C24381">
      <w:pPr>
        <w:rPr>
          <w:rFonts w:ascii="Arial" w:hAnsi="Arial" w:cs="Arial"/>
          <w:b/>
          <w:bCs/>
          <w:sz w:val="28"/>
          <w:szCs w:val="28"/>
        </w:rPr>
      </w:pPr>
    </w:p>
    <w:p w14:paraId="0894ACAA"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lastRenderedPageBreak/>
        <w:t>Person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11"/>
        <w:gridCol w:w="4105"/>
      </w:tblGrid>
      <w:tr w:rsidR="00C24381" w:rsidRPr="00C24381" w14:paraId="7C3B71F1" w14:textId="77777777" w:rsidTr="00C24381">
        <w:trPr>
          <w:tblHeader/>
          <w:tblCellSpacing w:w="15" w:type="dxa"/>
        </w:trPr>
        <w:tc>
          <w:tcPr>
            <w:tcW w:w="0" w:type="auto"/>
            <w:vAlign w:val="center"/>
            <w:hideMark/>
          </w:tcPr>
          <w:p w14:paraId="4AB0BA64" w14:textId="77777777" w:rsidR="00C24381" w:rsidRPr="00C24381" w:rsidRDefault="00C24381" w:rsidP="00C24381">
            <w:pPr>
              <w:rPr>
                <w:rFonts w:ascii="Arial" w:hAnsi="Arial" w:cs="Arial"/>
                <w:sz w:val="28"/>
                <w:szCs w:val="28"/>
              </w:rPr>
            </w:pPr>
            <w:r w:rsidRPr="00C24381">
              <w:rPr>
                <w:rFonts w:ascii="Arial" w:hAnsi="Arial" w:cs="Arial"/>
                <w:b/>
                <w:bCs/>
                <w:sz w:val="28"/>
                <w:szCs w:val="28"/>
              </w:rPr>
              <w:t>Essential Criteria</w:t>
            </w:r>
          </w:p>
        </w:tc>
        <w:tc>
          <w:tcPr>
            <w:tcW w:w="0" w:type="auto"/>
            <w:vAlign w:val="center"/>
            <w:hideMark/>
          </w:tcPr>
          <w:p w14:paraId="78EB76DA" w14:textId="77777777" w:rsidR="00C24381" w:rsidRPr="00C24381" w:rsidRDefault="00C24381" w:rsidP="00C24381">
            <w:pPr>
              <w:rPr>
                <w:rFonts w:ascii="Arial" w:hAnsi="Arial" w:cs="Arial"/>
                <w:sz w:val="28"/>
                <w:szCs w:val="28"/>
              </w:rPr>
            </w:pPr>
            <w:r w:rsidRPr="00C24381">
              <w:rPr>
                <w:rFonts w:ascii="Arial" w:hAnsi="Arial" w:cs="Arial"/>
                <w:b/>
                <w:bCs/>
                <w:sz w:val="28"/>
                <w:szCs w:val="28"/>
              </w:rPr>
              <w:t>Desirable Criteria</w:t>
            </w:r>
          </w:p>
        </w:tc>
      </w:tr>
      <w:tr w:rsidR="00C24381" w:rsidRPr="00C24381" w14:paraId="22023EC8" w14:textId="77777777" w:rsidTr="00C24381">
        <w:trPr>
          <w:tblCellSpacing w:w="15" w:type="dxa"/>
        </w:trPr>
        <w:tc>
          <w:tcPr>
            <w:tcW w:w="0" w:type="auto"/>
            <w:vAlign w:val="center"/>
            <w:hideMark/>
          </w:tcPr>
          <w:p w14:paraId="0F8F285C" w14:textId="77777777" w:rsidR="00C24381" w:rsidRPr="00C24381" w:rsidRDefault="00C24381" w:rsidP="00C24381">
            <w:pPr>
              <w:rPr>
                <w:rFonts w:ascii="Arial" w:hAnsi="Arial" w:cs="Arial"/>
                <w:sz w:val="24"/>
                <w:szCs w:val="24"/>
              </w:rPr>
            </w:pPr>
            <w:r w:rsidRPr="00C24381">
              <w:rPr>
                <w:rFonts w:ascii="Arial" w:hAnsi="Arial" w:cs="Arial"/>
                <w:sz w:val="24"/>
                <w:szCs w:val="24"/>
              </w:rPr>
              <w:t>Qualified Teacher Status (QTS)</w:t>
            </w:r>
          </w:p>
        </w:tc>
        <w:tc>
          <w:tcPr>
            <w:tcW w:w="0" w:type="auto"/>
            <w:vAlign w:val="center"/>
            <w:hideMark/>
          </w:tcPr>
          <w:p w14:paraId="020C0401" w14:textId="77777777" w:rsidR="00C24381" w:rsidRPr="00C24381" w:rsidRDefault="00C24381" w:rsidP="00C24381">
            <w:pPr>
              <w:rPr>
                <w:rFonts w:ascii="Arial" w:hAnsi="Arial" w:cs="Arial"/>
                <w:sz w:val="24"/>
                <w:szCs w:val="24"/>
              </w:rPr>
            </w:pPr>
            <w:r w:rsidRPr="00C24381">
              <w:rPr>
                <w:rFonts w:ascii="Arial" w:hAnsi="Arial" w:cs="Arial"/>
                <w:sz w:val="24"/>
                <w:szCs w:val="24"/>
              </w:rPr>
              <w:t>NPQH or NPQSL</w:t>
            </w:r>
          </w:p>
        </w:tc>
      </w:tr>
      <w:tr w:rsidR="00C24381" w:rsidRPr="00C24381" w14:paraId="75C53856" w14:textId="77777777" w:rsidTr="00C24381">
        <w:trPr>
          <w:tblCellSpacing w:w="15" w:type="dxa"/>
        </w:trPr>
        <w:tc>
          <w:tcPr>
            <w:tcW w:w="0" w:type="auto"/>
            <w:vAlign w:val="center"/>
            <w:hideMark/>
          </w:tcPr>
          <w:p w14:paraId="4B2F3CC6" w14:textId="77777777" w:rsidR="00C24381" w:rsidRPr="00C24381" w:rsidRDefault="00C24381" w:rsidP="00C24381">
            <w:pPr>
              <w:rPr>
                <w:rFonts w:ascii="Arial" w:hAnsi="Arial" w:cs="Arial"/>
                <w:sz w:val="24"/>
                <w:szCs w:val="24"/>
              </w:rPr>
            </w:pPr>
            <w:r w:rsidRPr="00C24381">
              <w:rPr>
                <w:rFonts w:ascii="Arial" w:hAnsi="Arial" w:cs="Arial"/>
                <w:sz w:val="24"/>
                <w:szCs w:val="24"/>
              </w:rPr>
              <w:t>Proven record of outstanding classroom practice</w:t>
            </w:r>
          </w:p>
        </w:tc>
        <w:tc>
          <w:tcPr>
            <w:tcW w:w="0" w:type="auto"/>
            <w:vAlign w:val="center"/>
            <w:hideMark/>
          </w:tcPr>
          <w:p w14:paraId="6E3B58A9"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as an Assistant Head or Phase Leader</w:t>
            </w:r>
          </w:p>
        </w:tc>
      </w:tr>
      <w:tr w:rsidR="00C24381" w:rsidRPr="00C24381" w14:paraId="4E256D21" w14:textId="77777777" w:rsidTr="00C24381">
        <w:trPr>
          <w:tblCellSpacing w:w="15" w:type="dxa"/>
        </w:trPr>
        <w:tc>
          <w:tcPr>
            <w:tcW w:w="0" w:type="auto"/>
            <w:vAlign w:val="center"/>
            <w:hideMark/>
          </w:tcPr>
          <w:p w14:paraId="2A0F3FA4"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of leading whole-school improvement</w:t>
            </w:r>
          </w:p>
        </w:tc>
        <w:tc>
          <w:tcPr>
            <w:tcW w:w="0" w:type="auto"/>
            <w:vAlign w:val="center"/>
            <w:hideMark/>
          </w:tcPr>
          <w:p w14:paraId="26094EEC"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of working with governors and LA officers</w:t>
            </w:r>
          </w:p>
        </w:tc>
      </w:tr>
      <w:tr w:rsidR="00C24381" w:rsidRPr="00C24381" w14:paraId="33992FAD" w14:textId="77777777" w:rsidTr="00C24381">
        <w:trPr>
          <w:tblCellSpacing w:w="15" w:type="dxa"/>
        </w:trPr>
        <w:tc>
          <w:tcPr>
            <w:tcW w:w="0" w:type="auto"/>
            <w:vAlign w:val="center"/>
            <w:hideMark/>
          </w:tcPr>
          <w:p w14:paraId="0CD86A13" w14:textId="77777777" w:rsidR="00C24381" w:rsidRPr="00C24381" w:rsidRDefault="00C24381" w:rsidP="00C24381">
            <w:pPr>
              <w:rPr>
                <w:rFonts w:ascii="Arial" w:hAnsi="Arial" w:cs="Arial"/>
                <w:sz w:val="24"/>
                <w:szCs w:val="24"/>
              </w:rPr>
            </w:pPr>
            <w:r w:rsidRPr="00C24381">
              <w:rPr>
                <w:rFonts w:ascii="Arial" w:hAnsi="Arial" w:cs="Arial"/>
                <w:sz w:val="24"/>
                <w:szCs w:val="24"/>
              </w:rPr>
              <w:t>Strong understanding of curriculum, assessment, and pedagogy</w:t>
            </w:r>
          </w:p>
        </w:tc>
        <w:tc>
          <w:tcPr>
            <w:tcW w:w="0" w:type="auto"/>
            <w:vAlign w:val="center"/>
            <w:hideMark/>
          </w:tcPr>
          <w:p w14:paraId="656A21A2"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in managing budgets or timetables</w:t>
            </w:r>
          </w:p>
        </w:tc>
      </w:tr>
      <w:tr w:rsidR="00C24381" w:rsidRPr="00C24381" w14:paraId="53CB48B8" w14:textId="77777777" w:rsidTr="00C24381">
        <w:trPr>
          <w:tblCellSpacing w:w="15" w:type="dxa"/>
        </w:trPr>
        <w:tc>
          <w:tcPr>
            <w:tcW w:w="0" w:type="auto"/>
            <w:vAlign w:val="center"/>
            <w:hideMark/>
          </w:tcPr>
          <w:p w14:paraId="16C6C1F0" w14:textId="77777777" w:rsidR="00C24381" w:rsidRPr="00C24381" w:rsidRDefault="00C24381" w:rsidP="00C24381">
            <w:pPr>
              <w:rPr>
                <w:rFonts w:ascii="Arial" w:hAnsi="Arial" w:cs="Arial"/>
                <w:sz w:val="24"/>
                <w:szCs w:val="24"/>
              </w:rPr>
            </w:pPr>
            <w:r w:rsidRPr="00C24381">
              <w:rPr>
                <w:rFonts w:ascii="Arial" w:hAnsi="Arial" w:cs="Arial"/>
                <w:sz w:val="24"/>
                <w:szCs w:val="24"/>
              </w:rPr>
              <w:t>Effective team leadership and coaching skills</w:t>
            </w:r>
          </w:p>
        </w:tc>
        <w:tc>
          <w:tcPr>
            <w:tcW w:w="0" w:type="auto"/>
            <w:vAlign w:val="center"/>
            <w:hideMark/>
          </w:tcPr>
          <w:p w14:paraId="620ACF9B"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in leading safeguarding</w:t>
            </w:r>
          </w:p>
        </w:tc>
      </w:tr>
      <w:tr w:rsidR="00C24381" w:rsidRPr="00C24381" w14:paraId="7A4FE399" w14:textId="77777777" w:rsidTr="00C24381">
        <w:trPr>
          <w:tblCellSpacing w:w="15" w:type="dxa"/>
        </w:trPr>
        <w:tc>
          <w:tcPr>
            <w:tcW w:w="0" w:type="auto"/>
            <w:vAlign w:val="center"/>
            <w:hideMark/>
          </w:tcPr>
          <w:p w14:paraId="38B1ABC3" w14:textId="77777777" w:rsidR="00C24381" w:rsidRPr="00C24381" w:rsidRDefault="00C24381" w:rsidP="00C24381">
            <w:pPr>
              <w:rPr>
                <w:rFonts w:ascii="Arial" w:hAnsi="Arial" w:cs="Arial"/>
                <w:sz w:val="24"/>
                <w:szCs w:val="24"/>
              </w:rPr>
            </w:pPr>
            <w:r w:rsidRPr="00C24381">
              <w:rPr>
                <w:rFonts w:ascii="Arial" w:hAnsi="Arial" w:cs="Arial"/>
                <w:sz w:val="24"/>
                <w:szCs w:val="24"/>
              </w:rPr>
              <w:t>Excellent communication and interpersonal skills</w:t>
            </w:r>
          </w:p>
        </w:tc>
        <w:tc>
          <w:tcPr>
            <w:tcW w:w="0" w:type="auto"/>
            <w:vAlign w:val="center"/>
            <w:hideMark/>
          </w:tcPr>
          <w:p w14:paraId="1317276B" w14:textId="77777777" w:rsidR="00C24381" w:rsidRPr="00C24381" w:rsidRDefault="00C24381" w:rsidP="00C24381">
            <w:pPr>
              <w:rPr>
                <w:rFonts w:ascii="Arial" w:hAnsi="Arial" w:cs="Arial"/>
                <w:sz w:val="24"/>
                <w:szCs w:val="24"/>
              </w:rPr>
            </w:pPr>
            <w:r w:rsidRPr="00C24381">
              <w:rPr>
                <w:rFonts w:ascii="Arial" w:hAnsi="Arial" w:cs="Arial"/>
                <w:sz w:val="24"/>
                <w:szCs w:val="24"/>
              </w:rPr>
              <w:t>Experience preparing for Ofsted inspections</w:t>
            </w:r>
          </w:p>
        </w:tc>
      </w:tr>
      <w:tr w:rsidR="00C24381" w:rsidRPr="00C24381" w14:paraId="5BED9E33" w14:textId="77777777" w:rsidTr="00C24381">
        <w:trPr>
          <w:tblCellSpacing w:w="15" w:type="dxa"/>
        </w:trPr>
        <w:tc>
          <w:tcPr>
            <w:tcW w:w="0" w:type="auto"/>
            <w:vAlign w:val="center"/>
            <w:hideMark/>
          </w:tcPr>
          <w:p w14:paraId="65DB5978" w14:textId="77777777" w:rsidR="00C24381" w:rsidRPr="00C24381" w:rsidRDefault="00C24381" w:rsidP="00C24381">
            <w:pPr>
              <w:rPr>
                <w:rFonts w:ascii="Arial" w:hAnsi="Arial" w:cs="Arial"/>
                <w:sz w:val="24"/>
                <w:szCs w:val="24"/>
              </w:rPr>
            </w:pPr>
            <w:r w:rsidRPr="00C24381">
              <w:rPr>
                <w:rFonts w:ascii="Arial" w:hAnsi="Arial" w:cs="Arial"/>
                <w:sz w:val="24"/>
                <w:szCs w:val="24"/>
              </w:rPr>
              <w:t>Commitment to safeguarding and inclusion</w:t>
            </w:r>
          </w:p>
        </w:tc>
        <w:tc>
          <w:tcPr>
            <w:tcW w:w="0" w:type="auto"/>
            <w:vAlign w:val="center"/>
            <w:hideMark/>
          </w:tcPr>
          <w:p w14:paraId="2B043839" w14:textId="77777777" w:rsidR="00C24381" w:rsidRPr="00C24381" w:rsidRDefault="00C24381" w:rsidP="00C24381">
            <w:pPr>
              <w:rPr>
                <w:rFonts w:ascii="Arial" w:hAnsi="Arial" w:cs="Arial"/>
                <w:sz w:val="24"/>
                <w:szCs w:val="24"/>
              </w:rPr>
            </w:pPr>
          </w:p>
        </w:tc>
      </w:tr>
    </w:tbl>
    <w:p w14:paraId="45DAECE8" w14:textId="77777777" w:rsidR="00C24381" w:rsidRDefault="00C24381" w:rsidP="00C24381">
      <w:pPr>
        <w:rPr>
          <w:rFonts w:ascii="Arial" w:hAnsi="Arial" w:cs="Arial"/>
          <w:b/>
          <w:bCs/>
          <w:sz w:val="24"/>
          <w:szCs w:val="24"/>
        </w:rPr>
      </w:pPr>
    </w:p>
    <w:p w14:paraId="7ABF6D13" w14:textId="77777777" w:rsidR="00C24381" w:rsidRPr="00C24381" w:rsidRDefault="00C24381" w:rsidP="00C24381">
      <w:pPr>
        <w:rPr>
          <w:rFonts w:ascii="Arial" w:hAnsi="Arial" w:cs="Arial"/>
          <w:b/>
          <w:bCs/>
          <w:sz w:val="28"/>
          <w:szCs w:val="28"/>
        </w:rPr>
      </w:pPr>
      <w:r w:rsidRPr="00C24381">
        <w:rPr>
          <w:rFonts w:ascii="Arial" w:hAnsi="Arial" w:cs="Arial"/>
          <w:b/>
          <w:bCs/>
          <w:sz w:val="28"/>
          <w:szCs w:val="28"/>
        </w:rPr>
        <w:t>Personal Attributes</w:t>
      </w:r>
    </w:p>
    <w:p w14:paraId="1CC86837" w14:textId="77777777" w:rsidR="00C24381" w:rsidRPr="00C24381" w:rsidRDefault="00C24381" w:rsidP="00C24381">
      <w:pPr>
        <w:numPr>
          <w:ilvl w:val="0"/>
          <w:numId w:val="10"/>
        </w:numPr>
        <w:rPr>
          <w:rFonts w:ascii="Arial" w:hAnsi="Arial" w:cs="Arial"/>
          <w:sz w:val="24"/>
          <w:szCs w:val="24"/>
        </w:rPr>
      </w:pPr>
      <w:r w:rsidRPr="00C24381">
        <w:rPr>
          <w:rFonts w:ascii="Arial" w:hAnsi="Arial" w:cs="Arial"/>
          <w:sz w:val="24"/>
          <w:szCs w:val="24"/>
        </w:rPr>
        <w:t>Creative, warm, and emotionally intelligent</w:t>
      </w:r>
    </w:p>
    <w:p w14:paraId="4F52D8A0" w14:textId="77777777" w:rsidR="00C24381" w:rsidRPr="00C24381" w:rsidRDefault="00C24381" w:rsidP="00C24381">
      <w:pPr>
        <w:numPr>
          <w:ilvl w:val="0"/>
          <w:numId w:val="10"/>
        </w:numPr>
        <w:rPr>
          <w:rFonts w:ascii="Arial" w:hAnsi="Arial" w:cs="Arial"/>
          <w:sz w:val="24"/>
          <w:szCs w:val="24"/>
        </w:rPr>
      </w:pPr>
      <w:r w:rsidRPr="00C24381">
        <w:rPr>
          <w:rFonts w:ascii="Arial" w:hAnsi="Arial" w:cs="Arial"/>
          <w:sz w:val="24"/>
          <w:szCs w:val="24"/>
        </w:rPr>
        <w:t>Calm, organised, and resilient under pressure</w:t>
      </w:r>
    </w:p>
    <w:p w14:paraId="384D5961" w14:textId="77777777" w:rsidR="00C24381" w:rsidRPr="00C24381" w:rsidRDefault="00C24381" w:rsidP="00C24381">
      <w:pPr>
        <w:numPr>
          <w:ilvl w:val="0"/>
          <w:numId w:val="10"/>
        </w:numPr>
        <w:rPr>
          <w:rFonts w:ascii="Arial" w:hAnsi="Arial" w:cs="Arial"/>
          <w:sz w:val="24"/>
          <w:szCs w:val="24"/>
        </w:rPr>
      </w:pPr>
      <w:r w:rsidRPr="00C24381">
        <w:rPr>
          <w:rFonts w:ascii="Arial" w:hAnsi="Arial" w:cs="Arial"/>
          <w:sz w:val="24"/>
          <w:szCs w:val="24"/>
        </w:rPr>
        <w:t>Inspirational leader and dependable team player</w:t>
      </w:r>
    </w:p>
    <w:p w14:paraId="0A6A9D42" w14:textId="77777777" w:rsidR="00C24381" w:rsidRPr="00C24381" w:rsidRDefault="00C24381" w:rsidP="00C24381">
      <w:pPr>
        <w:numPr>
          <w:ilvl w:val="0"/>
          <w:numId w:val="10"/>
        </w:numPr>
        <w:rPr>
          <w:rFonts w:ascii="Arial" w:hAnsi="Arial" w:cs="Arial"/>
          <w:sz w:val="24"/>
          <w:szCs w:val="24"/>
        </w:rPr>
      </w:pPr>
      <w:r w:rsidRPr="00C24381">
        <w:rPr>
          <w:rFonts w:ascii="Arial" w:hAnsi="Arial" w:cs="Arial"/>
          <w:sz w:val="24"/>
          <w:szCs w:val="24"/>
        </w:rPr>
        <w:t>Flexible, proactive, and solution-focused</w:t>
      </w:r>
    </w:p>
    <w:p w14:paraId="371F973D" w14:textId="77777777" w:rsidR="00C24381" w:rsidRPr="00C24381" w:rsidRDefault="00C24381" w:rsidP="00C24381">
      <w:pPr>
        <w:numPr>
          <w:ilvl w:val="0"/>
          <w:numId w:val="10"/>
        </w:numPr>
        <w:rPr>
          <w:rFonts w:ascii="Arial" w:hAnsi="Arial" w:cs="Arial"/>
          <w:sz w:val="24"/>
          <w:szCs w:val="24"/>
        </w:rPr>
      </w:pPr>
      <w:r w:rsidRPr="00C24381">
        <w:rPr>
          <w:rFonts w:ascii="Arial" w:hAnsi="Arial" w:cs="Arial"/>
          <w:sz w:val="24"/>
          <w:szCs w:val="24"/>
        </w:rPr>
        <w:t>High levels of energy, professionalism, and integrity</w:t>
      </w:r>
    </w:p>
    <w:p w14:paraId="51F9C3B8" w14:textId="77777777" w:rsidR="002E442F" w:rsidRPr="00C24381" w:rsidRDefault="002E442F">
      <w:pPr>
        <w:rPr>
          <w:rFonts w:ascii="Arial" w:hAnsi="Arial" w:cs="Arial"/>
          <w:sz w:val="24"/>
          <w:szCs w:val="24"/>
        </w:rPr>
      </w:pPr>
    </w:p>
    <w:sectPr w:rsidR="002E442F" w:rsidRPr="00C24381" w:rsidSect="00C24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351"/>
    <w:multiLevelType w:val="multilevel"/>
    <w:tmpl w:val="0AF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342D"/>
    <w:multiLevelType w:val="multilevel"/>
    <w:tmpl w:val="E19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74E97"/>
    <w:multiLevelType w:val="multilevel"/>
    <w:tmpl w:val="6638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82926"/>
    <w:multiLevelType w:val="multilevel"/>
    <w:tmpl w:val="A756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E376C"/>
    <w:multiLevelType w:val="multilevel"/>
    <w:tmpl w:val="D3C0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948AB"/>
    <w:multiLevelType w:val="multilevel"/>
    <w:tmpl w:val="F6C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B157A"/>
    <w:multiLevelType w:val="multilevel"/>
    <w:tmpl w:val="4E88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52C82"/>
    <w:multiLevelType w:val="multilevel"/>
    <w:tmpl w:val="533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92310"/>
    <w:multiLevelType w:val="multilevel"/>
    <w:tmpl w:val="905A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41595"/>
    <w:multiLevelType w:val="multilevel"/>
    <w:tmpl w:val="790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953459">
    <w:abstractNumId w:val="4"/>
  </w:num>
  <w:num w:numId="2" w16cid:durableId="38894350">
    <w:abstractNumId w:val="6"/>
  </w:num>
  <w:num w:numId="3" w16cid:durableId="43678609">
    <w:abstractNumId w:val="5"/>
  </w:num>
  <w:num w:numId="4" w16cid:durableId="1137840531">
    <w:abstractNumId w:val="9"/>
  </w:num>
  <w:num w:numId="5" w16cid:durableId="1465922571">
    <w:abstractNumId w:val="2"/>
  </w:num>
  <w:num w:numId="6" w16cid:durableId="1608267160">
    <w:abstractNumId w:val="8"/>
  </w:num>
  <w:num w:numId="7" w16cid:durableId="793061232">
    <w:abstractNumId w:val="7"/>
  </w:num>
  <w:num w:numId="8" w16cid:durableId="1975669373">
    <w:abstractNumId w:val="0"/>
  </w:num>
  <w:num w:numId="9" w16cid:durableId="1894536663">
    <w:abstractNumId w:val="3"/>
  </w:num>
  <w:num w:numId="10" w16cid:durableId="79737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81"/>
    <w:rsid w:val="00026A9A"/>
    <w:rsid w:val="000705FC"/>
    <w:rsid w:val="00075C7E"/>
    <w:rsid w:val="000B7E2E"/>
    <w:rsid w:val="000E4F10"/>
    <w:rsid w:val="00283ADB"/>
    <w:rsid w:val="002865BE"/>
    <w:rsid w:val="002E00DA"/>
    <w:rsid w:val="002E442F"/>
    <w:rsid w:val="003D10DD"/>
    <w:rsid w:val="006D74ED"/>
    <w:rsid w:val="00BC011D"/>
    <w:rsid w:val="00C24381"/>
    <w:rsid w:val="00C6746C"/>
    <w:rsid w:val="00D00AF5"/>
    <w:rsid w:val="00D10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5E0C45D"/>
  <w15:chartTrackingRefBased/>
  <w15:docId w15:val="{8AAC0300-52A6-4B1A-B5C8-98C8CA3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3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3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3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3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3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3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3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3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381"/>
    <w:rPr>
      <w:rFonts w:eastAsiaTheme="majorEastAsia" w:cstheme="majorBidi"/>
      <w:color w:val="272727" w:themeColor="text1" w:themeTint="D8"/>
    </w:rPr>
  </w:style>
  <w:style w:type="paragraph" w:styleId="Title">
    <w:name w:val="Title"/>
    <w:basedOn w:val="Normal"/>
    <w:next w:val="Normal"/>
    <w:link w:val="TitleChar"/>
    <w:uiPriority w:val="10"/>
    <w:qFormat/>
    <w:rsid w:val="00C2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381"/>
    <w:pPr>
      <w:spacing w:before="160"/>
      <w:jc w:val="center"/>
    </w:pPr>
    <w:rPr>
      <w:i/>
      <w:iCs/>
      <w:color w:val="404040" w:themeColor="text1" w:themeTint="BF"/>
    </w:rPr>
  </w:style>
  <w:style w:type="character" w:customStyle="1" w:styleId="QuoteChar">
    <w:name w:val="Quote Char"/>
    <w:basedOn w:val="DefaultParagraphFont"/>
    <w:link w:val="Quote"/>
    <w:uiPriority w:val="29"/>
    <w:rsid w:val="00C24381"/>
    <w:rPr>
      <w:i/>
      <w:iCs/>
      <w:color w:val="404040" w:themeColor="text1" w:themeTint="BF"/>
    </w:rPr>
  </w:style>
  <w:style w:type="paragraph" w:styleId="ListParagraph">
    <w:name w:val="List Paragraph"/>
    <w:basedOn w:val="Normal"/>
    <w:uiPriority w:val="34"/>
    <w:qFormat/>
    <w:rsid w:val="00C24381"/>
    <w:pPr>
      <w:ind w:left="720"/>
      <w:contextualSpacing/>
    </w:pPr>
  </w:style>
  <w:style w:type="character" w:styleId="IntenseEmphasis">
    <w:name w:val="Intense Emphasis"/>
    <w:basedOn w:val="DefaultParagraphFont"/>
    <w:uiPriority w:val="21"/>
    <w:qFormat/>
    <w:rsid w:val="00C24381"/>
    <w:rPr>
      <w:i/>
      <w:iCs/>
      <w:color w:val="2F5496" w:themeColor="accent1" w:themeShade="BF"/>
    </w:rPr>
  </w:style>
  <w:style w:type="paragraph" w:styleId="IntenseQuote">
    <w:name w:val="Intense Quote"/>
    <w:basedOn w:val="Normal"/>
    <w:next w:val="Normal"/>
    <w:link w:val="IntenseQuoteChar"/>
    <w:uiPriority w:val="30"/>
    <w:qFormat/>
    <w:rsid w:val="00C24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381"/>
    <w:rPr>
      <w:i/>
      <w:iCs/>
      <w:color w:val="2F5496" w:themeColor="accent1" w:themeShade="BF"/>
    </w:rPr>
  </w:style>
  <w:style w:type="character" w:styleId="IntenseReference">
    <w:name w:val="Intense Reference"/>
    <w:basedOn w:val="DefaultParagraphFont"/>
    <w:uiPriority w:val="32"/>
    <w:qFormat/>
    <w:rsid w:val="00C24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43A14F9-629C-4D9B-B524-29278B89C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FD18E-D8F7-44D1-B19B-2308135C544F}">
  <ds:schemaRefs>
    <ds:schemaRef ds:uri="http://schemas.microsoft.com/sharepoint/v3/contenttype/forms"/>
  </ds:schemaRefs>
</ds:datastoreItem>
</file>

<file path=customXml/itemProps3.xml><?xml version="1.0" encoding="utf-8"?>
<ds:datastoreItem xmlns:ds="http://schemas.openxmlformats.org/officeDocument/2006/customXml" ds:itemID="{F5C8C2CB-65F1-45BB-B1DC-5E53E398526C}">
  <ds:schemaRefs>
    <ds:schemaRef ds:uri="http://schemas.microsoft.com/office/2006/documentManagement/types"/>
    <ds:schemaRef ds:uri="http://purl.org/dc/terms/"/>
    <ds:schemaRef ds:uri="http://schemas.microsoft.com/office/2006/metadata/properties"/>
    <ds:schemaRef ds:uri="a6d87e3d-d9df-4832-a311-66066ac8fdc6"/>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75304046-ffad-4f70-9f4b-bbc776f1b690"/>
    <ds:schemaRef ds:uri="2d89081f-6c64-408f-b9dd-c27e8c88cd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Hopper</dc:creator>
  <cp:keywords/>
  <dc:description/>
  <cp:lastModifiedBy>Richard Wendt</cp:lastModifiedBy>
  <cp:revision>2</cp:revision>
  <dcterms:created xsi:type="dcterms:W3CDTF">2025-10-24T15:05:00Z</dcterms:created>
  <dcterms:modified xsi:type="dcterms:W3CDTF">2025-10-24T15:05:00Z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