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585D" w:rsidRDefault="00EC585D" w14:paraId="301C898C" w14:textId="77777777">
      <w:pPr>
        <w:rPr>
          <w:rFonts w:ascii="Arial" w:hAnsi="Arial" w:cs="Arial"/>
          <w:b/>
          <w:bCs/>
          <w:sz w:val="32"/>
          <w:szCs w:val="32"/>
        </w:rPr>
      </w:pPr>
    </w:p>
    <w:p w:rsidRPr="00F95268" w:rsidR="00A2457B" w:rsidP="658C6486" w:rsidRDefault="00F95268" w14:paraId="515EA43D" w14:textId="2C861D3D">
      <w:pPr>
        <w:rPr>
          <w:rFonts w:ascii="Arial" w:hAnsi="Arial" w:eastAsia="Arial" w:cs="Arial"/>
          <w:b/>
          <w:bCs/>
          <w:sz w:val="32"/>
          <w:szCs w:val="32"/>
        </w:rPr>
      </w:pPr>
      <w:r w:rsidRPr="658C6486">
        <w:rPr>
          <w:rFonts w:ascii="Arial" w:hAnsi="Arial" w:eastAsia="Arial" w:cs="Arial"/>
          <w:b/>
          <w:bCs/>
          <w:sz w:val="32"/>
          <w:szCs w:val="32"/>
        </w:rPr>
        <w:t>Job Description</w:t>
      </w:r>
    </w:p>
    <w:p w:rsidRPr="000A1326" w:rsidR="00A2457B" w:rsidP="658C6486" w:rsidRDefault="00A2457B" w14:paraId="36CF9D64" w14:textId="335F8E28">
      <w:pPr>
        <w:rPr>
          <w:rFonts w:ascii="Arial" w:hAnsi="Arial" w:eastAsia="Arial" w:cs="Arial"/>
          <w:sz w:val="22"/>
          <w:szCs w:val="22"/>
        </w:rPr>
      </w:pPr>
    </w:p>
    <w:p w:rsidRPr="000A1326" w:rsidR="00F71D96" w:rsidP="658C6486" w:rsidRDefault="00F71D96" w14:paraId="4375D8C9" w14:textId="7D6E49F5">
      <w:pPr>
        <w:rPr>
          <w:rFonts w:ascii="Arial" w:hAnsi="Arial" w:eastAsia="Arial" w:cs="Arial"/>
          <w:b/>
          <w:bCs/>
          <w:sz w:val="22"/>
          <w:szCs w:val="22"/>
        </w:rPr>
      </w:pPr>
    </w:p>
    <w:p w:rsidR="6CE3EE67" w:rsidP="0B778202" w:rsidRDefault="6CE3EE67" w14:paraId="4E63A670" w14:textId="6CA390F8">
      <w:pPr>
        <w:rPr>
          <w:rFonts w:ascii="Arial" w:hAnsi="Arial" w:eastAsia="Arial" w:cs="Arial"/>
          <w:color w:val="000000" w:themeColor="text1"/>
          <w:sz w:val="22"/>
          <w:szCs w:val="22"/>
        </w:rPr>
      </w:pPr>
      <w:r w:rsidRPr="0B778202">
        <w:rPr>
          <w:rFonts w:ascii="Arial" w:hAnsi="Arial" w:eastAsia="Arial" w:cs="Arial"/>
          <w:b/>
          <w:bCs/>
          <w:color w:val="000000" w:themeColor="text1"/>
          <w:sz w:val="22"/>
          <w:szCs w:val="22"/>
        </w:rPr>
        <w:t>Job Title:</w:t>
      </w:r>
      <w:r>
        <w:tab/>
      </w:r>
      <w:r>
        <w:tab/>
      </w:r>
      <w:r>
        <w:tab/>
      </w:r>
      <w:r>
        <w:tab/>
      </w:r>
      <w:r w:rsidR="004A2DD0">
        <w:rPr>
          <w:rFonts w:ascii="Arial" w:hAnsi="Arial" w:eastAsia="Arial" w:cs="Arial"/>
          <w:color w:val="000000" w:themeColor="text1"/>
          <w:sz w:val="22"/>
          <w:szCs w:val="22"/>
        </w:rPr>
        <w:t>Admissions and Review Officer</w:t>
      </w:r>
    </w:p>
    <w:p w:rsidR="0B778202" w:rsidP="0B778202" w:rsidRDefault="6CE3EE67" w14:paraId="61647858" w14:textId="59FD7C51">
      <w:pPr>
        <w:rPr>
          <w:rFonts w:ascii="Arial" w:hAnsi="Arial" w:eastAsia="Arial" w:cs="Arial"/>
          <w:color w:val="000000" w:themeColor="text1"/>
          <w:sz w:val="22"/>
          <w:szCs w:val="22"/>
        </w:rPr>
      </w:pPr>
      <w:r>
        <w:br/>
      </w:r>
      <w:r w:rsidRPr="0B778202">
        <w:rPr>
          <w:rFonts w:ascii="Arial" w:hAnsi="Arial" w:eastAsia="Arial" w:cs="Arial"/>
          <w:b/>
          <w:bCs/>
          <w:color w:val="000000" w:themeColor="text1"/>
          <w:sz w:val="22"/>
          <w:szCs w:val="22"/>
        </w:rPr>
        <w:t>Responsible to:</w:t>
      </w:r>
      <w:r>
        <w:tab/>
      </w:r>
      <w:r>
        <w:tab/>
      </w:r>
      <w:r>
        <w:tab/>
      </w:r>
      <w:r w:rsidR="004A2DD0">
        <w:rPr>
          <w:rFonts w:ascii="Arial" w:hAnsi="Arial" w:eastAsia="Arial" w:cs="Arial"/>
          <w:color w:val="000000" w:themeColor="text1"/>
          <w:sz w:val="22"/>
          <w:szCs w:val="22"/>
        </w:rPr>
        <w:t>Group Head of SEND Services Pre-16</w:t>
      </w:r>
    </w:p>
    <w:p w:rsidR="004A2DD0" w:rsidP="0B778202" w:rsidRDefault="004A2DD0" w14:paraId="52A13F77" w14:textId="77777777">
      <w:pPr>
        <w:rPr>
          <w:rFonts w:ascii="Arial" w:hAnsi="Arial" w:eastAsia="Arial" w:cs="Arial"/>
          <w:color w:val="000000" w:themeColor="text1"/>
          <w:sz w:val="22"/>
          <w:szCs w:val="22"/>
        </w:rPr>
      </w:pPr>
    </w:p>
    <w:p w:rsidR="00BF3931" w:rsidP="7C737319" w:rsidRDefault="6CE3EE67" w14:paraId="2C33BDBE" w14:textId="7FC5FD4B">
      <w:pPr>
        <w:ind w:left="0" w:hanging="0"/>
        <w:rPr>
          <w:rFonts w:ascii="Arial" w:hAnsi="Arial" w:eastAsia="Arial" w:cs="Arial"/>
          <w:color w:val="000000" w:themeColor="text1" w:themeTint="FF" w:themeShade="FF"/>
          <w:sz w:val="22"/>
          <w:szCs w:val="22"/>
        </w:rPr>
      </w:pPr>
      <w:r w:rsidRPr="7C737319" w:rsidR="4CAAE191">
        <w:rPr>
          <w:rFonts w:ascii="Arial" w:hAnsi="Arial" w:eastAsia="Arial" w:cs="Arial"/>
          <w:b w:val="1"/>
          <w:bCs w:val="1"/>
          <w:color w:val="000000" w:themeColor="text1" w:themeTint="FF" w:themeShade="FF"/>
          <w:sz w:val="22"/>
          <w:szCs w:val="22"/>
        </w:rPr>
        <w:t>Functional Liaison with:</w:t>
      </w:r>
      <w:r>
        <w:tab/>
      </w:r>
      <w:r>
        <w:tab/>
      </w:r>
      <w:r w:rsidRPr="7C737319" w:rsidR="4CAAE191">
        <w:rPr>
          <w:rFonts w:ascii="Arial" w:hAnsi="Arial" w:eastAsia="Arial" w:cs="Arial"/>
          <w:color w:val="000000" w:themeColor="text1" w:themeTint="FF" w:themeShade="FF"/>
          <w:sz w:val="22"/>
          <w:szCs w:val="22"/>
        </w:rPr>
        <w:t xml:space="preserve">Students, all staff, parents, external agencies, other internal and external </w:t>
      </w:r>
      <w:r>
        <w:tab/>
      </w:r>
      <w:r>
        <w:tab/>
      </w:r>
      <w:r>
        <w:tab/>
      </w:r>
      <w:r>
        <w:tab/>
      </w:r>
      <w:r>
        <w:tab/>
      </w:r>
      <w:r>
        <w:tab/>
      </w:r>
      <w:r w:rsidRPr="7C737319" w:rsidR="4CAAE191">
        <w:rPr>
          <w:rFonts w:ascii="Arial" w:hAnsi="Arial" w:eastAsia="Arial" w:cs="Arial"/>
          <w:color w:val="000000" w:themeColor="text1" w:themeTint="FF" w:themeShade="FF"/>
          <w:sz w:val="22"/>
          <w:szCs w:val="22"/>
        </w:rPr>
        <w:t xml:space="preserve">stakeholder as </w:t>
      </w:r>
      <w:r w:rsidRPr="7C737319" w:rsidR="4CAAE191">
        <w:rPr>
          <w:rFonts w:ascii="Arial" w:hAnsi="Arial" w:eastAsia="Arial" w:cs="Arial"/>
          <w:color w:val="000000" w:themeColor="text1" w:themeTint="FF" w:themeShade="FF"/>
          <w:sz w:val="22"/>
          <w:szCs w:val="22"/>
        </w:rPr>
        <w:t>required</w:t>
      </w:r>
      <w:r w:rsidRPr="7C737319" w:rsidR="1814B030">
        <w:rPr>
          <w:rFonts w:ascii="Arial" w:hAnsi="Arial" w:eastAsia="Arial" w:cs="Arial"/>
          <w:color w:val="000000" w:themeColor="text1" w:themeTint="FF" w:themeShade="FF"/>
          <w:sz w:val="22"/>
          <w:szCs w:val="22"/>
        </w:rPr>
        <w:t>.</w:t>
      </w:r>
    </w:p>
    <w:p w:rsidR="6CE3EE67" w:rsidP="0B778202" w:rsidRDefault="6CE3EE67" w14:paraId="47F04536" w14:textId="66DC4AF0">
      <w:pPr>
        <w:ind w:left="3600" w:hanging="3600"/>
        <w:rPr>
          <w:rFonts w:ascii="Arial" w:hAnsi="Arial" w:eastAsia="Arial" w:cs="Arial"/>
          <w:color w:val="000000" w:themeColor="text1"/>
          <w:sz w:val="22"/>
          <w:szCs w:val="22"/>
        </w:rPr>
      </w:pPr>
      <w:r>
        <w:tab/>
      </w:r>
      <w:r>
        <w:tab/>
      </w:r>
      <w:r>
        <w:tab/>
      </w:r>
      <w:r>
        <w:tab/>
      </w:r>
      <w:r>
        <w:tab/>
      </w:r>
      <w:r>
        <w:tab/>
      </w:r>
    </w:p>
    <w:p w:rsidR="6CE3EE67" w:rsidP="1FDEC440" w:rsidRDefault="6CE3EE67" w14:paraId="30271FB9" w14:textId="13C755BC">
      <w:pPr>
        <w:ind w:left="0" w:hanging="0"/>
      </w:pPr>
      <w:r w:rsidRPr="1FDEC440" w:rsidR="6CE3EE67">
        <w:rPr>
          <w:rFonts w:ascii="Arial" w:hAnsi="Arial" w:eastAsia="Arial" w:cs="Arial"/>
          <w:b w:val="1"/>
          <w:bCs w:val="1"/>
          <w:color w:val="000000" w:themeColor="text1" w:themeTint="FF" w:themeShade="FF"/>
          <w:sz w:val="22"/>
          <w:szCs w:val="22"/>
        </w:rPr>
        <w:t>Main Purpose:</w:t>
      </w:r>
      <w:r>
        <w:tab/>
      </w:r>
      <w:r>
        <w:tab/>
      </w:r>
      <w:r>
        <w:tab/>
      </w:r>
      <w:r w:rsidRPr="1FDEC440" w:rsidR="6CE3EE67">
        <w:rPr>
          <w:rFonts w:ascii="Arial" w:hAnsi="Arial" w:eastAsia="Arial" w:cs="Arial"/>
          <w:color w:val="000000" w:themeColor="text1" w:themeTint="FF" w:themeShade="FF"/>
          <w:sz w:val="22"/>
          <w:szCs w:val="22"/>
        </w:rPr>
        <w:t xml:space="preserve">To manage statutory </w:t>
      </w:r>
      <w:r w:rsidRPr="1FDEC440" w:rsidR="002E515F">
        <w:rPr>
          <w:rFonts w:ascii="Arial" w:hAnsi="Arial" w:eastAsia="Arial" w:cs="Arial"/>
          <w:color w:val="000000" w:themeColor="text1" w:themeTint="FF" w:themeShade="FF"/>
          <w:sz w:val="22"/>
          <w:szCs w:val="22"/>
        </w:rPr>
        <w:t>admissions and</w:t>
      </w:r>
      <w:r w:rsidRPr="1FDEC440" w:rsidR="002E515F">
        <w:rPr>
          <w:rFonts w:ascii="Arial" w:hAnsi="Arial" w:eastAsia="Arial" w:cs="Arial"/>
          <w:color w:val="000000" w:themeColor="text1" w:themeTint="FF" w:themeShade="FF"/>
          <w:sz w:val="22"/>
          <w:szCs w:val="22"/>
        </w:rPr>
        <w:t xml:space="preserve"> </w:t>
      </w:r>
      <w:r w:rsidRPr="1FDEC440" w:rsidR="6CE3EE67">
        <w:rPr>
          <w:rFonts w:ascii="Arial" w:hAnsi="Arial" w:eastAsia="Arial" w:cs="Arial"/>
          <w:color w:val="000000" w:themeColor="text1" w:themeTint="FF" w:themeShade="FF"/>
          <w:sz w:val="22"/>
          <w:szCs w:val="22"/>
        </w:rPr>
        <w:t>review processes</w:t>
      </w:r>
      <w:r w:rsidRPr="1FDEC440" w:rsidR="6CE3EE67">
        <w:rPr>
          <w:color w:val="000000" w:themeColor="text1" w:themeTint="FF" w:themeShade="FF"/>
          <w:sz w:val="22"/>
          <w:szCs w:val="22"/>
        </w:rPr>
        <w:t xml:space="preserve"> and </w:t>
      </w:r>
      <w:r w:rsidRPr="1FDEC440" w:rsidR="6CE3EE67">
        <w:rPr>
          <w:rFonts w:ascii="Arial" w:hAnsi="Arial" w:eastAsia="Arial" w:cs="Arial"/>
          <w:color w:val="000000" w:themeColor="text1" w:themeTint="FF" w:themeShade="FF"/>
          <w:sz w:val="22"/>
          <w:szCs w:val="22"/>
        </w:rPr>
        <w:t xml:space="preserve">procedures to </w:t>
      </w:r>
      <w:r>
        <w:tab/>
      </w:r>
      <w:r>
        <w:tab/>
      </w:r>
      <w:r>
        <w:tab/>
      </w:r>
      <w:r>
        <w:tab/>
      </w:r>
      <w:r>
        <w:tab/>
      </w:r>
      <w:r w:rsidRPr="1FDEC440" w:rsidR="6CE3EE67">
        <w:rPr>
          <w:rFonts w:ascii="Arial" w:hAnsi="Arial" w:eastAsia="Arial" w:cs="Arial"/>
          <w:color w:val="000000" w:themeColor="text1" w:themeTint="FF" w:themeShade="FF"/>
          <w:sz w:val="22"/>
          <w:szCs w:val="22"/>
        </w:rPr>
        <w:t xml:space="preserve">ensure that students are placed in a setting which is </w:t>
      </w:r>
      <w:r w:rsidRPr="1FDEC440" w:rsidR="6CE3EE67">
        <w:rPr>
          <w:rFonts w:ascii="Arial" w:hAnsi="Arial" w:eastAsia="Arial" w:cs="Arial"/>
          <w:color w:val="000000" w:themeColor="text1" w:themeTint="FF" w:themeShade="FF"/>
          <w:sz w:val="22"/>
          <w:szCs w:val="22"/>
        </w:rPr>
        <w:t>appropriate to</w:t>
      </w:r>
      <w:r w:rsidRPr="1FDEC440" w:rsidR="6CE3EE67">
        <w:rPr>
          <w:rFonts w:ascii="Arial" w:hAnsi="Arial" w:eastAsia="Arial" w:cs="Arial"/>
          <w:color w:val="000000" w:themeColor="text1" w:themeTint="FF" w:themeShade="FF"/>
          <w:sz w:val="22"/>
          <w:szCs w:val="22"/>
        </w:rPr>
        <w:t xml:space="preserve"> their </w:t>
      </w:r>
      <w:r>
        <w:tab/>
      </w:r>
      <w:r>
        <w:tab/>
      </w:r>
      <w:r>
        <w:tab/>
      </w:r>
      <w:r>
        <w:tab/>
      </w:r>
      <w:r>
        <w:tab/>
      </w:r>
      <w:r>
        <w:tab/>
      </w:r>
      <w:r w:rsidRPr="1FDEC440" w:rsidR="6CE3EE67">
        <w:rPr>
          <w:rFonts w:ascii="Arial" w:hAnsi="Arial" w:eastAsia="Arial" w:cs="Arial"/>
          <w:color w:val="000000" w:themeColor="text1" w:themeTint="FF" w:themeShade="FF"/>
          <w:sz w:val="22"/>
          <w:szCs w:val="22"/>
        </w:rPr>
        <w:t xml:space="preserve">special educational needs and disabilities, and which will promote the </w:t>
      </w:r>
      <w:r>
        <w:tab/>
      </w:r>
      <w:r>
        <w:tab/>
      </w:r>
      <w:r>
        <w:tab/>
      </w:r>
      <w:r>
        <w:tab/>
      </w:r>
      <w:r>
        <w:tab/>
      </w:r>
      <w:r>
        <w:tab/>
      </w:r>
      <w:r w:rsidRPr="1FDEC440" w:rsidR="6CE3EE67">
        <w:rPr>
          <w:rFonts w:ascii="Arial" w:hAnsi="Arial" w:eastAsia="Arial" w:cs="Arial"/>
          <w:color w:val="000000" w:themeColor="text1" w:themeTint="FF" w:themeShade="FF"/>
          <w:sz w:val="22"/>
          <w:szCs w:val="22"/>
        </w:rPr>
        <w:t xml:space="preserve">best possible outcomes for their educational development.  </w:t>
      </w:r>
    </w:p>
    <w:p w:rsidRPr="000A1326" w:rsidR="00F422DF" w:rsidP="0B778202" w:rsidRDefault="00F422DF" w14:paraId="0037DAC2" w14:textId="6C14350A">
      <w:pPr>
        <w:rPr>
          <w:rFonts w:ascii="Arial" w:hAnsi="Arial" w:eastAsia="Arial" w:cs="Arial"/>
          <w:b/>
          <w:bCs/>
          <w:sz w:val="22"/>
          <w:szCs w:val="22"/>
        </w:rPr>
      </w:pPr>
    </w:p>
    <w:p w:rsidR="1FDEC440" w:rsidP="1FDEC440" w:rsidRDefault="1FDEC440" w14:paraId="43D8D08D" w14:textId="227FBDE6">
      <w:pPr>
        <w:rPr>
          <w:rFonts w:ascii="Arial" w:hAnsi="Arial" w:eastAsia="Arial" w:cs="Arial"/>
          <w:b w:val="1"/>
          <w:bCs w:val="1"/>
          <w:sz w:val="22"/>
          <w:szCs w:val="22"/>
          <w:u w:val="single"/>
        </w:rPr>
      </w:pPr>
    </w:p>
    <w:p w:rsidRPr="000A1326" w:rsidR="00F422DF" w:rsidP="658C6486" w:rsidRDefault="00F422DF" w14:paraId="79CFF2DB" w14:textId="689917F3">
      <w:pPr>
        <w:rPr>
          <w:rFonts w:ascii="Arial" w:hAnsi="Arial" w:eastAsia="Arial" w:cs="Arial"/>
          <w:sz w:val="22"/>
          <w:szCs w:val="22"/>
        </w:rPr>
      </w:pPr>
      <w:r w:rsidRPr="3A466B56">
        <w:rPr>
          <w:rFonts w:ascii="Arial" w:hAnsi="Arial" w:eastAsia="Arial" w:cs="Arial"/>
          <w:b/>
          <w:bCs/>
          <w:sz w:val="22"/>
          <w:szCs w:val="22"/>
          <w:u w:val="single"/>
        </w:rPr>
        <w:t>Main Duties and Responsibilities</w:t>
      </w:r>
    </w:p>
    <w:p w:rsidRPr="000A1326" w:rsidR="00F422DF" w:rsidP="658C6486" w:rsidRDefault="00F422DF" w14:paraId="39A4A61C" w14:textId="35A56F1F">
      <w:pPr>
        <w:rPr>
          <w:rFonts w:ascii="Arial" w:hAnsi="Arial" w:eastAsia="Arial" w:cs="Arial"/>
          <w:sz w:val="22"/>
          <w:szCs w:val="22"/>
        </w:rPr>
      </w:pPr>
    </w:p>
    <w:p w:rsidRPr="000A1326" w:rsidR="00F422DF" w:rsidP="0B778202" w:rsidRDefault="00F422DF" w14:paraId="7C854D45" w14:textId="23546230">
      <w:pPr>
        <w:jc w:val="both"/>
        <w:rPr>
          <w:rFonts w:ascii="Arial" w:hAnsi="Arial" w:eastAsia="Arial" w:cs="Arial"/>
          <w:i/>
          <w:iCs/>
          <w:sz w:val="20"/>
        </w:rPr>
      </w:pPr>
      <w:r w:rsidRPr="0B778202">
        <w:rPr>
          <w:rFonts w:ascii="Arial" w:hAnsi="Arial" w:eastAsia="Arial" w:cs="Arial"/>
          <w:i/>
          <w:iCs/>
          <w:sz w:val="20"/>
        </w:rPr>
        <w:t>The following duties are not shown in order of priority or frequency, nor is the list comprehensive, but rather an indication of the type and level of duties expected of the post.</w:t>
      </w:r>
    </w:p>
    <w:p w:rsidRPr="000A1326" w:rsidR="00F613BF" w:rsidP="7F5CEAAD" w:rsidRDefault="00F613BF" w14:paraId="20F24CC0" w14:textId="36FC5330">
      <w:pPr>
        <w:rPr>
          <w:rFonts w:ascii="Arial" w:hAnsi="Arial" w:eastAsia="Arial" w:cs="Arial"/>
          <w:b/>
          <w:bCs/>
          <w:sz w:val="22"/>
          <w:szCs w:val="22"/>
          <w:u w:val="single"/>
        </w:rPr>
      </w:pPr>
    </w:p>
    <w:p w:rsidRPr="0082391F" w:rsidR="009D53AA" w:rsidP="0082391F" w:rsidRDefault="77220114" w14:paraId="758DCB30" w14:textId="3196EA99">
      <w:pPr>
        <w:pStyle w:val="NoSpacing"/>
        <w:numPr>
          <w:ilvl w:val="0"/>
          <w:numId w:val="34"/>
        </w:numPr>
        <w:rPr>
          <w:rFonts w:ascii="Arial" w:hAnsi="Arial" w:eastAsia="Arial" w:cs="Arial"/>
          <w:strike w:val="1"/>
          <w:color w:val="000000" w:themeColor="text1"/>
          <w:sz w:val="22"/>
          <w:szCs w:val="22"/>
        </w:rPr>
      </w:pPr>
      <w:r w:rsidRPr="45136CB8" w:rsidR="1E9AFF1D">
        <w:rPr>
          <w:rFonts w:ascii="Arial" w:hAnsi="Arial" w:eastAsia="Arial" w:cs="Arial"/>
          <w:color w:val="000000" w:themeColor="text1" w:themeTint="FF" w:themeShade="FF"/>
          <w:sz w:val="22"/>
          <w:szCs w:val="22"/>
        </w:rPr>
        <w:t>Chair Annual Review meetings</w:t>
      </w:r>
      <w:r w:rsidRPr="45136CB8" w:rsidR="488026DF">
        <w:rPr>
          <w:rFonts w:ascii="Arial" w:hAnsi="Arial" w:eastAsia="Arial" w:cs="Arial"/>
          <w:color w:val="000000" w:themeColor="text1" w:themeTint="FF" w:themeShade="FF"/>
          <w:sz w:val="22"/>
          <w:szCs w:val="22"/>
        </w:rPr>
        <w:t xml:space="preserve"> school sites</w:t>
      </w:r>
    </w:p>
    <w:p w:rsidRPr="0082391F" w:rsidR="009D53AA" w:rsidP="0B778202" w:rsidRDefault="77220114" w14:paraId="2DD22ACC" w14:textId="593CFC6B">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1E9AFF1D">
        <w:rPr>
          <w:rFonts w:ascii="Arial" w:hAnsi="Arial" w:eastAsia="Arial" w:cs="Arial"/>
          <w:color w:val="000000" w:themeColor="text1" w:themeTint="FF" w:themeShade="FF"/>
          <w:sz w:val="22"/>
          <w:szCs w:val="22"/>
        </w:rPr>
        <w:t xml:space="preserve">Liaise with </w:t>
      </w:r>
      <w:r w:rsidRPr="45136CB8" w:rsidR="6F82A0CB">
        <w:rPr>
          <w:rFonts w:ascii="Arial" w:hAnsi="Arial" w:eastAsia="Arial" w:cs="Arial"/>
          <w:color w:val="000000" w:themeColor="text1" w:themeTint="FF" w:themeShade="FF"/>
          <w:sz w:val="22"/>
          <w:szCs w:val="22"/>
        </w:rPr>
        <w:t>school</w:t>
      </w:r>
      <w:r w:rsidRPr="45136CB8" w:rsidR="1E9AFF1D">
        <w:rPr>
          <w:rFonts w:ascii="Arial" w:hAnsi="Arial" w:eastAsia="Arial" w:cs="Arial"/>
          <w:color w:val="000000" w:themeColor="text1" w:themeTint="FF" w:themeShade="FF"/>
          <w:sz w:val="22"/>
          <w:szCs w:val="22"/>
        </w:rPr>
        <w:t xml:space="preserve"> staff </w:t>
      </w:r>
      <w:r w:rsidRPr="45136CB8" w:rsidR="6F82A0CB">
        <w:rPr>
          <w:rFonts w:ascii="Arial" w:hAnsi="Arial" w:eastAsia="Arial" w:cs="Arial"/>
          <w:color w:val="000000" w:themeColor="text1" w:themeTint="FF" w:themeShade="FF"/>
          <w:sz w:val="22"/>
          <w:szCs w:val="22"/>
        </w:rPr>
        <w:t xml:space="preserve">and local authorities </w:t>
      </w:r>
      <w:r w:rsidRPr="45136CB8" w:rsidR="1E9AFF1D">
        <w:rPr>
          <w:rFonts w:ascii="Arial" w:hAnsi="Arial" w:eastAsia="Arial" w:cs="Arial"/>
          <w:color w:val="000000" w:themeColor="text1" w:themeTint="FF" w:themeShade="FF"/>
          <w:sz w:val="22"/>
          <w:szCs w:val="22"/>
        </w:rPr>
        <w:t xml:space="preserve">regarding transition planning for students </w:t>
      </w:r>
      <w:r w:rsidRPr="45136CB8" w:rsidR="0240D686">
        <w:rPr>
          <w:rFonts w:ascii="Arial" w:hAnsi="Arial" w:eastAsia="Arial" w:cs="Arial"/>
          <w:color w:val="000000" w:themeColor="text1" w:themeTint="FF" w:themeShade="FF"/>
          <w:sz w:val="22"/>
          <w:szCs w:val="22"/>
        </w:rPr>
        <w:t>joining</w:t>
      </w:r>
      <w:r w:rsidRPr="45136CB8" w:rsidR="6F82A0CB">
        <w:rPr>
          <w:rFonts w:ascii="Arial" w:hAnsi="Arial" w:eastAsia="Arial" w:cs="Arial"/>
          <w:color w:val="000000" w:themeColor="text1" w:themeTint="FF" w:themeShade="FF"/>
          <w:sz w:val="22"/>
          <w:szCs w:val="22"/>
        </w:rPr>
        <w:t xml:space="preserve"> and leaving</w:t>
      </w:r>
      <w:r w:rsidRPr="45136CB8" w:rsidR="1E9AFF1D">
        <w:rPr>
          <w:rFonts w:ascii="Arial" w:hAnsi="Arial" w:eastAsia="Arial" w:cs="Arial"/>
          <w:color w:val="000000" w:themeColor="text1" w:themeTint="FF" w:themeShade="FF"/>
          <w:sz w:val="22"/>
          <w:szCs w:val="22"/>
        </w:rPr>
        <w:t xml:space="preserve"> any EEG </w:t>
      </w:r>
      <w:r w:rsidRPr="45136CB8" w:rsidR="14B5527E">
        <w:rPr>
          <w:rFonts w:ascii="Arial" w:hAnsi="Arial" w:eastAsia="Arial" w:cs="Arial"/>
          <w:color w:val="000000" w:themeColor="text1" w:themeTint="FF" w:themeShade="FF"/>
          <w:sz w:val="22"/>
          <w:szCs w:val="22"/>
        </w:rPr>
        <w:t xml:space="preserve">SEND </w:t>
      </w:r>
      <w:r w:rsidRPr="45136CB8" w:rsidR="4574B08C">
        <w:rPr>
          <w:rFonts w:ascii="Arial" w:hAnsi="Arial" w:eastAsia="Arial" w:cs="Arial"/>
          <w:color w:val="000000" w:themeColor="text1" w:themeTint="FF" w:themeShade="FF"/>
          <w:sz w:val="22"/>
          <w:szCs w:val="22"/>
        </w:rPr>
        <w:t>provision</w:t>
      </w:r>
      <w:r w:rsidRPr="45136CB8" w:rsidR="1E9AFF1D">
        <w:rPr>
          <w:rFonts w:ascii="Arial" w:hAnsi="Arial" w:eastAsia="Arial" w:cs="Arial"/>
          <w:color w:val="000000" w:themeColor="text1" w:themeTint="FF" w:themeShade="FF"/>
          <w:sz w:val="22"/>
          <w:szCs w:val="22"/>
        </w:rPr>
        <w:t xml:space="preserve">. </w:t>
      </w:r>
    </w:p>
    <w:p w:rsidRPr="0082391F" w:rsidR="0029567D" w:rsidP="004C299F" w:rsidRDefault="00112930" w14:paraId="5A733E87" w14:textId="2BC2AAD5">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67953717">
        <w:rPr>
          <w:rFonts w:ascii="Arial" w:hAnsi="Arial" w:eastAsia="Arial" w:cs="Arial"/>
          <w:color w:val="000000" w:themeColor="text1" w:themeTint="FF" w:themeShade="FF"/>
          <w:sz w:val="22"/>
          <w:szCs w:val="22"/>
        </w:rPr>
        <w:t>Contribute to the timely and effective delivery of statutory processes relating to admissions and annual reviews.</w:t>
      </w:r>
    </w:p>
    <w:p w:rsidR="009D53AA" w:rsidP="0B778202" w:rsidRDefault="77220114" w14:paraId="6D5A2567" w14:textId="443A3CE3">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1E9AFF1D">
        <w:rPr>
          <w:rFonts w:ascii="Arial" w:hAnsi="Arial" w:eastAsia="Arial" w:cs="Arial"/>
          <w:color w:val="000000" w:themeColor="text1" w:themeTint="FF" w:themeShade="FF"/>
          <w:sz w:val="22"/>
          <w:szCs w:val="22"/>
        </w:rPr>
        <w:t xml:space="preserve">Collect reports and other paperwork </w:t>
      </w:r>
      <w:r w:rsidRPr="45136CB8" w:rsidR="2A5CA67E">
        <w:rPr>
          <w:rFonts w:ascii="Arial" w:hAnsi="Arial" w:eastAsia="Arial" w:cs="Arial"/>
          <w:color w:val="000000" w:themeColor="text1" w:themeTint="FF" w:themeShade="FF"/>
          <w:sz w:val="22"/>
          <w:szCs w:val="22"/>
        </w:rPr>
        <w:t>ahead of meetings</w:t>
      </w:r>
    </w:p>
    <w:p w:rsidR="002F2568" w:rsidP="0B778202" w:rsidRDefault="002F2568" w14:paraId="07137AEE" w14:textId="6BEA40A0">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646B0951">
        <w:rPr>
          <w:rFonts w:ascii="Arial" w:hAnsi="Arial" w:eastAsia="Arial" w:cs="Arial"/>
          <w:color w:val="000000" w:themeColor="text1" w:themeTint="FF" w:themeShade="FF"/>
          <w:sz w:val="22"/>
          <w:szCs w:val="22"/>
        </w:rPr>
        <w:t>Work closely with school stuff to carry out effective meetings</w:t>
      </w:r>
    </w:p>
    <w:p w:rsidRPr="0082391F" w:rsidR="00FC1F9C" w:rsidP="0B778202" w:rsidRDefault="00FC1F9C" w14:paraId="3690F258" w14:textId="7BFFDD11">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57951214">
        <w:rPr>
          <w:rFonts w:ascii="Arial" w:hAnsi="Arial" w:eastAsia="Arial" w:cs="Arial"/>
          <w:color w:val="000000" w:themeColor="text1" w:themeTint="FF" w:themeShade="FF"/>
          <w:sz w:val="22"/>
          <w:szCs w:val="22"/>
        </w:rPr>
        <w:t xml:space="preserve">Build effective working relationships with external agencies, including the Local Authority </w:t>
      </w:r>
    </w:p>
    <w:p w:rsidRPr="00EC585D" w:rsidR="009D53AA" w:rsidP="0B778202" w:rsidRDefault="77220114" w14:paraId="16E1269E" w14:textId="56C02D79">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1E9AFF1D">
        <w:rPr>
          <w:rFonts w:ascii="Arial" w:hAnsi="Arial" w:eastAsia="Arial" w:cs="Arial"/>
          <w:color w:val="000000" w:themeColor="text1" w:themeTint="FF" w:themeShade="FF"/>
          <w:sz w:val="22"/>
          <w:szCs w:val="22"/>
        </w:rPr>
        <w:t xml:space="preserve">Actively contribute to and promote the overall ethos and values of EEG and its constituent </w:t>
      </w:r>
      <w:r w:rsidRPr="45136CB8" w:rsidR="2A5CA67E">
        <w:rPr>
          <w:rFonts w:ascii="Arial" w:hAnsi="Arial" w:eastAsia="Arial" w:cs="Arial"/>
          <w:color w:val="000000" w:themeColor="text1" w:themeTint="FF" w:themeShade="FF"/>
          <w:sz w:val="22"/>
          <w:szCs w:val="22"/>
        </w:rPr>
        <w:t xml:space="preserve">school settings </w:t>
      </w:r>
    </w:p>
    <w:p w:rsidRPr="00EC585D" w:rsidR="009D53AA" w:rsidP="0B778202" w:rsidRDefault="77220114" w14:paraId="69713F29" w14:textId="5742E50D">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1E9AFF1D">
        <w:rPr>
          <w:rFonts w:ascii="Arial" w:hAnsi="Arial" w:eastAsia="Arial" w:cs="Arial"/>
          <w:color w:val="000000" w:themeColor="text1" w:themeTint="FF" w:themeShade="FF"/>
          <w:sz w:val="22"/>
          <w:szCs w:val="22"/>
        </w:rPr>
        <w:t xml:space="preserve">Participate in training and other learning activities and performance development as required. </w:t>
      </w:r>
    </w:p>
    <w:p w:rsidRPr="00EC585D" w:rsidR="009D53AA" w:rsidP="0B778202" w:rsidRDefault="77220114" w14:paraId="553751A6" w14:textId="7685D03F">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1E9AFF1D">
        <w:rPr>
          <w:rFonts w:ascii="Arial" w:hAnsi="Arial" w:eastAsia="Arial" w:cs="Arial"/>
          <w:color w:val="000000" w:themeColor="text1" w:themeTint="FF" w:themeShade="FF"/>
          <w:sz w:val="22"/>
          <w:szCs w:val="22"/>
        </w:rPr>
        <w:t xml:space="preserve">Maintain consistent high standards of professional conduct, tact, and diplomacy </w:t>
      </w:r>
      <w:r w:rsidRPr="45136CB8" w:rsidR="1E9AFF1D">
        <w:rPr>
          <w:rFonts w:ascii="Arial" w:hAnsi="Arial" w:eastAsia="Arial" w:cs="Arial"/>
          <w:color w:val="000000" w:themeColor="text1" w:themeTint="FF" w:themeShade="FF"/>
          <w:sz w:val="22"/>
          <w:szCs w:val="22"/>
        </w:rPr>
        <w:t>at all times</w:t>
      </w:r>
      <w:r w:rsidRPr="45136CB8" w:rsidR="1E9AFF1D">
        <w:rPr>
          <w:rFonts w:ascii="Arial" w:hAnsi="Arial" w:eastAsia="Arial" w:cs="Arial"/>
          <w:color w:val="000000" w:themeColor="text1" w:themeTint="FF" w:themeShade="FF"/>
          <w:sz w:val="22"/>
          <w:szCs w:val="22"/>
        </w:rPr>
        <w:t xml:space="preserve"> in dealings with students, parents, staff colleagues, external agencies, and any other visitors </w:t>
      </w:r>
      <w:r w:rsidRPr="45136CB8" w:rsidR="13F55897">
        <w:rPr>
          <w:rFonts w:ascii="Arial" w:hAnsi="Arial" w:eastAsia="Arial" w:cs="Arial"/>
          <w:color w:val="000000" w:themeColor="text1" w:themeTint="FF" w:themeShade="FF"/>
          <w:sz w:val="22"/>
          <w:szCs w:val="22"/>
        </w:rPr>
        <w:t>to the SEND Cluster of s</w:t>
      </w:r>
      <w:r w:rsidRPr="45136CB8" w:rsidR="1E9AFF1D">
        <w:rPr>
          <w:rFonts w:ascii="Arial" w:hAnsi="Arial" w:eastAsia="Arial" w:cs="Arial"/>
          <w:color w:val="000000" w:themeColor="text1" w:themeTint="FF" w:themeShade="FF"/>
          <w:sz w:val="22"/>
          <w:szCs w:val="22"/>
        </w:rPr>
        <w:t xml:space="preserve">chools. </w:t>
      </w:r>
    </w:p>
    <w:p w:rsidRPr="00EC585D" w:rsidR="009D53AA" w:rsidP="0B778202" w:rsidRDefault="77220114" w14:paraId="30C6BF54" w14:textId="77821E8E">
      <w:pPr>
        <w:pStyle w:val="ListParagraph"/>
        <w:numPr>
          <w:ilvl w:val="0"/>
          <w:numId w:val="34"/>
        </w:numPr>
        <w:spacing w:after="5" w:line="255" w:lineRule="auto"/>
        <w:ind w:right="277"/>
        <w:rPr>
          <w:rFonts w:ascii="Arial" w:hAnsi="Arial" w:eastAsia="Arial" w:cs="Arial"/>
          <w:color w:val="000000" w:themeColor="text1"/>
          <w:sz w:val="22"/>
          <w:szCs w:val="22"/>
        </w:rPr>
      </w:pPr>
      <w:r w:rsidRPr="45136CB8" w:rsidR="1E9AFF1D">
        <w:rPr>
          <w:rFonts w:ascii="Arial" w:hAnsi="Arial" w:eastAsia="Arial" w:cs="Arial"/>
          <w:color w:val="000000" w:themeColor="text1" w:themeTint="FF" w:themeShade="FF"/>
          <w:sz w:val="22"/>
          <w:szCs w:val="22"/>
        </w:rPr>
        <w:t xml:space="preserve">Maintain absolute confidentiality and exercise discretion </w:t>
      </w:r>
      <w:r w:rsidRPr="45136CB8" w:rsidR="1E9AFF1D">
        <w:rPr>
          <w:rFonts w:ascii="Arial" w:hAnsi="Arial" w:eastAsia="Arial" w:cs="Arial"/>
          <w:color w:val="000000" w:themeColor="text1" w:themeTint="FF" w:themeShade="FF"/>
          <w:sz w:val="22"/>
          <w:szCs w:val="22"/>
        </w:rPr>
        <w:t>with regard to</w:t>
      </w:r>
      <w:r w:rsidRPr="45136CB8" w:rsidR="1E9AFF1D">
        <w:rPr>
          <w:rFonts w:ascii="Arial" w:hAnsi="Arial" w:eastAsia="Arial" w:cs="Arial"/>
          <w:color w:val="000000" w:themeColor="text1" w:themeTint="FF" w:themeShade="FF"/>
          <w:sz w:val="22"/>
          <w:szCs w:val="22"/>
        </w:rPr>
        <w:t xml:space="preserve"> staff / student information and the Trust’s business at all times. </w:t>
      </w:r>
    </w:p>
    <w:p w:rsidRPr="00EC585D" w:rsidR="009D53AA" w:rsidP="0B778202" w:rsidRDefault="77220114" w14:paraId="29852455" w14:textId="4EDD3547">
      <w:pPr>
        <w:pStyle w:val="ListParagraph"/>
        <w:numPr>
          <w:ilvl w:val="0"/>
          <w:numId w:val="34"/>
        </w:numPr>
        <w:spacing w:after="6" w:line="249" w:lineRule="auto"/>
        <w:ind w:right="277"/>
        <w:rPr>
          <w:rFonts w:ascii="Arial" w:hAnsi="Arial" w:eastAsia="Arial" w:cs="Arial"/>
          <w:sz w:val="22"/>
          <w:szCs w:val="22"/>
        </w:rPr>
      </w:pPr>
      <w:r w:rsidRPr="45136CB8" w:rsidR="1E9AFF1D">
        <w:rPr>
          <w:rFonts w:ascii="Arial" w:hAnsi="Arial" w:eastAsia="Arial" w:cs="Arial"/>
          <w:color w:val="000000" w:themeColor="text1" w:themeTint="FF" w:themeShade="FF"/>
          <w:sz w:val="22"/>
          <w:szCs w:val="22"/>
        </w:rPr>
        <w:t xml:space="preserve">Act as an ambassador for EEG and its constituent </w:t>
      </w:r>
      <w:r w:rsidRPr="45136CB8" w:rsidR="646B0951">
        <w:rPr>
          <w:rFonts w:ascii="Arial" w:hAnsi="Arial" w:eastAsia="Arial" w:cs="Arial"/>
          <w:color w:val="000000" w:themeColor="text1" w:themeTint="FF" w:themeShade="FF"/>
          <w:sz w:val="22"/>
          <w:szCs w:val="22"/>
        </w:rPr>
        <w:t>s</w:t>
      </w:r>
      <w:r w:rsidRPr="45136CB8" w:rsidR="1E9AFF1D">
        <w:rPr>
          <w:rFonts w:ascii="Arial" w:hAnsi="Arial" w:eastAsia="Arial" w:cs="Arial"/>
          <w:color w:val="000000" w:themeColor="text1" w:themeTint="FF" w:themeShade="FF"/>
          <w:sz w:val="22"/>
          <w:szCs w:val="22"/>
        </w:rPr>
        <w:t xml:space="preserve">chools within the local communities and beyond, ensuring that the ethos and values of the Trust are promoted and </w:t>
      </w:r>
      <w:r w:rsidRPr="45136CB8" w:rsidR="1E9AFF1D">
        <w:rPr>
          <w:rFonts w:ascii="Arial" w:hAnsi="Arial" w:eastAsia="Arial" w:cs="Arial"/>
          <w:color w:val="000000" w:themeColor="text1" w:themeTint="FF" w:themeShade="FF"/>
          <w:sz w:val="22"/>
          <w:szCs w:val="22"/>
        </w:rPr>
        <w:t>upheld at all times</w:t>
      </w:r>
      <w:r w:rsidRPr="45136CB8" w:rsidR="1E9AFF1D">
        <w:rPr>
          <w:rFonts w:ascii="Arial" w:hAnsi="Arial" w:eastAsia="Arial" w:cs="Arial"/>
          <w:color w:val="000000" w:themeColor="text1" w:themeTint="FF" w:themeShade="FF"/>
          <w:sz w:val="22"/>
          <w:szCs w:val="22"/>
        </w:rPr>
        <w:t>.</w:t>
      </w:r>
    </w:p>
    <w:p w:rsidRPr="00EC585D" w:rsidR="009D53AA" w:rsidP="38A980F9" w:rsidRDefault="77220114" w14:paraId="65567209" w14:textId="6D35F408">
      <w:pPr>
        <w:pStyle w:val="ListParagraph"/>
        <w:numPr>
          <w:ilvl w:val="0"/>
          <w:numId w:val="34"/>
        </w:numPr>
        <w:suppressLineNumbers w:val="0"/>
        <w:bidi w:val="0"/>
        <w:spacing w:before="0" w:beforeAutospacing="off" w:after="6" w:afterAutospacing="off" w:line="249" w:lineRule="auto"/>
        <w:ind w:left="720" w:right="277" w:hanging="360"/>
        <w:jc w:val="left"/>
        <w:rPr>
          <w:rFonts w:ascii="Arial" w:hAnsi="Arial" w:eastAsia="Arial" w:cs="Arial"/>
          <w:sz w:val="22"/>
          <w:szCs w:val="22"/>
        </w:rPr>
      </w:pPr>
      <w:r w:rsidRPr="45136CB8" w:rsidR="1E9AFF1D">
        <w:rPr>
          <w:rFonts w:ascii="Arial" w:hAnsi="Arial" w:eastAsia="Arial" w:cs="Arial"/>
          <w:color w:val="000000" w:themeColor="text1" w:themeTint="FF" w:themeShade="FF"/>
          <w:sz w:val="22"/>
          <w:szCs w:val="22"/>
        </w:rPr>
        <w:t xml:space="preserve">EEG is committed to safeguarding and </w:t>
      </w:r>
      <w:r w:rsidRPr="45136CB8" w:rsidR="1E9AFF1D">
        <w:rPr>
          <w:rFonts w:ascii="Arial" w:hAnsi="Arial" w:eastAsia="Arial" w:cs="Arial"/>
          <w:color w:val="000000" w:themeColor="text1" w:themeTint="FF" w:themeShade="FF"/>
          <w:sz w:val="22"/>
          <w:szCs w:val="22"/>
        </w:rPr>
        <w:t>promoting the welfare of children and young persons at all times</w:t>
      </w:r>
      <w:r w:rsidRPr="45136CB8" w:rsidR="1E9AFF1D">
        <w:rPr>
          <w:rFonts w:ascii="Arial" w:hAnsi="Arial" w:eastAsia="Arial" w:cs="Arial"/>
          <w:color w:val="000000" w:themeColor="text1" w:themeTint="FF" w:themeShade="FF"/>
          <w:sz w:val="22"/>
          <w:szCs w:val="22"/>
        </w:rPr>
        <w:t xml:space="preserve">. </w:t>
      </w:r>
      <w:r w:rsidRPr="45136CB8" w:rsidR="1E9AFF1D">
        <w:rPr>
          <w:rFonts w:ascii="Arial" w:hAnsi="Arial" w:eastAsia="Arial" w:cs="Arial"/>
          <w:color w:val="000000" w:themeColor="text1" w:themeTint="FF" w:themeShade="FF"/>
          <w:sz w:val="22"/>
          <w:szCs w:val="22"/>
        </w:rPr>
        <w:t xml:space="preserve">The post holder under the guidance of the </w:t>
      </w:r>
      <w:r w:rsidRPr="45136CB8" w:rsidR="7D4942FB">
        <w:rPr>
          <w:rFonts w:ascii="Arial" w:hAnsi="Arial" w:eastAsia="Arial" w:cs="Arial"/>
          <w:color w:val="000000" w:themeColor="text1" w:themeTint="FF" w:themeShade="FF"/>
          <w:sz w:val="22"/>
          <w:szCs w:val="22"/>
        </w:rPr>
        <w:t>Group Head of SEND Services</w:t>
      </w:r>
      <w:r w:rsidRPr="45136CB8" w:rsidR="1E9AFF1D">
        <w:rPr>
          <w:rFonts w:ascii="Arial" w:hAnsi="Arial" w:eastAsia="Arial" w:cs="Arial"/>
          <w:color w:val="000000" w:themeColor="text1" w:themeTint="FF" w:themeShade="FF"/>
          <w:sz w:val="22"/>
          <w:szCs w:val="22"/>
        </w:rPr>
        <w:t xml:space="preserve">, will </w:t>
      </w:r>
      <w:r w:rsidRPr="45136CB8" w:rsidR="1E9AFF1D">
        <w:rPr>
          <w:rFonts w:ascii="Arial" w:hAnsi="Arial" w:eastAsia="Arial" w:cs="Arial"/>
          <w:color w:val="000000" w:themeColor="text1" w:themeTint="FF" w:themeShade="FF"/>
          <w:sz w:val="22"/>
          <w:szCs w:val="22"/>
        </w:rPr>
        <w:t>be responsible for</w:t>
      </w:r>
      <w:r w:rsidRPr="45136CB8" w:rsidR="1E9AFF1D">
        <w:rPr>
          <w:rFonts w:ascii="Arial" w:hAnsi="Arial" w:eastAsia="Arial" w:cs="Arial"/>
          <w:color w:val="000000" w:themeColor="text1" w:themeTint="FF" w:themeShade="FF"/>
          <w:sz w:val="22"/>
          <w:szCs w:val="22"/>
        </w:rPr>
        <w:t xml:space="preserve"> promoting and safeguarding the welfare of all children with whom </w:t>
      </w:r>
      <w:r w:rsidRPr="45136CB8" w:rsidR="21DDC641">
        <w:rPr>
          <w:rFonts w:ascii="Arial" w:hAnsi="Arial" w:eastAsia="Arial" w:cs="Arial"/>
          <w:color w:val="000000" w:themeColor="text1" w:themeTint="FF" w:themeShade="FF"/>
          <w:sz w:val="22"/>
          <w:szCs w:val="22"/>
        </w:rPr>
        <w:t>they</w:t>
      </w:r>
      <w:r w:rsidRPr="45136CB8" w:rsidR="1E9AFF1D">
        <w:rPr>
          <w:rFonts w:ascii="Arial" w:hAnsi="Arial" w:eastAsia="Arial" w:cs="Arial"/>
          <w:color w:val="000000" w:themeColor="text1" w:themeTint="FF" w:themeShade="FF"/>
          <w:sz w:val="22"/>
          <w:szCs w:val="22"/>
        </w:rPr>
        <w:t xml:space="preserve"> </w:t>
      </w:r>
      <w:r w:rsidRPr="45136CB8" w:rsidR="742FBCF2">
        <w:rPr>
          <w:rFonts w:ascii="Arial" w:hAnsi="Arial" w:eastAsia="Arial" w:cs="Arial"/>
          <w:color w:val="000000" w:themeColor="text1" w:themeTint="FF" w:themeShade="FF"/>
          <w:sz w:val="22"/>
          <w:szCs w:val="22"/>
        </w:rPr>
        <w:t>come</w:t>
      </w:r>
      <w:r w:rsidRPr="45136CB8" w:rsidR="1E9AFF1D">
        <w:rPr>
          <w:rFonts w:ascii="Arial" w:hAnsi="Arial" w:eastAsia="Arial" w:cs="Arial"/>
          <w:color w:val="000000" w:themeColor="text1" w:themeTint="FF" w:themeShade="FF"/>
          <w:sz w:val="22"/>
          <w:szCs w:val="22"/>
        </w:rPr>
        <w:t xml:space="preserve"> into contact, </w:t>
      </w:r>
      <w:r w:rsidRPr="45136CB8" w:rsidR="1E9AFF1D">
        <w:rPr>
          <w:rFonts w:ascii="Arial" w:hAnsi="Arial" w:eastAsia="Arial" w:cs="Arial"/>
          <w:color w:val="000000" w:themeColor="text1" w:themeTint="FF" w:themeShade="FF"/>
          <w:sz w:val="22"/>
          <w:szCs w:val="22"/>
        </w:rPr>
        <w:t>in accordance with</w:t>
      </w:r>
      <w:r w:rsidRPr="45136CB8" w:rsidR="1E9AFF1D">
        <w:rPr>
          <w:rFonts w:ascii="Arial" w:hAnsi="Arial" w:eastAsia="Arial" w:cs="Arial"/>
          <w:color w:val="000000" w:themeColor="text1" w:themeTint="FF" w:themeShade="FF"/>
          <w:sz w:val="22"/>
          <w:szCs w:val="22"/>
        </w:rPr>
        <w:t xml:space="preserve"> the Trust’s and the School’s Safeguarding policies.  </w:t>
      </w:r>
    </w:p>
    <w:p w:rsidR="6E7C8D76" w:rsidP="45136CB8" w:rsidRDefault="6E7C8D76" w14:paraId="713BFDB6" w14:textId="61906F95">
      <w:pPr>
        <w:pStyle w:val="ListParagraph"/>
        <w:numPr>
          <w:ilvl w:val="0"/>
          <w:numId w:val="34"/>
        </w:numPr>
        <w:suppressLineNumbers w:val="0"/>
        <w:bidi w:val="0"/>
        <w:spacing w:before="0" w:beforeAutospacing="off" w:after="6" w:afterAutospacing="off" w:line="249" w:lineRule="auto"/>
        <w:ind w:left="720" w:right="277" w:hanging="360"/>
        <w:jc w:val="left"/>
        <w:rPr>
          <w:rFonts w:ascii="Arial" w:hAnsi="Arial" w:eastAsia="Arial" w:cs="Arial"/>
          <w:noProof w:val="0"/>
          <w:sz w:val="22"/>
          <w:szCs w:val="22"/>
          <w:lang w:val="en-GB"/>
        </w:rPr>
      </w:pPr>
      <w:r w:rsidRPr="45136CB8" w:rsidR="6E7C8D76">
        <w:rPr>
          <w:rFonts w:ascii="Arial" w:hAnsi="Arial" w:eastAsia="Arial" w:cs="Arial"/>
          <w:noProof w:val="0"/>
          <w:sz w:val="22"/>
          <w:szCs w:val="22"/>
          <w:lang w:val="en-GB"/>
        </w:rPr>
        <w:t>Support Eastern Education Group's sustainability objectives and Net Zero ambitions through day-to-day activities, decision-making and responsible use of resources.</w:t>
      </w:r>
    </w:p>
    <w:p w:rsidRPr="00EC585D" w:rsidR="009D53AA" w:rsidP="0B778202" w:rsidRDefault="009D53AA" w14:paraId="6C12F308" w14:textId="540D5BCB">
      <w:pPr>
        <w:pStyle w:val="ListParagraph"/>
        <w:numPr>
          <w:ilvl w:val="0"/>
          <w:numId w:val="34"/>
        </w:numPr>
        <w:spacing w:after="6" w:line="249" w:lineRule="auto"/>
        <w:ind w:right="277"/>
        <w:rPr>
          <w:rFonts w:ascii="Arial" w:hAnsi="Arial" w:eastAsia="Arial" w:cs="Arial"/>
          <w:sz w:val="22"/>
          <w:szCs w:val="22"/>
        </w:rPr>
      </w:pPr>
      <w:r w:rsidRPr="45136CB8" w:rsidR="61A09BDF">
        <w:rPr>
          <w:rFonts w:ascii="Arial" w:hAnsi="Arial" w:eastAsia="Arial" w:cs="Arial"/>
          <w:sz w:val="22"/>
          <w:szCs w:val="22"/>
        </w:rPr>
        <w:t xml:space="preserve">The above job description is not </w:t>
      </w:r>
      <w:r w:rsidRPr="45136CB8" w:rsidR="610266D8">
        <w:rPr>
          <w:rFonts w:ascii="Arial" w:hAnsi="Arial" w:eastAsia="Arial" w:cs="Arial"/>
          <w:sz w:val="22"/>
          <w:szCs w:val="22"/>
        </w:rPr>
        <w:t>exhaustive,</w:t>
      </w:r>
      <w:r w:rsidRPr="45136CB8" w:rsidR="61A09BDF">
        <w:rPr>
          <w:rFonts w:ascii="Arial" w:hAnsi="Arial" w:eastAsia="Arial" w:cs="Arial"/>
          <w:sz w:val="22"/>
          <w:szCs w:val="22"/>
        </w:rPr>
        <w:t xml:space="preserve"> and the employee may be required to undertake any other reasonable duties in line with the general level of responsibility of the role.</w:t>
      </w:r>
    </w:p>
    <w:p w:rsidR="6654757C" w:rsidP="7F5CEAAD" w:rsidRDefault="00BA3875" w14:paraId="1F1EEFA8" w14:textId="232F96BC">
      <w:pPr>
        <w:pStyle w:val="NoSpacing"/>
        <w:numPr>
          <w:ilvl w:val="0"/>
          <w:numId w:val="34"/>
        </w:numPr>
        <w:rPr>
          <w:rFonts w:ascii="Arial" w:hAnsi="Arial" w:eastAsia="Arial" w:cs="Arial"/>
          <w:sz w:val="22"/>
          <w:szCs w:val="22"/>
        </w:rPr>
      </w:pPr>
      <w:r w:rsidRPr="45136CB8" w:rsidR="4C601797">
        <w:rPr>
          <w:rFonts w:ascii="Arial" w:hAnsi="Arial" w:eastAsia="Arial" w:cs="Arial"/>
          <w:sz w:val="22"/>
          <w:szCs w:val="22"/>
        </w:rPr>
        <w:t>Y</w:t>
      </w:r>
      <w:r w:rsidRPr="45136CB8" w:rsidR="61A09BDF">
        <w:rPr>
          <w:rFonts w:ascii="Arial" w:hAnsi="Arial" w:eastAsia="Arial" w:cs="Arial"/>
          <w:sz w:val="22"/>
          <w:szCs w:val="22"/>
        </w:rPr>
        <w:t>ou may be from time to time required to undertake any of the requirements of your role for any of our Group organisations.</w:t>
      </w:r>
    </w:p>
    <w:p w:rsidR="658C6486" w:rsidRDefault="658C6486" w14:paraId="0E541FE0" w14:textId="46B807CD">
      <w:r>
        <w:br w:type="page"/>
      </w:r>
    </w:p>
    <w:p w:rsidR="658C6486" w:rsidP="658C6486" w:rsidRDefault="658C6486" w14:paraId="51022E9F" w14:textId="4017DAA4">
      <w:pPr>
        <w:pStyle w:val="NoSpacing"/>
        <w:ind w:left="720"/>
        <w:rPr>
          <w:rFonts w:ascii="Arial" w:hAnsi="Arial" w:eastAsia="Arial" w:cs="Arial"/>
          <w:sz w:val="22"/>
          <w:szCs w:val="22"/>
        </w:rPr>
      </w:pPr>
    </w:p>
    <w:p w:rsidRPr="002A0C7B" w:rsidR="00F613BF" w:rsidP="00F613BF"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rsidR="00F613BF" w:rsidP="00F613BF" w:rsidRDefault="00F613BF" w14:paraId="19C2A849" w14:textId="77777777">
      <w:pPr>
        <w:jc w:val="both"/>
        <w:rPr>
          <w:rFonts w:ascii="Arial" w:hAnsi="Arial" w:cs="Arial"/>
          <w:b/>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125"/>
        <w:gridCol w:w="3938"/>
        <w:gridCol w:w="1276"/>
      </w:tblGrid>
      <w:tr w:rsidRPr="00842E80" w:rsidR="00F613BF" w:rsidTr="45136CB8" w14:paraId="2323D152" w14:textId="77777777">
        <w:trPr>
          <w:trHeight w:val="63"/>
        </w:trPr>
        <w:tc>
          <w:tcPr>
            <w:tcW w:w="1684" w:type="dxa"/>
            <w:tcMar/>
          </w:tcPr>
          <w:p w:rsidRPr="00842E80" w:rsidR="00F613BF" w:rsidP="00552D37" w:rsidRDefault="00F613BF" w14:paraId="3C382E8D" w14:textId="77777777">
            <w:pPr>
              <w:rPr>
                <w:rFonts w:ascii="Arial" w:hAnsi="Arial" w:cs="Arial"/>
                <w:sz w:val="20"/>
                <w:lang w:eastAsia="en-US"/>
              </w:rPr>
            </w:pPr>
          </w:p>
        </w:tc>
        <w:tc>
          <w:tcPr>
            <w:tcW w:w="4125" w:type="dxa"/>
            <w:tcMar/>
          </w:tcPr>
          <w:p w:rsidRPr="00842E80" w:rsidR="00F613BF" w:rsidP="00552D37" w:rsidRDefault="00F613BF" w14:paraId="525EB136" w14:textId="77777777">
            <w:pPr>
              <w:rPr>
                <w:rFonts w:ascii="Arial" w:hAnsi="Arial" w:cs="Arial"/>
                <w:b/>
                <w:bCs/>
                <w:sz w:val="20"/>
                <w:lang w:eastAsia="en-US"/>
              </w:rPr>
            </w:pPr>
            <w:r w:rsidRPr="00842E80">
              <w:rPr>
                <w:rFonts w:ascii="Arial" w:hAnsi="Arial" w:cs="Arial"/>
                <w:b/>
                <w:bCs/>
                <w:sz w:val="20"/>
                <w:lang w:eastAsia="en-US"/>
              </w:rPr>
              <w:t>Essential</w:t>
            </w:r>
          </w:p>
        </w:tc>
        <w:tc>
          <w:tcPr>
            <w:tcW w:w="3938" w:type="dxa"/>
            <w:tcMar/>
          </w:tcPr>
          <w:p w:rsidRPr="00842E80" w:rsidR="00F613BF" w:rsidP="00552D37" w:rsidRDefault="00F613BF" w14:paraId="15C1443B"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F613BF" w:rsidP="00842E80" w:rsidRDefault="00F613BF" w14:paraId="32633638"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F613BF" w:rsidTr="45136CB8" w14:paraId="2093EB20" w14:textId="77777777">
        <w:trPr>
          <w:trHeight w:val="945"/>
        </w:trPr>
        <w:tc>
          <w:tcPr>
            <w:tcW w:w="1684" w:type="dxa"/>
            <w:tcMar/>
          </w:tcPr>
          <w:p w:rsidRPr="00842E80" w:rsidR="00F613BF" w:rsidP="00552D37" w:rsidRDefault="00F613BF" w14:paraId="3021FB80" w14:textId="77777777">
            <w:pPr>
              <w:rPr>
                <w:rFonts w:ascii="Arial" w:hAnsi="Arial" w:cs="Arial"/>
                <w:b/>
                <w:bCs/>
                <w:sz w:val="20"/>
                <w:lang w:eastAsia="en-US"/>
              </w:rPr>
            </w:pPr>
          </w:p>
          <w:p w:rsidRPr="00842E80" w:rsidR="00F613BF" w:rsidP="00552D37" w:rsidRDefault="00F613BF" w14:paraId="22BA26A2"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F613BF" w:rsidP="00552D37" w:rsidRDefault="00F613BF" w14:paraId="5A68D31E" w14:textId="77777777">
            <w:pPr>
              <w:rPr>
                <w:rFonts w:ascii="Arial" w:hAnsi="Arial" w:cs="Arial"/>
                <w:sz w:val="20"/>
                <w:lang w:eastAsia="en-US"/>
              </w:rPr>
            </w:pPr>
          </w:p>
        </w:tc>
        <w:tc>
          <w:tcPr>
            <w:tcW w:w="4125" w:type="dxa"/>
            <w:tcMar/>
          </w:tcPr>
          <w:p w:rsidR="0B778202" w:rsidP="0B778202" w:rsidRDefault="0B778202" w14:paraId="6BBCDA55" w14:textId="735A9488">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GCSE English &amp; Maths (or equivalent)</w:t>
            </w:r>
          </w:p>
          <w:p w:rsidR="0B778202" w:rsidP="0B778202" w:rsidRDefault="0B778202" w14:paraId="1A02A81E" w14:textId="3C1FDD7A">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Other relevant professional qualifications</w:t>
            </w:r>
          </w:p>
        </w:tc>
        <w:tc>
          <w:tcPr>
            <w:tcW w:w="3938" w:type="dxa"/>
            <w:tcMar/>
          </w:tcPr>
          <w:p w:rsidR="0B778202" w:rsidP="0B778202" w:rsidRDefault="0B778202" w14:paraId="002A0A70" w14:textId="7AE82ED7">
            <w:pPr>
              <w:pStyle w:val="ListParagraph"/>
              <w:numPr>
                <w:ilvl w:val="0"/>
                <w:numId w:val="2"/>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Graduate or equivalent  </w:t>
            </w:r>
          </w:p>
          <w:p w:rsidR="0B778202" w:rsidP="0B778202" w:rsidRDefault="0B778202" w14:paraId="5210C476" w14:textId="41DFE68A">
            <w:pPr>
              <w:spacing w:line="259" w:lineRule="auto"/>
              <w:ind w:left="360"/>
              <w:rPr>
                <w:rFonts w:ascii="Arial" w:hAnsi="Arial" w:eastAsia="Arial" w:cs="Arial"/>
                <w:color w:val="000000" w:themeColor="text1"/>
                <w:sz w:val="20"/>
              </w:rPr>
            </w:pPr>
          </w:p>
        </w:tc>
        <w:tc>
          <w:tcPr>
            <w:tcW w:w="1276" w:type="dxa"/>
            <w:tcMar/>
          </w:tcPr>
          <w:p w:rsidRPr="00842E80" w:rsidR="00F613BF" w:rsidP="00842E80" w:rsidRDefault="00F613BF" w14:paraId="3D8B3598"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F613BF" w:rsidTr="45136CB8" w14:paraId="03FD0C4C" w14:textId="77777777">
        <w:trPr>
          <w:trHeight w:val="2018"/>
        </w:trPr>
        <w:tc>
          <w:tcPr>
            <w:tcW w:w="1684" w:type="dxa"/>
            <w:tcMar/>
          </w:tcPr>
          <w:p w:rsidRPr="00842E80" w:rsidR="00F613BF" w:rsidP="00552D37" w:rsidRDefault="00F613BF" w14:paraId="65AFFB78" w14:textId="77777777">
            <w:pPr>
              <w:rPr>
                <w:rFonts w:ascii="Arial" w:hAnsi="Arial" w:cs="Arial"/>
                <w:sz w:val="20"/>
                <w:lang w:eastAsia="en-US"/>
              </w:rPr>
            </w:pPr>
          </w:p>
          <w:p w:rsidRPr="00842E80" w:rsidR="00F613BF" w:rsidP="00552D37" w:rsidRDefault="00F613BF" w14:paraId="2B4F2A6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F613BF" w:rsidP="00552D37" w:rsidRDefault="00F613BF" w14:paraId="171B466E" w14:textId="77777777">
            <w:pPr>
              <w:rPr>
                <w:rFonts w:ascii="Arial" w:hAnsi="Arial" w:cs="Arial"/>
                <w:sz w:val="20"/>
                <w:lang w:eastAsia="en-US"/>
              </w:rPr>
            </w:pPr>
          </w:p>
          <w:p w:rsidRPr="00842E80" w:rsidR="00F613BF" w:rsidP="00552D37" w:rsidRDefault="00F613BF" w14:paraId="0C69B199" w14:textId="77777777">
            <w:pPr>
              <w:rPr>
                <w:rFonts w:ascii="Arial" w:hAnsi="Arial" w:cs="Arial"/>
                <w:sz w:val="20"/>
                <w:lang w:eastAsia="en-US"/>
              </w:rPr>
            </w:pPr>
          </w:p>
          <w:p w:rsidRPr="00842E80" w:rsidR="00F613BF" w:rsidP="00552D37" w:rsidRDefault="00F613BF" w14:paraId="4DCEE092" w14:textId="77777777">
            <w:pPr>
              <w:rPr>
                <w:rFonts w:ascii="Arial" w:hAnsi="Arial" w:cs="Arial"/>
                <w:sz w:val="20"/>
                <w:lang w:eastAsia="en-US"/>
              </w:rPr>
            </w:pPr>
          </w:p>
          <w:p w:rsidRPr="00842E80" w:rsidR="00F613BF" w:rsidP="00552D37" w:rsidRDefault="00F613BF" w14:paraId="148A1E67" w14:textId="77777777">
            <w:pPr>
              <w:rPr>
                <w:rFonts w:ascii="Arial" w:hAnsi="Arial" w:cs="Arial"/>
                <w:sz w:val="20"/>
                <w:lang w:eastAsia="en-US"/>
              </w:rPr>
            </w:pPr>
          </w:p>
          <w:p w:rsidRPr="00842E80" w:rsidR="00F613BF" w:rsidP="00552D37" w:rsidRDefault="00F613BF" w14:paraId="11BD1556" w14:textId="77777777">
            <w:pPr>
              <w:rPr>
                <w:rFonts w:ascii="Arial" w:hAnsi="Arial" w:cs="Arial"/>
                <w:sz w:val="20"/>
                <w:lang w:eastAsia="en-US"/>
              </w:rPr>
            </w:pPr>
          </w:p>
        </w:tc>
        <w:tc>
          <w:tcPr>
            <w:tcW w:w="4125" w:type="dxa"/>
            <w:tcMar/>
          </w:tcPr>
          <w:p w:rsidR="0B778202" w:rsidP="0B778202" w:rsidRDefault="0B778202" w14:paraId="3AA2305E" w14:textId="71567E73">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Ability to work strategically    </w:t>
            </w:r>
          </w:p>
          <w:p w:rsidR="0B778202" w:rsidP="0B778202" w:rsidRDefault="0B778202" w14:paraId="4C474ADE" w14:textId="70BAE581">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High degree of analytical skills    </w:t>
            </w:r>
          </w:p>
          <w:p w:rsidR="0B778202" w:rsidP="0B778202" w:rsidRDefault="0B778202" w14:paraId="21D01418" w14:textId="7BDC1A98">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High level of communication skills    </w:t>
            </w:r>
          </w:p>
          <w:p w:rsidR="0B778202" w:rsidP="0B778202" w:rsidRDefault="0B778202" w14:paraId="0C173BE7" w14:textId="604B4634">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Good IT skills and ability to interpret information    </w:t>
            </w:r>
          </w:p>
          <w:p w:rsidR="0B778202" w:rsidP="0B778202" w:rsidRDefault="0B778202" w14:paraId="561DA76B" w14:textId="221E737B">
            <w:pPr>
              <w:pStyle w:val="ListParagraph"/>
              <w:numPr>
                <w:ilvl w:val="0"/>
                <w:numId w:val="6"/>
              </w:numPr>
              <w:spacing w:line="259" w:lineRule="auto"/>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Good knowledge of relevant SEND legislation and current best practice   </w:t>
            </w:r>
          </w:p>
        </w:tc>
        <w:tc>
          <w:tcPr>
            <w:tcW w:w="3938" w:type="dxa"/>
            <w:tcMar/>
          </w:tcPr>
          <w:p w:rsidR="0B778202" w:rsidP="0B778202" w:rsidRDefault="0B778202" w14:paraId="034E7F7E" w14:textId="522C0239">
            <w:pPr>
              <w:pStyle w:val="ListParagraph"/>
              <w:numPr>
                <w:ilvl w:val="0"/>
                <w:numId w:val="2"/>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Risk management</w:t>
            </w:r>
          </w:p>
          <w:p w:rsidR="0B778202" w:rsidP="0B778202" w:rsidRDefault="0B778202" w14:paraId="1101E438" w14:textId="2C219C38">
            <w:pPr>
              <w:pStyle w:val="ListParagraph"/>
              <w:numPr>
                <w:ilvl w:val="0"/>
                <w:numId w:val="2"/>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Can effectively manage and develop appropriate contacts    </w:t>
            </w:r>
          </w:p>
          <w:p w:rsidR="0B778202" w:rsidP="0B778202" w:rsidRDefault="0B778202" w14:paraId="45C6044A" w14:textId="0D74A3C5">
            <w:pPr>
              <w:ind w:left="90"/>
              <w:rPr>
                <w:rFonts w:ascii="Arial" w:hAnsi="Arial" w:eastAsia="Arial" w:cs="Arial"/>
                <w:color w:val="000000" w:themeColor="text1"/>
                <w:sz w:val="20"/>
              </w:rPr>
            </w:pPr>
          </w:p>
          <w:p w:rsidR="0B778202" w:rsidP="0B778202" w:rsidRDefault="0B778202" w14:paraId="32C05561" w14:textId="096460AD">
            <w:pPr>
              <w:ind w:left="360" w:hanging="270"/>
              <w:rPr>
                <w:rFonts w:ascii="Arial" w:hAnsi="Arial" w:eastAsia="Arial" w:cs="Arial"/>
                <w:color w:val="000000" w:themeColor="text1"/>
                <w:sz w:val="20"/>
              </w:rPr>
            </w:pPr>
          </w:p>
          <w:p w:rsidR="0B778202" w:rsidP="0B778202" w:rsidRDefault="0B778202" w14:paraId="07369C1C" w14:textId="3BC06837">
            <w:pPr>
              <w:ind w:left="360" w:hanging="270"/>
              <w:rPr>
                <w:rFonts w:ascii="Arial" w:hAnsi="Arial" w:eastAsia="Arial" w:cs="Arial"/>
                <w:color w:val="000000" w:themeColor="text1"/>
                <w:sz w:val="20"/>
              </w:rPr>
            </w:pPr>
          </w:p>
        </w:tc>
        <w:tc>
          <w:tcPr>
            <w:tcW w:w="1276" w:type="dxa"/>
            <w:tcMar/>
          </w:tcPr>
          <w:p w:rsidRPr="00842E80" w:rsidR="00F613BF" w:rsidP="00552D37" w:rsidRDefault="00F613BF" w14:paraId="01004FAB"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F613BF" w:rsidTr="45136CB8" w14:paraId="3DC711E6" w14:textId="77777777">
        <w:trPr>
          <w:trHeight w:val="2745"/>
        </w:trPr>
        <w:tc>
          <w:tcPr>
            <w:tcW w:w="1684" w:type="dxa"/>
            <w:tcMar/>
          </w:tcPr>
          <w:p w:rsidRPr="00842E80" w:rsidR="00F613BF" w:rsidP="00552D37" w:rsidRDefault="00F613BF" w14:paraId="1DCD636E" w14:textId="77777777">
            <w:pPr>
              <w:rPr>
                <w:rFonts w:ascii="Arial" w:hAnsi="Arial" w:cs="Arial"/>
                <w:sz w:val="20"/>
                <w:lang w:eastAsia="en-US"/>
              </w:rPr>
            </w:pPr>
          </w:p>
          <w:p w:rsidRPr="00842E80" w:rsidR="00F613BF" w:rsidP="00552D37" w:rsidRDefault="00F613BF" w14:paraId="6B6C2B30" w14:textId="77777777">
            <w:pPr>
              <w:rPr>
                <w:rFonts w:ascii="Arial" w:hAnsi="Arial" w:cs="Arial"/>
                <w:b/>
                <w:bCs/>
                <w:sz w:val="20"/>
                <w:lang w:eastAsia="en-US"/>
              </w:rPr>
            </w:pPr>
            <w:r w:rsidRPr="00842E80">
              <w:rPr>
                <w:rFonts w:ascii="Arial" w:hAnsi="Arial" w:cs="Arial"/>
                <w:b/>
                <w:bCs/>
                <w:sz w:val="20"/>
                <w:lang w:eastAsia="en-US"/>
              </w:rPr>
              <w:t>Experience</w:t>
            </w:r>
          </w:p>
          <w:p w:rsidRPr="00842E80" w:rsidR="00F613BF" w:rsidP="00552D37" w:rsidRDefault="00F613BF" w14:paraId="2FC1C224" w14:textId="77777777">
            <w:pPr>
              <w:rPr>
                <w:rFonts w:ascii="Arial" w:hAnsi="Arial" w:cs="Arial"/>
                <w:sz w:val="20"/>
                <w:lang w:eastAsia="en-US"/>
              </w:rPr>
            </w:pPr>
          </w:p>
          <w:p w:rsidRPr="00842E80" w:rsidR="00F613BF" w:rsidP="00552D37" w:rsidRDefault="00F613BF" w14:paraId="3741BE50" w14:textId="77777777">
            <w:pPr>
              <w:rPr>
                <w:rFonts w:ascii="Arial" w:hAnsi="Arial" w:cs="Arial"/>
                <w:sz w:val="20"/>
                <w:lang w:eastAsia="en-US"/>
              </w:rPr>
            </w:pPr>
          </w:p>
          <w:p w:rsidRPr="00842E80" w:rsidR="00F613BF" w:rsidP="00552D37" w:rsidRDefault="00F613BF" w14:paraId="702ED7BB" w14:textId="77777777">
            <w:pPr>
              <w:rPr>
                <w:rFonts w:ascii="Arial" w:hAnsi="Arial" w:cs="Arial"/>
                <w:sz w:val="20"/>
                <w:lang w:eastAsia="en-US"/>
              </w:rPr>
            </w:pPr>
          </w:p>
          <w:p w:rsidRPr="00842E80" w:rsidR="00F613BF" w:rsidP="00552D37" w:rsidRDefault="00F613BF" w14:paraId="50170483" w14:textId="77777777">
            <w:pPr>
              <w:rPr>
                <w:rFonts w:ascii="Arial" w:hAnsi="Arial" w:cs="Arial"/>
                <w:sz w:val="20"/>
                <w:lang w:eastAsia="en-US"/>
              </w:rPr>
            </w:pPr>
          </w:p>
          <w:p w:rsidRPr="00842E80" w:rsidR="00F613BF" w:rsidP="00552D37" w:rsidRDefault="00F613BF" w14:paraId="1E14FEDE" w14:textId="77777777">
            <w:pPr>
              <w:rPr>
                <w:rFonts w:ascii="Arial" w:hAnsi="Arial" w:cs="Arial"/>
                <w:sz w:val="20"/>
                <w:lang w:eastAsia="en-US"/>
              </w:rPr>
            </w:pPr>
          </w:p>
          <w:p w:rsidRPr="00842E80" w:rsidR="00F613BF" w:rsidP="00552D37" w:rsidRDefault="00F613BF" w14:paraId="268245FE" w14:textId="77777777">
            <w:pPr>
              <w:rPr>
                <w:rFonts w:ascii="Arial" w:hAnsi="Arial" w:cs="Arial"/>
                <w:sz w:val="20"/>
                <w:lang w:eastAsia="en-US"/>
              </w:rPr>
            </w:pPr>
          </w:p>
        </w:tc>
        <w:tc>
          <w:tcPr>
            <w:tcW w:w="4125" w:type="dxa"/>
            <w:tcMar/>
          </w:tcPr>
          <w:p w:rsidR="0B778202" w:rsidP="0B778202" w:rsidRDefault="0B778202" w14:paraId="0509657E" w14:textId="7DF3A623">
            <w:pPr>
              <w:pStyle w:val="ListParagraph"/>
              <w:numPr>
                <w:ilvl w:val="0"/>
                <w:numId w:val="5"/>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Worked with SEND provision and </w:t>
            </w:r>
            <w:r w:rsidR="002F2568">
              <w:rPr>
                <w:rFonts w:ascii="Arial" w:hAnsi="Arial" w:eastAsia="Arial" w:cs="Arial"/>
                <w:color w:val="000000" w:themeColor="text1"/>
                <w:sz w:val="20"/>
              </w:rPr>
              <w:t xml:space="preserve">experience of </w:t>
            </w:r>
            <w:r w:rsidRPr="0B778202">
              <w:rPr>
                <w:rFonts w:ascii="Arial" w:hAnsi="Arial" w:eastAsia="Arial" w:cs="Arial"/>
                <w:color w:val="000000" w:themeColor="text1"/>
                <w:sz w:val="20"/>
              </w:rPr>
              <w:t xml:space="preserve">communicating with parents and other agencies   </w:t>
            </w:r>
          </w:p>
          <w:p w:rsidR="0B778202" w:rsidP="0B778202" w:rsidRDefault="0B778202" w14:paraId="144B7615" w14:textId="1C90F94B">
            <w:pPr>
              <w:ind w:left="360" w:hanging="270"/>
              <w:rPr>
                <w:rFonts w:ascii="Arial" w:hAnsi="Arial" w:eastAsia="Arial" w:cs="Arial"/>
                <w:color w:val="000000" w:themeColor="text1"/>
                <w:sz w:val="20"/>
              </w:rPr>
            </w:pPr>
          </w:p>
        </w:tc>
        <w:tc>
          <w:tcPr>
            <w:tcW w:w="3938" w:type="dxa"/>
            <w:tcMar/>
          </w:tcPr>
          <w:p w:rsidR="0B778202" w:rsidP="0B778202" w:rsidRDefault="0B778202" w14:paraId="37D56A83" w14:textId="1DBA83D0">
            <w:pPr>
              <w:pStyle w:val="ListParagraph"/>
              <w:numPr>
                <w:ilvl w:val="0"/>
                <w:numId w:val="1"/>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Experience of working in a people focused/customer centric industry    </w:t>
            </w:r>
          </w:p>
          <w:p w:rsidR="0B778202" w:rsidP="0B778202" w:rsidRDefault="0B778202" w14:paraId="596470B9" w14:textId="7F4FF127">
            <w:pPr>
              <w:pStyle w:val="ListParagraph"/>
              <w:numPr>
                <w:ilvl w:val="0"/>
                <w:numId w:val="1"/>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Successful working within a leadership or management team    </w:t>
            </w:r>
          </w:p>
          <w:p w:rsidR="0B778202" w:rsidP="0B778202" w:rsidRDefault="0B778202" w14:paraId="4553CFD9" w14:textId="707AAE62">
            <w:pPr>
              <w:pStyle w:val="ListParagraph"/>
              <w:numPr>
                <w:ilvl w:val="0"/>
                <w:numId w:val="1"/>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Experience of working in organisations during a period of rapid expansion or shrinkage     </w:t>
            </w:r>
          </w:p>
          <w:p w:rsidR="0B778202" w:rsidP="0B778202" w:rsidRDefault="0B778202" w14:paraId="68C2B0D9" w14:textId="04C3A3A4">
            <w:pPr>
              <w:pStyle w:val="ListParagraph"/>
              <w:numPr>
                <w:ilvl w:val="0"/>
                <w:numId w:val="1"/>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Working with a range of external partners    </w:t>
            </w:r>
          </w:p>
          <w:p w:rsidR="0B778202" w:rsidP="0B778202" w:rsidRDefault="0B778202" w14:paraId="2927222D" w14:textId="4FE36BF2">
            <w:pPr>
              <w:pStyle w:val="ListParagraph"/>
              <w:numPr>
                <w:ilvl w:val="0"/>
                <w:numId w:val="1"/>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Project management    </w:t>
            </w:r>
          </w:p>
        </w:tc>
        <w:tc>
          <w:tcPr>
            <w:tcW w:w="1276" w:type="dxa"/>
            <w:tcMar/>
          </w:tcPr>
          <w:p w:rsidRPr="00842E80" w:rsidR="00F613BF" w:rsidP="00552D37" w:rsidRDefault="00F613BF" w14:paraId="11D01D76"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552D37" w:rsidRDefault="00F613BF" w14:paraId="7806F3E2" w14:textId="77777777">
            <w:pPr>
              <w:rPr>
                <w:rFonts w:ascii="Arial" w:hAnsi="Arial" w:cs="Arial"/>
                <w:sz w:val="20"/>
                <w:lang w:eastAsia="en-US"/>
              </w:rPr>
            </w:pPr>
          </w:p>
        </w:tc>
      </w:tr>
      <w:tr w:rsidRPr="00842E80" w:rsidR="00F613BF" w:rsidTr="45136CB8" w14:paraId="7B17953C" w14:textId="77777777">
        <w:trPr>
          <w:trHeight w:val="2730"/>
        </w:trPr>
        <w:tc>
          <w:tcPr>
            <w:tcW w:w="1684" w:type="dxa"/>
            <w:tcMar/>
          </w:tcPr>
          <w:p w:rsidRPr="00842E80" w:rsidR="00F613BF" w:rsidP="00552D37" w:rsidRDefault="00F613BF" w14:paraId="19067482" w14:textId="77777777">
            <w:pPr>
              <w:rPr>
                <w:rFonts w:ascii="Arial" w:hAnsi="Arial" w:cs="Arial"/>
                <w:sz w:val="20"/>
                <w:lang w:eastAsia="en-US"/>
              </w:rPr>
            </w:pPr>
          </w:p>
          <w:p w:rsidRPr="00842E80" w:rsidR="00F613BF" w:rsidP="00552D37" w:rsidRDefault="00F613BF" w14:paraId="27B04B70"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F613BF" w:rsidP="00552D37" w:rsidRDefault="00F613BF" w14:paraId="314AC19C" w14:textId="77777777">
            <w:pPr>
              <w:rPr>
                <w:rFonts w:ascii="Arial" w:hAnsi="Arial" w:cs="Arial"/>
                <w:sz w:val="20"/>
                <w:lang w:eastAsia="en-US"/>
              </w:rPr>
            </w:pPr>
          </w:p>
        </w:tc>
        <w:tc>
          <w:tcPr>
            <w:tcW w:w="4125" w:type="dxa"/>
            <w:tcMar/>
          </w:tcPr>
          <w:p w:rsidR="0B778202" w:rsidP="0B778202" w:rsidRDefault="0B778202" w14:paraId="5BA81D8E" w14:textId="403DB9FA">
            <w:pPr>
              <w:pStyle w:val="ListParagraph"/>
              <w:numPr>
                <w:ilvl w:val="0"/>
                <w:numId w:val="4"/>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Energy, drive, commitment and enthusiasm    </w:t>
            </w:r>
          </w:p>
          <w:p w:rsidR="0B778202" w:rsidP="0B778202" w:rsidRDefault="0B778202" w14:paraId="593CCF73" w14:textId="01BEE4B8">
            <w:pPr>
              <w:pStyle w:val="ListParagraph"/>
              <w:numPr>
                <w:ilvl w:val="0"/>
                <w:numId w:val="4"/>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Commitment to continuous improvement and own professional development    </w:t>
            </w:r>
          </w:p>
          <w:p w:rsidR="0B778202" w:rsidP="0B778202" w:rsidRDefault="0B778202" w14:paraId="04D00B83" w14:textId="21E897BF">
            <w:pPr>
              <w:pStyle w:val="ListParagraph"/>
              <w:numPr>
                <w:ilvl w:val="0"/>
                <w:numId w:val="4"/>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Entrepreneurial and creative    </w:t>
            </w:r>
          </w:p>
          <w:p w:rsidR="0B778202" w:rsidP="0B778202" w:rsidRDefault="0B778202" w14:paraId="68E9F479" w14:textId="45BF3095">
            <w:pPr>
              <w:pStyle w:val="ListParagraph"/>
              <w:numPr>
                <w:ilvl w:val="0"/>
                <w:numId w:val="4"/>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Work well and thrive under pressure   </w:t>
            </w:r>
          </w:p>
          <w:p w:rsidR="0B778202" w:rsidP="0B778202" w:rsidRDefault="0B778202" w14:paraId="0B18A6AB" w14:textId="75A6341D">
            <w:pPr>
              <w:pStyle w:val="ListParagraph"/>
              <w:numPr>
                <w:ilvl w:val="0"/>
                <w:numId w:val="4"/>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 xml:space="preserve">Reliable, honest, trustworthy, and high degree of personal integrity    </w:t>
            </w:r>
          </w:p>
          <w:p w:rsidR="0B778202" w:rsidP="45136CB8" w:rsidRDefault="0B778202" w14:paraId="6F0C87EA" w14:textId="0491782F">
            <w:pPr>
              <w:pStyle w:val="ListParagraph"/>
              <w:numPr>
                <w:ilvl w:val="0"/>
                <w:numId w:val="4"/>
              </w:numPr>
              <w:spacing w:line="259" w:lineRule="auto"/>
              <w:ind w:left="360" w:hanging="270"/>
              <w:rPr>
                <w:rFonts w:ascii="Arial" w:hAnsi="Arial" w:eastAsia="Arial" w:cs="Arial"/>
                <w:color w:val="000000" w:themeColor="text1"/>
                <w:sz w:val="20"/>
                <w:szCs w:val="20"/>
              </w:rPr>
            </w:pPr>
            <w:r w:rsidRPr="45136CB8" w:rsidR="10F53E2F">
              <w:rPr>
                <w:rFonts w:ascii="Arial" w:hAnsi="Arial" w:eastAsia="Arial" w:cs="Arial"/>
                <w:color w:val="000000" w:themeColor="text1" w:themeTint="FF" w:themeShade="FF"/>
                <w:sz w:val="20"/>
                <w:szCs w:val="20"/>
              </w:rPr>
              <w:t xml:space="preserve">Commitment to equal opportunities   </w:t>
            </w:r>
          </w:p>
        </w:tc>
        <w:tc>
          <w:tcPr>
            <w:tcW w:w="3938" w:type="dxa"/>
            <w:tcMar/>
          </w:tcPr>
          <w:p w:rsidR="0B778202" w:rsidP="0B778202" w:rsidRDefault="0B778202" w14:paraId="0B297BE4" w14:textId="283B73B1">
            <w:pPr>
              <w:ind w:left="360" w:hanging="270"/>
              <w:jc w:val="both"/>
              <w:rPr>
                <w:rFonts w:ascii="Arial" w:hAnsi="Arial" w:eastAsia="Arial" w:cs="Arial"/>
                <w:color w:val="000000" w:themeColor="text1"/>
                <w:sz w:val="20"/>
              </w:rPr>
            </w:pPr>
          </w:p>
          <w:p w:rsidR="0B778202" w:rsidP="0B778202" w:rsidRDefault="0B778202" w14:paraId="2EE50871" w14:textId="5C17AFD6">
            <w:pPr>
              <w:ind w:left="360" w:hanging="270"/>
              <w:jc w:val="both"/>
              <w:rPr>
                <w:rFonts w:ascii="Arial" w:hAnsi="Arial" w:eastAsia="Arial" w:cs="Arial"/>
                <w:color w:val="000000" w:themeColor="text1"/>
                <w:sz w:val="20"/>
              </w:rPr>
            </w:pPr>
          </w:p>
        </w:tc>
        <w:tc>
          <w:tcPr>
            <w:tcW w:w="1276" w:type="dxa"/>
            <w:tcMar/>
          </w:tcPr>
          <w:p w:rsidRPr="00842E80" w:rsidR="00F613BF" w:rsidP="00552D37" w:rsidRDefault="00F613BF" w14:paraId="13E48CD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41FBFCA1" w14:textId="77777777">
            <w:pPr>
              <w:jc w:val="both"/>
              <w:rPr>
                <w:rFonts w:ascii="Arial" w:hAnsi="Arial" w:cs="Arial"/>
                <w:sz w:val="20"/>
                <w:lang w:eastAsia="en-US"/>
              </w:rPr>
            </w:pPr>
          </w:p>
        </w:tc>
      </w:tr>
      <w:tr w:rsidRPr="00842E80" w:rsidR="00F613BF" w:rsidTr="45136CB8" w14:paraId="74ED8CA4" w14:textId="77777777">
        <w:trPr>
          <w:trHeight w:val="1485"/>
        </w:trPr>
        <w:tc>
          <w:tcPr>
            <w:tcW w:w="1684" w:type="dxa"/>
            <w:tcMar/>
          </w:tcPr>
          <w:p w:rsidRPr="00842E80" w:rsidR="00F613BF" w:rsidP="00552D37" w:rsidRDefault="00F613BF" w14:paraId="52C51C73" w14:textId="77777777">
            <w:pPr>
              <w:rPr>
                <w:rFonts w:ascii="Arial" w:hAnsi="Arial" w:cs="Arial"/>
                <w:b/>
                <w:bCs/>
                <w:sz w:val="20"/>
                <w:lang w:eastAsia="en-US"/>
              </w:rPr>
            </w:pPr>
            <w:r w:rsidRPr="00842E80">
              <w:rPr>
                <w:rFonts w:ascii="Arial" w:hAnsi="Arial" w:cs="Arial"/>
                <w:b/>
                <w:bCs/>
                <w:sz w:val="20"/>
                <w:lang w:eastAsia="en-US"/>
              </w:rPr>
              <w:t>Training</w:t>
            </w:r>
          </w:p>
        </w:tc>
        <w:tc>
          <w:tcPr>
            <w:tcW w:w="4125" w:type="dxa"/>
            <w:tcMar/>
          </w:tcPr>
          <w:p w:rsidR="0B778202" w:rsidP="0B778202" w:rsidRDefault="0B778202" w14:paraId="158022C7" w14:textId="4B674590">
            <w:pPr>
              <w:pStyle w:val="ListParagraph"/>
              <w:numPr>
                <w:ilvl w:val="0"/>
                <w:numId w:val="3"/>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Willingness to attend, undertake any training or development as, or when appropriate.</w:t>
            </w:r>
          </w:p>
          <w:p w:rsidR="0B778202" w:rsidP="0B778202" w:rsidRDefault="0B778202" w14:paraId="36179CF2" w14:textId="3D4A2B8D">
            <w:pPr>
              <w:pStyle w:val="ListParagraph"/>
              <w:numPr>
                <w:ilvl w:val="0"/>
                <w:numId w:val="3"/>
              </w:numPr>
              <w:ind w:left="360" w:hanging="270"/>
              <w:rPr>
                <w:rFonts w:ascii="Arial" w:hAnsi="Arial" w:eastAsia="Arial" w:cs="Arial"/>
                <w:color w:val="000000" w:themeColor="text1"/>
                <w:sz w:val="20"/>
              </w:rPr>
            </w:pPr>
            <w:r w:rsidRPr="0B778202">
              <w:rPr>
                <w:rFonts w:ascii="Arial" w:hAnsi="Arial" w:eastAsia="Arial" w:cs="Arial"/>
                <w:color w:val="000000" w:themeColor="text1"/>
                <w:sz w:val="20"/>
              </w:rPr>
              <w:t>Commitment to continuing personal development through continual professional learning.</w:t>
            </w:r>
          </w:p>
        </w:tc>
        <w:tc>
          <w:tcPr>
            <w:tcW w:w="3938" w:type="dxa"/>
            <w:tcMar/>
          </w:tcPr>
          <w:p w:rsidR="0B778202" w:rsidP="0B778202" w:rsidRDefault="0B778202" w14:paraId="0B30AA4C" w14:textId="649675DB">
            <w:pPr>
              <w:ind w:left="360" w:hanging="270"/>
              <w:jc w:val="both"/>
              <w:rPr>
                <w:rFonts w:ascii="Arial" w:hAnsi="Arial" w:eastAsia="Arial" w:cs="Arial"/>
                <w:color w:val="000000" w:themeColor="text1"/>
                <w:sz w:val="20"/>
              </w:rPr>
            </w:pPr>
          </w:p>
        </w:tc>
        <w:tc>
          <w:tcPr>
            <w:tcW w:w="1276" w:type="dxa"/>
            <w:tcMar/>
          </w:tcPr>
          <w:p w:rsidRPr="00842E80" w:rsidR="00F613BF" w:rsidP="00552D37" w:rsidRDefault="00F613BF" w14:paraId="04AB535C"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F613BF" w:rsidP="00842E80" w:rsidRDefault="00F613BF" w14:paraId="3BA99CB5" w14:textId="77777777">
            <w:pPr>
              <w:jc w:val="both"/>
              <w:rPr>
                <w:rFonts w:ascii="Arial" w:hAnsi="Arial" w:cs="Arial"/>
                <w:sz w:val="20"/>
                <w:lang w:eastAsia="en-US"/>
              </w:rPr>
            </w:pPr>
          </w:p>
        </w:tc>
      </w:tr>
    </w:tbl>
    <w:p w:rsidRPr="000A1326" w:rsidR="00F613BF" w:rsidP="00F613BF" w:rsidRDefault="00F613BF" w14:paraId="583954F4" w14:textId="77777777">
      <w:pPr>
        <w:keepNext/>
        <w:keepLines/>
        <w:spacing w:line="259" w:lineRule="auto"/>
        <w:outlineLvl w:val="0"/>
        <w:rPr>
          <w:rFonts w:ascii="Arial" w:hAnsi="Arial" w:eastAsia="Arial" w:cs="Arial"/>
          <w:b/>
          <w:color w:val="000000"/>
          <w:sz w:val="22"/>
          <w:szCs w:val="18"/>
          <w:u w:color="000000"/>
        </w:rPr>
      </w:pPr>
      <w:r w:rsidRPr="000A1326">
        <w:rPr>
          <w:rFonts w:ascii="Arial" w:hAnsi="Arial" w:cs="Arial"/>
          <w:b/>
          <w:sz w:val="20"/>
          <w:u w:val="single"/>
        </w:rPr>
        <w:t>KEY: A-APPLICATION, I-INTERVIEW, P-PRESENTATION/MICROTEACH, T-TEST</w:t>
      </w:r>
    </w:p>
    <w:p w:rsidRPr="000A1326" w:rsidR="00F613BF" w:rsidP="00F613BF" w:rsidRDefault="00F613BF" w14:paraId="2A7D0BB4" w14:textId="77777777">
      <w:pPr>
        <w:keepNext/>
        <w:keepLines/>
        <w:spacing w:line="259" w:lineRule="auto"/>
        <w:ind w:left="7" w:hanging="10"/>
        <w:outlineLvl w:val="0"/>
        <w:rPr>
          <w:rFonts w:ascii="Arial" w:hAnsi="Arial" w:eastAsia="Arial" w:cs="Arial"/>
          <w:b/>
          <w:color w:val="000000"/>
          <w:sz w:val="24"/>
          <w:u w:color="000000"/>
        </w:rPr>
      </w:pPr>
    </w:p>
    <w:p w:rsidR="44076082" w:rsidRDefault="44076082" w14:paraId="23292D21" w14:textId="1E925EDB"/>
    <w:p w:rsidR="0C7C5ECE" w:rsidRDefault="0C7C5ECE" w14:paraId="6239307D" w14:textId="67A23416">
      <w:r>
        <w:br w:type="page"/>
      </w:r>
    </w:p>
    <w:p w:rsidRPr="000A1326" w:rsidR="00F422DF" w:rsidP="00F422DF" w:rsidRDefault="00F422DF" w14:paraId="2E292282" w14:textId="77777777">
      <w:pPr>
        <w:jc w:val="both"/>
        <w:rPr>
          <w:rFonts w:ascii="Arial" w:hAnsi="Arial" w:cs="Arial"/>
          <w:sz w:val="22"/>
          <w:szCs w:val="22"/>
        </w:rPr>
      </w:pPr>
      <w:r w:rsidRPr="000A1326">
        <w:rPr>
          <w:rFonts w:ascii="Arial" w:hAnsi="Arial" w:cs="Arial"/>
          <w:b/>
          <w:sz w:val="22"/>
          <w:szCs w:val="22"/>
          <w:u w:val="single"/>
        </w:rPr>
        <w:t>Conditions of Service</w:t>
      </w:r>
    </w:p>
    <w:p w:rsidRPr="000A1326" w:rsidR="00F422DF" w:rsidP="00F422DF" w:rsidRDefault="00F422DF" w14:paraId="7B1D9CEE" w14:textId="77777777">
      <w:pPr>
        <w:jc w:val="both"/>
        <w:rPr>
          <w:rFonts w:ascii="Arial" w:hAnsi="Arial" w:cs="Arial"/>
          <w:b/>
          <w:sz w:val="22"/>
          <w:szCs w:val="22"/>
          <w:u w:val="single"/>
        </w:rPr>
      </w:pPr>
    </w:p>
    <w:p w:rsidRPr="00BB5BBA" w:rsidR="00E56524" w:rsidP="797B6903" w:rsidRDefault="00E56524" w14:paraId="6015CBED" w14:textId="3EFF17E6">
      <w:pPr>
        <w:pStyle w:val="ListParagraph"/>
        <w:numPr>
          <w:ilvl w:val="0"/>
          <w:numId w:val="33"/>
        </w:numPr>
        <w:ind w:left="426" w:hanging="426"/>
        <w:rPr>
          <w:rFonts w:ascii="Arial" w:hAnsi="Arial" w:cs="Arial"/>
          <w:sz w:val="22"/>
          <w:szCs w:val="22"/>
        </w:rPr>
      </w:pPr>
      <w:bookmarkStart w:name="_Hlk188519004" w:id="0"/>
      <w:bookmarkEnd w:id="0"/>
      <w:r w:rsidRPr="38A980F9" w:rsidR="00E56524">
        <w:rPr>
          <w:rFonts w:ascii="Arial" w:hAnsi="Arial" w:cs="Arial"/>
          <w:sz w:val="22"/>
          <w:szCs w:val="22"/>
        </w:rPr>
        <w:t xml:space="preserve">Holidays: </w:t>
      </w:r>
      <w:r w:rsidRPr="38A980F9" w:rsidR="005A357C">
        <w:rPr>
          <w:rFonts w:ascii="Arial" w:hAnsi="Arial" w:cs="Arial"/>
          <w:sz w:val="22"/>
          <w:szCs w:val="22"/>
        </w:rPr>
        <w:t>23</w:t>
      </w:r>
      <w:r w:rsidRPr="38A980F9" w:rsidR="00E56524">
        <w:rPr>
          <w:rFonts w:ascii="Arial" w:hAnsi="Arial" w:cs="Arial"/>
          <w:sz w:val="22"/>
          <w:szCs w:val="22"/>
        </w:rPr>
        <w:t xml:space="preserve"> days, plus public holidays, raising to</w:t>
      </w:r>
      <w:r w:rsidRPr="38A980F9" w:rsidR="5EDCA321">
        <w:rPr>
          <w:rFonts w:ascii="Arial" w:hAnsi="Arial" w:cs="Arial"/>
          <w:sz w:val="22"/>
          <w:szCs w:val="22"/>
        </w:rPr>
        <w:t xml:space="preserve"> </w:t>
      </w:r>
      <w:r w:rsidRPr="38A980F9" w:rsidR="7B266B18">
        <w:rPr>
          <w:rFonts w:ascii="Arial" w:hAnsi="Arial" w:cs="Arial"/>
          <w:sz w:val="22"/>
          <w:szCs w:val="22"/>
        </w:rPr>
        <w:t>28 days</w:t>
      </w:r>
      <w:r w:rsidRPr="38A980F9" w:rsidR="5FDF8609">
        <w:rPr>
          <w:rFonts w:ascii="Arial" w:hAnsi="Arial" w:cs="Arial"/>
          <w:sz w:val="22"/>
          <w:szCs w:val="22"/>
        </w:rPr>
        <w:t xml:space="preserve"> o</w:t>
      </w:r>
      <w:r w:rsidRPr="38A980F9" w:rsidR="00E56524">
        <w:rPr>
          <w:rFonts w:ascii="Arial" w:hAnsi="Arial" w:cs="Arial"/>
          <w:sz w:val="22"/>
          <w:szCs w:val="22"/>
        </w:rPr>
        <w:t>n completion of 5 years’ service</w:t>
      </w:r>
      <w:r w:rsidRPr="38A980F9" w:rsidR="00BB5BBA">
        <w:rPr>
          <w:sz w:val="22"/>
          <w:szCs w:val="22"/>
        </w:rPr>
        <w:t xml:space="preserve"> </w:t>
      </w:r>
      <w:r w:rsidRPr="38A980F9" w:rsidR="00BB5BBA">
        <w:rPr>
          <w:rFonts w:ascii="Arial" w:hAnsi="Arial" w:cs="Arial"/>
          <w:sz w:val="22"/>
          <w:szCs w:val="22"/>
        </w:rPr>
        <w:t xml:space="preserve">pro rata for </w:t>
      </w:r>
      <w:r w:rsidRPr="38A980F9" w:rsidR="3A8640DB">
        <w:rPr>
          <w:rFonts w:ascii="Arial" w:hAnsi="Arial" w:cs="Arial"/>
          <w:sz w:val="22"/>
          <w:szCs w:val="22"/>
        </w:rPr>
        <w:t>part-time</w:t>
      </w:r>
      <w:r w:rsidRPr="38A980F9" w:rsidR="00BB5BBA">
        <w:rPr>
          <w:rFonts w:ascii="Arial" w:hAnsi="Arial" w:cs="Arial"/>
          <w:sz w:val="22"/>
          <w:szCs w:val="22"/>
        </w:rPr>
        <w:t xml:space="preserve"> working</w:t>
      </w:r>
      <w:r w:rsidRPr="38A980F9" w:rsidR="00E56524">
        <w:rPr>
          <w:rFonts w:ascii="Arial" w:hAnsi="Arial" w:cs="Arial"/>
          <w:sz w:val="22"/>
          <w:szCs w:val="22"/>
        </w:rPr>
        <w:t xml:space="preserve">. </w:t>
      </w:r>
      <w:r w:rsidRPr="38A980F9" w:rsidR="00967D8F">
        <w:rPr>
          <w:rFonts w:ascii="Arial" w:hAnsi="Arial" w:cs="Arial"/>
          <w:sz w:val="22"/>
          <w:szCs w:val="22"/>
        </w:rPr>
        <w:t xml:space="preserve">Employees who work on a term-time basis will have their entitlement to annual leave (pro rata to their weeks and hours worked) paid as a separate element in their monthly pay. </w:t>
      </w:r>
    </w:p>
    <w:p w:rsidRPr="00E56524" w:rsidR="00E56524" w:rsidP="3A466B56" w:rsidRDefault="00E56524" w14:paraId="45AA5798" w14:textId="77777777">
      <w:pPr>
        <w:pStyle w:val="ListParagraph"/>
        <w:ind w:left="426"/>
        <w:rPr>
          <w:rFonts w:ascii="Arial" w:hAnsi="Arial" w:cs="Arial"/>
          <w:sz w:val="22"/>
          <w:szCs w:val="22"/>
        </w:rPr>
      </w:pPr>
    </w:p>
    <w:p w:rsidRPr="00E56524" w:rsidR="00A911F6" w:rsidP="3A466B56" w:rsidRDefault="005C393D" w14:paraId="5CBB3310" w14:textId="619A2DA0">
      <w:pPr>
        <w:pStyle w:val="ListParagraph"/>
        <w:numPr>
          <w:ilvl w:val="0"/>
          <w:numId w:val="33"/>
        </w:numPr>
        <w:ind w:left="426" w:hanging="426"/>
        <w:rPr>
          <w:rFonts w:ascii="Arial" w:hAnsi="Arial" w:cs="Arial"/>
          <w:sz w:val="22"/>
          <w:szCs w:val="22"/>
        </w:rPr>
      </w:pPr>
      <w:r w:rsidRPr="0B778202">
        <w:rPr>
          <w:rFonts w:ascii="Arial" w:hAnsi="Arial" w:cs="Arial"/>
          <w:sz w:val="22"/>
          <w:szCs w:val="22"/>
        </w:rPr>
        <w:t xml:space="preserve">New support staff appointments to the </w:t>
      </w:r>
      <w:r w:rsidRPr="0B778202" w:rsidR="002354C5">
        <w:rPr>
          <w:rFonts w:ascii="Arial" w:hAnsi="Arial" w:cs="Arial"/>
          <w:sz w:val="22"/>
          <w:szCs w:val="22"/>
        </w:rPr>
        <w:t>Trust</w:t>
      </w:r>
      <w:r w:rsidRPr="0B778202">
        <w:rPr>
          <w:rFonts w:ascii="Arial" w:hAnsi="Arial" w:cs="Arial"/>
          <w:sz w:val="22"/>
          <w:szCs w:val="22"/>
        </w:rPr>
        <w:t xml:space="preserve"> are subject to a </w:t>
      </w:r>
      <w:proofErr w:type="gramStart"/>
      <w:r w:rsidRPr="0B778202">
        <w:rPr>
          <w:rFonts w:ascii="Arial" w:hAnsi="Arial" w:cs="Arial"/>
          <w:sz w:val="22"/>
          <w:szCs w:val="22"/>
        </w:rPr>
        <w:t>26 week</w:t>
      </w:r>
      <w:proofErr w:type="gramEnd"/>
      <w:r w:rsidRPr="0B778202">
        <w:rPr>
          <w:rFonts w:ascii="Arial" w:hAnsi="Arial" w:cs="Arial"/>
          <w:sz w:val="22"/>
          <w:szCs w:val="22"/>
        </w:rPr>
        <w:t xml:space="preserve"> probationary period.</w:t>
      </w:r>
      <w:r w:rsidRPr="0B778202" w:rsidR="00A911F6">
        <w:rPr>
          <w:rFonts w:ascii="Arial" w:hAnsi="Arial" w:cs="Arial"/>
          <w:sz w:val="22"/>
          <w:szCs w:val="22"/>
        </w:rPr>
        <w:t xml:space="preserve"> </w:t>
      </w:r>
    </w:p>
    <w:p w:rsidRPr="00A911F6" w:rsidR="00A911F6" w:rsidP="0B778202" w:rsidRDefault="00A911F6" w14:paraId="465AC76E" w14:textId="77777777">
      <w:pPr>
        <w:pStyle w:val="ListParagraph"/>
        <w:ind w:left="426"/>
        <w:rPr>
          <w:rFonts w:ascii="Arial" w:hAnsi="Arial" w:cs="Arial"/>
          <w:sz w:val="22"/>
          <w:szCs w:val="22"/>
        </w:rPr>
      </w:pPr>
    </w:p>
    <w:p w:rsidRPr="00930791" w:rsidR="00930791" w:rsidP="0B778202" w:rsidRDefault="00A911F6" w14:paraId="283D2FF7" w14:textId="01D65101">
      <w:pPr>
        <w:pStyle w:val="ListParagraph"/>
        <w:numPr>
          <w:ilvl w:val="0"/>
          <w:numId w:val="33"/>
        </w:numPr>
        <w:ind w:left="426" w:hanging="426"/>
        <w:rPr>
          <w:rFonts w:ascii="Arial" w:hAnsi="Arial" w:cs="Arial"/>
          <w:sz w:val="22"/>
          <w:szCs w:val="22"/>
        </w:rPr>
      </w:pPr>
      <w:r w:rsidRPr="38A980F9" w:rsidR="00A911F6">
        <w:rPr>
          <w:rFonts w:ascii="Arial" w:hAnsi="Arial" w:cs="Arial"/>
          <w:sz w:val="22"/>
          <w:szCs w:val="22"/>
        </w:rPr>
        <w:t>Contributory pension: Local Government Pension Scheme through Suffolk County Council</w:t>
      </w:r>
      <w:r w:rsidRPr="38A980F9" w:rsidR="2ADB3EA0">
        <w:rPr>
          <w:rFonts w:ascii="Arial" w:hAnsi="Arial" w:cs="Arial"/>
          <w:sz w:val="22"/>
          <w:szCs w:val="22"/>
        </w:rPr>
        <w:t>.</w:t>
      </w:r>
      <w:r w:rsidRPr="38A980F9" w:rsidR="00A911F6">
        <w:rPr>
          <w:rFonts w:ascii="Arial" w:hAnsi="Arial" w:cs="Arial"/>
          <w:sz w:val="22"/>
          <w:szCs w:val="22"/>
        </w:rPr>
        <w:t xml:space="preserve"> </w:t>
      </w:r>
    </w:p>
    <w:p w:rsidRPr="00930791" w:rsidR="00930791" w:rsidP="0B778202" w:rsidRDefault="00930791" w14:paraId="7B8A6556" w14:textId="4B162B9A">
      <w:pPr>
        <w:pStyle w:val="ListParagraph"/>
        <w:ind w:left="426" w:hanging="426"/>
        <w:rPr>
          <w:rFonts w:ascii="Arial" w:hAnsi="Arial" w:cs="Arial"/>
          <w:sz w:val="22"/>
          <w:szCs w:val="22"/>
        </w:rPr>
      </w:pPr>
    </w:p>
    <w:p w:rsidRPr="00930791" w:rsidR="00930791" w:rsidP="0B778202" w:rsidRDefault="00930791" w14:paraId="286EDF87" w14:textId="7CF2570E">
      <w:pPr>
        <w:pStyle w:val="ListParagraph"/>
        <w:numPr>
          <w:ilvl w:val="0"/>
          <w:numId w:val="33"/>
        </w:numPr>
        <w:ind w:left="426" w:hanging="426"/>
        <w:rPr>
          <w:rFonts w:ascii="Arial" w:hAnsi="Arial" w:cs="Arial"/>
          <w:sz w:val="22"/>
          <w:szCs w:val="22"/>
        </w:rPr>
      </w:pPr>
      <w:r w:rsidRPr="0B778202">
        <w:rPr>
          <w:rFonts w:ascii="Arial" w:hAnsi="Arial" w:cs="Arial"/>
          <w:sz w:val="22"/>
          <w:szCs w:val="22"/>
        </w:rPr>
        <w:t>Th</w:t>
      </w:r>
      <w:r w:rsidRPr="0B778202" w:rsidR="002354C5">
        <w:rPr>
          <w:rFonts w:ascii="Arial" w:hAnsi="Arial" w:cs="Arial"/>
          <w:sz w:val="22"/>
          <w:szCs w:val="22"/>
        </w:rPr>
        <w:t xml:space="preserve">e Trust </w:t>
      </w:r>
      <w:r w:rsidRPr="0B778202">
        <w:rPr>
          <w:rFonts w:ascii="Arial" w:hAnsi="Arial" w:cs="Arial"/>
          <w:sz w:val="22"/>
          <w:szCs w:val="22"/>
        </w:rPr>
        <w:t>is committed to safeguarding and promoting the welfare of young people and vulnerable adults and expects all staff and volunteers to share this commitment.</w:t>
      </w:r>
    </w:p>
    <w:p w:rsidRPr="00930791" w:rsidR="00930791" w:rsidP="3A466B56" w:rsidRDefault="00930791" w14:paraId="408210C4" w14:textId="77777777">
      <w:pPr>
        <w:ind w:left="426" w:hanging="426"/>
        <w:rPr>
          <w:rFonts w:ascii="Arial" w:hAnsi="Arial" w:cs="Arial"/>
          <w:sz w:val="22"/>
          <w:szCs w:val="22"/>
        </w:rPr>
      </w:pPr>
    </w:p>
    <w:p w:rsidRPr="00930791" w:rsidR="00930791" w:rsidP="3A466B56" w:rsidRDefault="00930791" w14:paraId="58C9F70F" w14:textId="77777777">
      <w:pPr>
        <w:numPr>
          <w:ilvl w:val="0"/>
          <w:numId w:val="33"/>
        </w:numPr>
        <w:ind w:left="426" w:hanging="426"/>
        <w:rPr>
          <w:rFonts w:ascii="Arial" w:hAnsi="Arial" w:cs="Arial"/>
          <w:sz w:val="22"/>
          <w:szCs w:val="22"/>
        </w:rPr>
      </w:pPr>
      <w:r w:rsidRPr="0B778202">
        <w:rPr>
          <w:rFonts w:ascii="Arial" w:hAnsi="Arial" w:cs="Arial"/>
          <w:sz w:val="22"/>
          <w:szCs w:val="22"/>
        </w:rPr>
        <w:t>The job description is current at the date shown; it may change from time to time in negotiation with the post holder.</w:t>
      </w:r>
    </w:p>
    <w:p w:rsidR="00073116" w:rsidP="005810A3" w:rsidRDefault="00073116" w14:paraId="6BBB83DE" w14:textId="77777777">
      <w:pPr>
        <w:spacing w:before="2" w:line="239" w:lineRule="auto"/>
        <w:ind w:left="115" w:right="149"/>
        <w:jc w:val="both"/>
        <w:rPr>
          <w:rFonts w:ascii="Arial" w:hAnsi="Arial" w:eastAsia="Arial" w:cs="Arial"/>
          <w:sz w:val="22"/>
          <w:szCs w:val="22"/>
        </w:rPr>
      </w:pPr>
    </w:p>
    <w:p w:rsidRPr="000A1326" w:rsidR="005810A3" w:rsidP="005810A3" w:rsidRDefault="005810A3" w14:paraId="3D6BF69A" w14:textId="13BEC23A">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0A1326" w:rsidR="005810A3" w:rsidP="005810A3" w:rsidRDefault="005810A3" w14:paraId="71E0420A" w14:textId="0A27899F">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br/>
      </w:r>
      <w:r w:rsidRPr="000A1326">
        <w:rPr>
          <w:rFonts w:ascii="Arial" w:hAnsi="Arial" w:eastAsia="Arial" w:cs="Arial"/>
          <w:sz w:val="22"/>
          <w:szCs w:val="22"/>
        </w:rPr>
        <w:t xml:space="preserve">Eastern </w:t>
      </w:r>
      <w:r w:rsidR="002354C5">
        <w:rPr>
          <w:rFonts w:ascii="Arial" w:hAnsi="Arial" w:eastAsia="Arial" w:cs="Arial"/>
          <w:sz w:val="22"/>
          <w:szCs w:val="22"/>
        </w:rPr>
        <w:t>Education</w:t>
      </w:r>
      <w:r w:rsidRPr="000A1326">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0A1326" w:rsidR="005810A3" w:rsidP="005810A3" w:rsidRDefault="005810A3" w14:paraId="4F18ACE7" w14:textId="77777777">
      <w:pPr>
        <w:spacing w:before="2" w:line="239" w:lineRule="auto"/>
        <w:ind w:left="115" w:right="149"/>
        <w:jc w:val="both"/>
        <w:rPr>
          <w:rFonts w:ascii="Arial" w:hAnsi="Arial" w:eastAsia="Arial" w:cs="Arial"/>
          <w:sz w:val="22"/>
          <w:szCs w:val="22"/>
        </w:rPr>
      </w:pPr>
    </w:p>
    <w:p w:rsidRPr="000A1326" w:rsidR="00300F2E" w:rsidP="005810A3" w:rsidRDefault="00300F2E" w14:paraId="5E4FC781" w14:textId="77777777">
      <w:pPr>
        <w:ind w:left="115" w:right="-20"/>
        <w:jc w:val="both"/>
        <w:rPr>
          <w:rFonts w:ascii="Arial" w:hAnsi="Arial" w:eastAsia="Arial" w:cs="Arial"/>
          <w:b/>
          <w:bCs/>
          <w:sz w:val="22"/>
          <w:szCs w:val="22"/>
        </w:rPr>
      </w:pPr>
      <w:r w:rsidRPr="000A1326">
        <w:rPr>
          <w:rFonts w:ascii="Arial" w:hAnsi="Arial" w:eastAsia="Arial" w:cs="Arial"/>
          <w:b/>
          <w:bCs/>
          <w:sz w:val="22"/>
          <w:szCs w:val="22"/>
        </w:rPr>
        <w:t>General Data Protection Regulations (GDPR)</w:t>
      </w:r>
    </w:p>
    <w:p w:rsidRPr="000A1326" w:rsidR="00300F2E" w:rsidP="005810A3" w:rsidRDefault="00300F2E" w14:paraId="35A58A0A" w14:textId="77777777">
      <w:pPr>
        <w:ind w:left="115" w:right="-20"/>
        <w:jc w:val="both"/>
        <w:rPr>
          <w:rFonts w:ascii="Arial" w:hAnsi="Arial" w:eastAsia="Arial" w:cs="Arial"/>
          <w:b/>
          <w:bCs/>
          <w:sz w:val="22"/>
          <w:szCs w:val="22"/>
        </w:rPr>
      </w:pPr>
      <w:r w:rsidRPr="000A1326">
        <w:rPr>
          <w:rFonts w:ascii="Arial" w:hAnsi="Arial" w:eastAsia="Arial" w:cs="Arial"/>
          <w:bCs/>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0A1326">
        <w:rPr>
          <w:rFonts w:ascii="Arial" w:hAnsi="Arial" w:eastAsia="Arial" w:cs="Arial"/>
          <w:b/>
          <w:bCs/>
          <w:sz w:val="22"/>
          <w:szCs w:val="22"/>
        </w:rPr>
        <w:t xml:space="preserve"> </w:t>
      </w:r>
    </w:p>
    <w:p w:rsidRPr="000A1326" w:rsidR="00300F2E" w:rsidP="005810A3" w:rsidRDefault="00300F2E" w14:paraId="2AAD63DF" w14:textId="77777777">
      <w:pPr>
        <w:spacing w:before="4" w:line="100" w:lineRule="exact"/>
        <w:jc w:val="both"/>
        <w:rPr>
          <w:rFonts w:ascii="Arial" w:hAnsi="Arial" w:cs="Arial"/>
          <w:sz w:val="22"/>
          <w:szCs w:val="22"/>
        </w:rPr>
      </w:pPr>
    </w:p>
    <w:p w:rsidRPr="000A1326" w:rsidR="00300F2E" w:rsidP="005810A3" w:rsidRDefault="00300F2E" w14:paraId="58DD2B5E" w14:textId="77777777">
      <w:pPr>
        <w:spacing w:line="200" w:lineRule="exact"/>
        <w:jc w:val="both"/>
        <w:rPr>
          <w:rFonts w:ascii="Arial" w:hAnsi="Arial" w:cs="Arial"/>
          <w:sz w:val="22"/>
          <w:szCs w:val="22"/>
        </w:rPr>
      </w:pPr>
    </w:p>
    <w:p w:rsidRPr="000A1326" w:rsidR="00300F2E" w:rsidP="005810A3" w:rsidRDefault="00300F2E" w14:paraId="37D58852" w14:textId="77777777">
      <w:pPr>
        <w:ind w:left="115" w:right="-20"/>
        <w:jc w:val="both"/>
        <w:rPr>
          <w:rFonts w:ascii="Arial" w:hAnsi="Arial" w:eastAsia="Arial" w:cs="Arial"/>
          <w:sz w:val="22"/>
          <w:szCs w:val="22"/>
        </w:rPr>
      </w:pPr>
      <w:r w:rsidRPr="000A1326">
        <w:rPr>
          <w:rFonts w:ascii="Arial" w:hAnsi="Arial" w:eastAsia="Arial" w:cs="Arial"/>
          <w:b/>
          <w:bCs/>
          <w:sz w:val="22"/>
          <w:szCs w:val="22"/>
        </w:rPr>
        <w:t>Equal</w:t>
      </w:r>
      <w:r w:rsidRPr="000A1326">
        <w:rPr>
          <w:rFonts w:ascii="Arial" w:hAnsi="Arial" w:eastAsia="Arial" w:cs="Arial"/>
          <w:b/>
          <w:bCs/>
          <w:spacing w:val="-7"/>
          <w:sz w:val="22"/>
          <w:szCs w:val="22"/>
        </w:rPr>
        <w:t xml:space="preserve"> </w:t>
      </w:r>
      <w:r w:rsidRPr="000A1326">
        <w:rPr>
          <w:rFonts w:ascii="Arial" w:hAnsi="Arial" w:eastAsia="Arial" w:cs="Arial"/>
          <w:b/>
          <w:bCs/>
          <w:sz w:val="22"/>
          <w:szCs w:val="22"/>
        </w:rPr>
        <w:t>Opportunities</w:t>
      </w:r>
    </w:p>
    <w:p w:rsidRPr="000A1326" w:rsidR="00300F2E" w:rsidP="005810A3" w:rsidRDefault="00300F2E" w14:paraId="15DB7D18" w14:textId="23FACA81">
      <w:pPr>
        <w:spacing w:before="2" w:line="239" w:lineRule="auto"/>
        <w:ind w:left="115" w:right="149"/>
        <w:jc w:val="both"/>
        <w:rPr>
          <w:rFonts w:ascii="Arial" w:hAnsi="Arial" w:eastAsia="Arial" w:cs="Arial"/>
          <w:sz w:val="22"/>
          <w:szCs w:val="22"/>
        </w:rPr>
      </w:pPr>
      <w:r w:rsidRPr="000A1326">
        <w:rPr>
          <w:rFonts w:ascii="Arial" w:hAnsi="Arial" w:eastAsia="Arial" w:cs="Arial"/>
          <w:sz w:val="22"/>
          <w:szCs w:val="22"/>
        </w:rPr>
        <w:t>In</w:t>
      </w:r>
      <w:r w:rsidRPr="000A1326">
        <w:rPr>
          <w:rFonts w:ascii="Arial" w:hAnsi="Arial" w:eastAsia="Arial" w:cs="Arial"/>
          <w:spacing w:val="-2"/>
          <w:sz w:val="22"/>
          <w:szCs w:val="22"/>
        </w:rPr>
        <w:t xml:space="preserve"> </w:t>
      </w:r>
      <w:r w:rsidRPr="000A1326">
        <w:rPr>
          <w:rFonts w:ascii="Arial" w:hAnsi="Arial" w:eastAsia="Arial" w:cs="Arial"/>
          <w:sz w:val="22"/>
          <w:szCs w:val="22"/>
        </w:rPr>
        <w:t>accordance</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ith</w:t>
      </w:r>
      <w:r w:rsidRPr="000A1326">
        <w:rPr>
          <w:rFonts w:ascii="Arial" w:hAnsi="Arial" w:eastAsia="Arial" w:cs="Arial"/>
          <w:spacing w:val="-5"/>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Act</w:t>
      </w:r>
      <w:r w:rsidRPr="000A1326">
        <w:rPr>
          <w:rFonts w:ascii="Arial" w:hAnsi="Arial" w:eastAsia="Arial" w:cs="Arial"/>
          <w:spacing w:val="-4"/>
          <w:sz w:val="22"/>
          <w:szCs w:val="22"/>
        </w:rPr>
        <w:t xml:space="preserve"> </w:t>
      </w:r>
      <w:r w:rsidRPr="000A1326">
        <w:rPr>
          <w:rFonts w:ascii="Arial" w:hAnsi="Arial" w:eastAsia="Arial" w:cs="Arial"/>
          <w:sz w:val="22"/>
          <w:szCs w:val="22"/>
        </w:rPr>
        <w:t>2010</w:t>
      </w:r>
      <w:r w:rsidRPr="000A1326">
        <w:rPr>
          <w:rFonts w:ascii="Arial" w:hAnsi="Arial" w:eastAsia="Arial" w:cs="Arial"/>
          <w:spacing w:val="-6"/>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002354C5">
        <w:rPr>
          <w:rFonts w:ascii="Arial" w:hAnsi="Arial" w:eastAsia="Arial" w:cs="Arial"/>
          <w:sz w:val="22"/>
          <w:szCs w:val="22"/>
        </w:rPr>
        <w:t>Group</w:t>
      </w:r>
      <w:r w:rsidRPr="000A1326">
        <w:rPr>
          <w:rFonts w:ascii="Arial" w:hAnsi="Arial" w:eastAsia="Arial" w:cs="Arial"/>
          <w:spacing w:val="-8"/>
          <w:sz w:val="22"/>
          <w:szCs w:val="22"/>
        </w:rPr>
        <w:t xml:space="preserve"> </w:t>
      </w:r>
      <w:r w:rsidRPr="000A1326">
        <w:rPr>
          <w:rFonts w:ascii="Arial" w:hAnsi="Arial" w:eastAsia="Arial" w:cs="Arial"/>
          <w:sz w:val="22"/>
          <w:szCs w:val="22"/>
        </w:rPr>
        <w:t>operates</w:t>
      </w:r>
      <w:r w:rsidRPr="000A1326">
        <w:rPr>
          <w:rFonts w:ascii="Arial" w:hAnsi="Arial" w:eastAsia="Arial" w:cs="Arial"/>
          <w:spacing w:val="-10"/>
          <w:sz w:val="22"/>
          <w:szCs w:val="22"/>
        </w:rPr>
        <w:t xml:space="preserve"> </w:t>
      </w:r>
      <w:r w:rsidRPr="000A1326">
        <w:rPr>
          <w:rFonts w:ascii="Arial" w:hAnsi="Arial" w:eastAsia="Arial" w:cs="Arial"/>
          <w:sz w:val="22"/>
          <w:szCs w:val="22"/>
        </w:rPr>
        <w:t>a</w:t>
      </w:r>
      <w:r w:rsidRPr="000A1326">
        <w:rPr>
          <w:rFonts w:ascii="Arial" w:hAnsi="Arial" w:eastAsia="Arial" w:cs="Arial"/>
          <w:spacing w:val="-1"/>
          <w:sz w:val="22"/>
          <w:szCs w:val="22"/>
        </w:rPr>
        <w:t xml:space="preserve"> </w:t>
      </w:r>
      <w:r w:rsidRPr="000A1326">
        <w:rPr>
          <w:rFonts w:ascii="Arial" w:hAnsi="Arial" w:eastAsia="Arial" w:cs="Arial"/>
          <w:sz w:val="22"/>
          <w:szCs w:val="22"/>
        </w:rPr>
        <w:t>pol</w:t>
      </w:r>
      <w:r w:rsidRPr="000A1326">
        <w:rPr>
          <w:rFonts w:ascii="Arial" w:hAnsi="Arial" w:eastAsia="Arial" w:cs="Arial"/>
          <w:spacing w:val="1"/>
          <w:sz w:val="22"/>
          <w:szCs w:val="22"/>
        </w:rPr>
        <w:t>i</w:t>
      </w:r>
      <w:r w:rsidRPr="000A1326">
        <w:rPr>
          <w:rFonts w:ascii="Arial" w:hAnsi="Arial" w:eastAsia="Arial" w:cs="Arial"/>
          <w:sz w:val="22"/>
          <w:szCs w:val="22"/>
        </w:rPr>
        <w:t>cy</w:t>
      </w:r>
      <w:r w:rsidRPr="000A1326">
        <w:rPr>
          <w:rFonts w:ascii="Arial" w:hAnsi="Arial" w:eastAsia="Arial" w:cs="Arial"/>
          <w:spacing w:val="-10"/>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equality</w:t>
      </w:r>
      <w:r w:rsidRPr="000A1326">
        <w:rPr>
          <w:rFonts w:ascii="Arial" w:hAnsi="Arial" w:eastAsia="Arial" w:cs="Arial"/>
          <w:spacing w:val="-12"/>
          <w:sz w:val="22"/>
          <w:szCs w:val="22"/>
        </w:rPr>
        <w:t xml:space="preserve"> </w:t>
      </w:r>
      <w:r w:rsidRPr="000A1326">
        <w:rPr>
          <w:rFonts w:ascii="Arial" w:hAnsi="Arial" w:eastAsia="Arial" w:cs="Arial"/>
          <w:sz w:val="22"/>
          <w:szCs w:val="22"/>
        </w:rPr>
        <w:t>and di</w:t>
      </w:r>
      <w:r w:rsidRPr="000A1326">
        <w:rPr>
          <w:rFonts w:ascii="Arial" w:hAnsi="Arial" w:eastAsia="Arial" w:cs="Arial"/>
          <w:spacing w:val="-2"/>
          <w:sz w:val="22"/>
          <w:szCs w:val="22"/>
        </w:rPr>
        <w:t>v</w:t>
      </w:r>
      <w:r w:rsidRPr="000A1326">
        <w:rPr>
          <w:rFonts w:ascii="Arial" w:hAnsi="Arial" w:eastAsia="Arial" w:cs="Arial"/>
          <w:sz w:val="22"/>
          <w:szCs w:val="22"/>
        </w:rPr>
        <w:t>ersity</w:t>
      </w:r>
      <w:r w:rsidRPr="000A1326">
        <w:rPr>
          <w:rFonts w:ascii="Arial" w:hAnsi="Arial" w:eastAsia="Arial" w:cs="Arial"/>
          <w:spacing w:val="-13"/>
          <w:sz w:val="22"/>
          <w:szCs w:val="22"/>
        </w:rPr>
        <w:t xml:space="preserve"> </w:t>
      </w:r>
      <w:r w:rsidRPr="000A1326">
        <w:rPr>
          <w:rFonts w:ascii="Arial" w:hAnsi="Arial" w:eastAsia="Arial" w:cs="Arial"/>
          <w:spacing w:val="-2"/>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protects</w:t>
      </w:r>
      <w:r w:rsidRPr="000A1326">
        <w:rPr>
          <w:rFonts w:ascii="Arial" w:hAnsi="Arial" w:eastAsia="Arial" w:cs="Arial"/>
          <w:spacing w:val="-9"/>
          <w:sz w:val="22"/>
          <w:szCs w:val="22"/>
        </w:rPr>
        <w:t xml:space="preserve"> </w:t>
      </w:r>
      <w:r w:rsidRPr="000A1326">
        <w:rPr>
          <w:rFonts w:ascii="Arial" w:hAnsi="Arial" w:eastAsia="Arial" w:cs="Arial"/>
          <w:spacing w:val="-1"/>
          <w:sz w:val="22"/>
          <w:szCs w:val="22"/>
        </w:rPr>
        <w:t>e</w:t>
      </w:r>
      <w:r w:rsidRPr="000A1326">
        <w:rPr>
          <w:rFonts w:ascii="Arial" w:hAnsi="Arial" w:eastAsia="Arial" w:cs="Arial"/>
          <w:sz w:val="22"/>
          <w:szCs w:val="22"/>
        </w:rPr>
        <w:t>mplo</w:t>
      </w:r>
      <w:r w:rsidRPr="000A1326">
        <w:rPr>
          <w:rFonts w:ascii="Arial" w:hAnsi="Arial" w:eastAsia="Arial" w:cs="Arial"/>
          <w:spacing w:val="-3"/>
          <w:sz w:val="22"/>
          <w:szCs w:val="22"/>
        </w:rPr>
        <w:t>y</w:t>
      </w:r>
      <w:r w:rsidRPr="000A1326">
        <w:rPr>
          <w:rFonts w:ascii="Arial" w:hAnsi="Arial" w:eastAsia="Arial" w:cs="Arial"/>
          <w:sz w:val="22"/>
          <w:szCs w:val="22"/>
        </w:rPr>
        <w:t>ees,</w:t>
      </w:r>
      <w:r w:rsidRPr="000A1326">
        <w:rPr>
          <w:rFonts w:ascii="Arial" w:hAnsi="Arial" w:eastAsia="Arial" w:cs="Arial"/>
          <w:spacing w:val="-13"/>
          <w:sz w:val="22"/>
          <w:szCs w:val="22"/>
        </w:rPr>
        <w:t xml:space="preserve"> </w:t>
      </w:r>
      <w:r w:rsidRPr="000A1326">
        <w:rPr>
          <w:rFonts w:ascii="Arial" w:hAnsi="Arial" w:eastAsia="Arial" w:cs="Arial"/>
          <w:sz w:val="22"/>
          <w:szCs w:val="22"/>
        </w:rPr>
        <w:t>stude</w:t>
      </w:r>
      <w:r w:rsidRPr="000A1326">
        <w:rPr>
          <w:rFonts w:ascii="Arial" w:hAnsi="Arial" w:eastAsia="Arial" w:cs="Arial"/>
          <w:spacing w:val="-1"/>
          <w:sz w:val="22"/>
          <w:szCs w:val="22"/>
        </w:rPr>
        <w:t>n</w:t>
      </w:r>
      <w:r w:rsidRPr="000A1326">
        <w:rPr>
          <w:rFonts w:ascii="Arial" w:hAnsi="Arial" w:eastAsia="Arial" w:cs="Arial"/>
          <w:sz w:val="22"/>
          <w:szCs w:val="22"/>
        </w:rPr>
        <w:t>ts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pe</w:t>
      </w:r>
      <w:r w:rsidRPr="000A1326">
        <w:rPr>
          <w:rFonts w:ascii="Arial" w:hAnsi="Arial" w:eastAsia="Arial" w:cs="Arial"/>
          <w:spacing w:val="-1"/>
          <w:sz w:val="22"/>
          <w:szCs w:val="22"/>
        </w:rPr>
        <w:t>o</w:t>
      </w:r>
      <w:r w:rsidRPr="000A1326">
        <w:rPr>
          <w:rFonts w:ascii="Arial" w:hAnsi="Arial" w:eastAsia="Arial" w:cs="Arial"/>
          <w:sz w:val="22"/>
          <w:szCs w:val="22"/>
        </w:rPr>
        <w:t>ple</w:t>
      </w:r>
      <w:r w:rsidRPr="000A1326">
        <w:rPr>
          <w:rFonts w:ascii="Arial" w:hAnsi="Arial" w:eastAsia="Arial" w:cs="Arial"/>
          <w:spacing w:val="-8"/>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ho</w:t>
      </w:r>
      <w:r w:rsidRPr="000A1326">
        <w:rPr>
          <w:rFonts w:ascii="Arial" w:hAnsi="Arial" w:eastAsia="Arial" w:cs="Arial"/>
          <w:spacing w:val="-5"/>
          <w:sz w:val="22"/>
          <w:szCs w:val="22"/>
        </w:rPr>
        <w:t xml:space="preserve"> </w:t>
      </w:r>
      <w:r w:rsidRPr="000A1326">
        <w:rPr>
          <w:rFonts w:ascii="Arial" w:hAnsi="Arial" w:eastAsia="Arial" w:cs="Arial"/>
          <w:sz w:val="22"/>
          <w:szCs w:val="22"/>
        </w:rPr>
        <w:t>access</w:t>
      </w:r>
      <w:r w:rsidRPr="000A1326">
        <w:rPr>
          <w:rFonts w:ascii="Arial" w:hAnsi="Arial" w:eastAsia="Arial" w:cs="Arial"/>
          <w:spacing w:val="-8"/>
          <w:sz w:val="22"/>
          <w:szCs w:val="22"/>
        </w:rPr>
        <w:t xml:space="preserve"> </w:t>
      </w:r>
      <w:r w:rsidRPr="000A1326">
        <w:rPr>
          <w:rFonts w:ascii="Arial" w:hAnsi="Arial" w:eastAsia="Arial" w:cs="Arial"/>
          <w:sz w:val="22"/>
          <w:szCs w:val="22"/>
        </w:rPr>
        <w:t>the</w:t>
      </w:r>
      <w:r w:rsidRPr="000A1326">
        <w:rPr>
          <w:rFonts w:ascii="Arial" w:hAnsi="Arial" w:eastAsia="Arial" w:cs="Arial"/>
          <w:spacing w:val="-5"/>
          <w:sz w:val="22"/>
          <w:szCs w:val="22"/>
        </w:rPr>
        <w:t xml:space="preserve"> </w:t>
      </w:r>
      <w:r w:rsidR="002354C5">
        <w:rPr>
          <w:rFonts w:ascii="Arial" w:hAnsi="Arial" w:eastAsia="Arial" w:cs="Arial"/>
          <w:sz w:val="22"/>
          <w:szCs w:val="22"/>
        </w:rPr>
        <w:t>Group’s</w:t>
      </w:r>
      <w:r w:rsidRPr="000A1326">
        <w:rPr>
          <w:rFonts w:ascii="Arial" w:hAnsi="Arial" w:eastAsia="Arial" w:cs="Arial"/>
          <w:sz w:val="22"/>
          <w:szCs w:val="22"/>
        </w:rPr>
        <w:t xml:space="preserve"> goods,</w:t>
      </w:r>
      <w:r w:rsidRPr="000A1326">
        <w:rPr>
          <w:rFonts w:ascii="Arial" w:hAnsi="Arial" w:eastAsia="Arial" w:cs="Arial"/>
          <w:spacing w:val="-8"/>
          <w:sz w:val="22"/>
          <w:szCs w:val="22"/>
        </w:rPr>
        <w:t xml:space="preserve"> </w:t>
      </w:r>
      <w:r w:rsidRPr="000A1326">
        <w:rPr>
          <w:rFonts w:ascii="Arial" w:hAnsi="Arial" w:eastAsia="Arial" w:cs="Arial"/>
          <w:sz w:val="22"/>
          <w:szCs w:val="22"/>
        </w:rPr>
        <w:t>ser</w:t>
      </w:r>
      <w:r w:rsidRPr="000A1326">
        <w:rPr>
          <w:rFonts w:ascii="Arial" w:hAnsi="Arial" w:eastAsia="Arial" w:cs="Arial"/>
          <w:spacing w:val="-2"/>
          <w:sz w:val="22"/>
          <w:szCs w:val="22"/>
        </w:rPr>
        <w:t>v</w:t>
      </w:r>
      <w:r w:rsidRPr="000A1326">
        <w:rPr>
          <w:rFonts w:ascii="Arial" w:hAnsi="Arial" w:eastAsia="Arial" w:cs="Arial"/>
          <w:sz w:val="22"/>
          <w:szCs w:val="22"/>
        </w:rPr>
        <w:t>ices</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facilities,</w:t>
      </w:r>
      <w:r w:rsidRPr="000A1326">
        <w:rPr>
          <w:rFonts w:ascii="Arial" w:hAnsi="Arial" w:eastAsia="Arial" w:cs="Arial"/>
          <w:spacing w:val="-10"/>
          <w:sz w:val="22"/>
          <w:szCs w:val="22"/>
        </w:rPr>
        <w:t xml:space="preserve"> </w:t>
      </w:r>
      <w:r w:rsidRPr="000A1326">
        <w:rPr>
          <w:rFonts w:ascii="Arial" w:hAnsi="Arial" w:eastAsia="Arial" w:cs="Arial"/>
          <w:sz w:val="22"/>
          <w:szCs w:val="22"/>
        </w:rPr>
        <w:t>from</w:t>
      </w:r>
      <w:r w:rsidRPr="000A1326">
        <w:rPr>
          <w:rFonts w:ascii="Arial" w:hAnsi="Arial" w:eastAsia="Arial" w:cs="Arial"/>
          <w:spacing w:val="-5"/>
          <w:sz w:val="22"/>
          <w:szCs w:val="22"/>
        </w:rPr>
        <w:t xml:space="preserve"> </w:t>
      </w:r>
      <w:r w:rsidRPr="000A1326">
        <w:rPr>
          <w:rFonts w:ascii="Arial" w:hAnsi="Arial" w:eastAsia="Arial" w:cs="Arial"/>
          <w:sz w:val="22"/>
          <w:szCs w:val="22"/>
        </w:rPr>
        <w:t>discrimination</w:t>
      </w:r>
      <w:r w:rsidRPr="000A1326">
        <w:rPr>
          <w:rFonts w:ascii="Arial" w:hAnsi="Arial" w:eastAsia="Arial" w:cs="Arial"/>
          <w:spacing w:val="-16"/>
          <w:sz w:val="22"/>
          <w:szCs w:val="22"/>
        </w:rPr>
        <w:t xml:space="preserve"> </w:t>
      </w:r>
      <w:r w:rsidRPr="000A1326">
        <w:rPr>
          <w:rFonts w:ascii="Arial" w:hAnsi="Arial" w:eastAsia="Arial" w:cs="Arial"/>
          <w:sz w:val="22"/>
          <w:szCs w:val="22"/>
        </w:rPr>
        <w:t>on</w:t>
      </w:r>
      <w:r w:rsidRPr="000A1326">
        <w:rPr>
          <w:rFonts w:ascii="Arial" w:hAnsi="Arial" w:eastAsia="Arial" w:cs="Arial"/>
          <w:spacing w:val="-3"/>
          <w:sz w:val="22"/>
          <w:szCs w:val="22"/>
        </w:rPr>
        <w:t xml:space="preserve"> </w:t>
      </w:r>
      <w:r w:rsidRPr="000A1326">
        <w:rPr>
          <w:rFonts w:ascii="Arial" w:hAnsi="Arial" w:eastAsia="Arial" w:cs="Arial"/>
          <w:sz w:val="22"/>
          <w:szCs w:val="22"/>
        </w:rPr>
        <w:t>the</w:t>
      </w:r>
      <w:r w:rsidRPr="000A1326">
        <w:rPr>
          <w:rFonts w:ascii="Arial" w:hAnsi="Arial" w:eastAsia="Arial" w:cs="Arial"/>
          <w:spacing w:val="-4"/>
          <w:sz w:val="22"/>
          <w:szCs w:val="22"/>
        </w:rPr>
        <w:t xml:space="preserve"> </w:t>
      </w:r>
      <w:r w:rsidRPr="000A1326">
        <w:rPr>
          <w:rFonts w:ascii="Arial" w:hAnsi="Arial" w:eastAsia="Arial" w:cs="Arial"/>
          <w:sz w:val="22"/>
          <w:szCs w:val="22"/>
        </w:rPr>
        <w:t>basis</w:t>
      </w:r>
      <w:r w:rsidRPr="000A1326">
        <w:rPr>
          <w:rFonts w:ascii="Arial" w:hAnsi="Arial" w:eastAsia="Arial" w:cs="Arial"/>
          <w:spacing w:val="-6"/>
          <w:sz w:val="22"/>
          <w:szCs w:val="22"/>
        </w:rPr>
        <w:t xml:space="preserve"> </w:t>
      </w:r>
      <w:r w:rsidRPr="000A1326">
        <w:rPr>
          <w:rFonts w:ascii="Arial" w:hAnsi="Arial" w:eastAsia="Arial" w:cs="Arial"/>
          <w:sz w:val="22"/>
          <w:szCs w:val="22"/>
        </w:rPr>
        <w:t>of</w:t>
      </w:r>
      <w:r w:rsidRPr="000A1326">
        <w:rPr>
          <w:rFonts w:ascii="Arial" w:hAnsi="Arial" w:eastAsia="Arial" w:cs="Arial"/>
          <w:spacing w:val="-2"/>
          <w:sz w:val="22"/>
          <w:szCs w:val="22"/>
        </w:rPr>
        <w:t xml:space="preserve"> </w:t>
      </w:r>
      <w:r w:rsidRPr="000A1326">
        <w:rPr>
          <w:rFonts w:ascii="Arial" w:hAnsi="Arial" w:eastAsia="Arial" w:cs="Arial"/>
          <w:sz w:val="22"/>
          <w:szCs w:val="22"/>
        </w:rPr>
        <w:t>‘protected characteristics’</w:t>
      </w:r>
      <w:r w:rsidRPr="000A1326">
        <w:rPr>
          <w:rFonts w:ascii="Arial" w:hAnsi="Arial" w:eastAsia="Arial" w:cs="Arial"/>
          <w:spacing w:val="-17"/>
          <w:sz w:val="22"/>
          <w:szCs w:val="22"/>
        </w:rPr>
        <w:t xml:space="preserve"> </w:t>
      </w:r>
      <w:r w:rsidRPr="000A1326">
        <w:rPr>
          <w:rFonts w:ascii="Arial" w:hAnsi="Arial" w:eastAsia="Arial" w:cs="Arial"/>
          <w:spacing w:val="-3"/>
          <w:sz w:val="22"/>
          <w:szCs w:val="22"/>
        </w:rPr>
        <w:t>w</w:t>
      </w:r>
      <w:r w:rsidRPr="000A1326">
        <w:rPr>
          <w:rFonts w:ascii="Arial" w:hAnsi="Arial" w:eastAsia="Arial" w:cs="Arial"/>
          <w:sz w:val="22"/>
          <w:szCs w:val="22"/>
        </w:rPr>
        <w:t>hich</w:t>
      </w:r>
      <w:r w:rsidRPr="000A1326">
        <w:rPr>
          <w:rFonts w:ascii="Arial" w:hAnsi="Arial" w:eastAsia="Arial" w:cs="Arial"/>
          <w:spacing w:val="-7"/>
          <w:sz w:val="22"/>
          <w:szCs w:val="22"/>
        </w:rPr>
        <w:t xml:space="preserve"> </w:t>
      </w:r>
      <w:r w:rsidRPr="000A1326">
        <w:rPr>
          <w:rFonts w:ascii="Arial" w:hAnsi="Arial" w:eastAsia="Arial" w:cs="Arial"/>
          <w:sz w:val="22"/>
          <w:szCs w:val="22"/>
        </w:rPr>
        <w:t>include:</w:t>
      </w:r>
      <w:r w:rsidRPr="000A1326">
        <w:rPr>
          <w:rFonts w:ascii="Arial" w:hAnsi="Arial" w:eastAsia="Arial" w:cs="Arial"/>
          <w:spacing w:val="-9"/>
          <w:sz w:val="22"/>
          <w:szCs w:val="22"/>
        </w:rPr>
        <w:t xml:space="preserve"> </w:t>
      </w:r>
      <w:r w:rsidRPr="000A1326" w:rsidR="00F76409">
        <w:rPr>
          <w:rFonts w:ascii="Arial" w:hAnsi="Arial" w:eastAsia="Arial" w:cs="Arial"/>
          <w:spacing w:val="-1"/>
          <w:sz w:val="22"/>
          <w:szCs w:val="22"/>
        </w:rPr>
        <w:t>a</w:t>
      </w:r>
      <w:r w:rsidRPr="000A1326" w:rsidR="00F76409">
        <w:rPr>
          <w:rFonts w:ascii="Arial" w:hAnsi="Arial" w:eastAsia="Arial" w:cs="Arial"/>
          <w:sz w:val="22"/>
          <w:szCs w:val="22"/>
        </w:rPr>
        <w:t>ge</w:t>
      </w:r>
      <w:r w:rsidRPr="000A1326" w:rsidR="00F76409">
        <w:rPr>
          <w:rFonts w:ascii="Arial" w:hAnsi="Arial" w:eastAsia="Arial" w:cs="Arial"/>
          <w:spacing w:val="-4"/>
          <w:sz w:val="22"/>
          <w:szCs w:val="22"/>
        </w:rPr>
        <w:t>, disability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gender,</w:t>
      </w:r>
      <w:r w:rsidRPr="000A1326">
        <w:rPr>
          <w:rFonts w:ascii="Arial" w:hAnsi="Arial" w:eastAsia="Arial" w:cs="Arial"/>
          <w:spacing w:val="-9"/>
          <w:sz w:val="22"/>
          <w:szCs w:val="22"/>
        </w:rPr>
        <w:t xml:space="preserve"> </w:t>
      </w:r>
      <w:r w:rsidRPr="000A1326">
        <w:rPr>
          <w:rFonts w:ascii="Arial" w:hAnsi="Arial" w:eastAsia="Arial" w:cs="Arial"/>
          <w:sz w:val="22"/>
          <w:szCs w:val="22"/>
        </w:rPr>
        <w:t>re</w:t>
      </w:r>
      <w:r w:rsidRPr="000A1326">
        <w:rPr>
          <w:rFonts w:ascii="Arial" w:hAnsi="Arial" w:eastAsia="Arial" w:cs="Arial"/>
          <w:spacing w:val="-1"/>
          <w:sz w:val="22"/>
          <w:szCs w:val="22"/>
        </w:rPr>
        <w:t>a</w:t>
      </w:r>
      <w:r w:rsidRPr="000A1326">
        <w:rPr>
          <w:rFonts w:ascii="Arial" w:hAnsi="Arial" w:eastAsia="Arial" w:cs="Arial"/>
          <w:sz w:val="22"/>
          <w:szCs w:val="22"/>
        </w:rPr>
        <w:t>ssignment,</w:t>
      </w:r>
      <w:r w:rsidRPr="000A1326">
        <w:rPr>
          <w:rFonts w:ascii="Arial" w:hAnsi="Arial" w:eastAsia="Arial" w:cs="Arial"/>
          <w:spacing w:val="-16"/>
          <w:sz w:val="22"/>
          <w:szCs w:val="22"/>
        </w:rPr>
        <w:t xml:space="preserve"> </w:t>
      </w:r>
      <w:r w:rsidRPr="000A1326">
        <w:rPr>
          <w:rFonts w:ascii="Arial" w:hAnsi="Arial" w:eastAsia="Arial" w:cs="Arial"/>
          <w:sz w:val="22"/>
          <w:szCs w:val="22"/>
        </w:rPr>
        <w:t>marri</w:t>
      </w:r>
      <w:r w:rsidRPr="000A1326">
        <w:rPr>
          <w:rFonts w:ascii="Arial" w:hAnsi="Arial" w:eastAsia="Arial" w:cs="Arial"/>
          <w:spacing w:val="1"/>
          <w:sz w:val="22"/>
          <w:szCs w:val="22"/>
        </w:rPr>
        <w:t>a</w:t>
      </w:r>
      <w:r w:rsidRPr="000A1326">
        <w:rPr>
          <w:rFonts w:ascii="Arial" w:hAnsi="Arial" w:eastAsia="Arial" w:cs="Arial"/>
          <w:sz w:val="22"/>
          <w:szCs w:val="22"/>
        </w:rPr>
        <w:t>ge</w:t>
      </w:r>
      <w:r w:rsidRPr="000A1326">
        <w:rPr>
          <w:rFonts w:ascii="Arial" w:hAnsi="Arial" w:eastAsia="Arial" w:cs="Arial"/>
          <w:spacing w:val="-10"/>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ci</w:t>
      </w:r>
      <w:r w:rsidRPr="000A1326">
        <w:rPr>
          <w:rFonts w:ascii="Arial" w:hAnsi="Arial" w:eastAsia="Arial" w:cs="Arial"/>
          <w:spacing w:val="-2"/>
          <w:sz w:val="22"/>
          <w:szCs w:val="22"/>
        </w:rPr>
        <w:t>v</w:t>
      </w:r>
      <w:r w:rsidRPr="000A1326">
        <w:rPr>
          <w:rFonts w:ascii="Arial" w:hAnsi="Arial" w:eastAsia="Arial" w:cs="Arial"/>
          <w:sz w:val="22"/>
          <w:szCs w:val="22"/>
        </w:rPr>
        <w:t>il partnership,</w:t>
      </w:r>
      <w:r w:rsidRPr="000A1326">
        <w:rPr>
          <w:rFonts w:ascii="Arial" w:hAnsi="Arial" w:eastAsia="Arial" w:cs="Arial"/>
          <w:spacing w:val="-14"/>
          <w:sz w:val="22"/>
          <w:szCs w:val="22"/>
        </w:rPr>
        <w:t xml:space="preserve"> </w:t>
      </w:r>
      <w:r w:rsidRPr="000A1326">
        <w:rPr>
          <w:rFonts w:ascii="Arial" w:hAnsi="Arial" w:eastAsia="Arial" w:cs="Arial"/>
          <w:sz w:val="22"/>
          <w:szCs w:val="22"/>
        </w:rPr>
        <w:t>pr</w:t>
      </w:r>
      <w:r w:rsidRPr="000A1326">
        <w:rPr>
          <w:rFonts w:ascii="Arial" w:hAnsi="Arial" w:eastAsia="Arial" w:cs="Arial"/>
          <w:spacing w:val="-1"/>
          <w:sz w:val="22"/>
          <w:szCs w:val="22"/>
        </w:rPr>
        <w:t>e</w:t>
      </w:r>
      <w:r w:rsidRPr="000A1326">
        <w:rPr>
          <w:rFonts w:ascii="Arial" w:hAnsi="Arial" w:eastAsia="Arial" w:cs="Arial"/>
          <w:sz w:val="22"/>
          <w:szCs w:val="22"/>
        </w:rPr>
        <w:t>gnancy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maternit</w:t>
      </w:r>
      <w:r w:rsidRPr="000A1326">
        <w:rPr>
          <w:rFonts w:ascii="Arial" w:hAnsi="Arial" w:eastAsia="Arial" w:cs="Arial"/>
          <w:spacing w:val="-3"/>
          <w:sz w:val="22"/>
          <w:szCs w:val="22"/>
        </w:rPr>
        <w:t>y</w:t>
      </w:r>
      <w:r w:rsidRPr="000A1326">
        <w:rPr>
          <w:rFonts w:ascii="Arial" w:hAnsi="Arial" w:eastAsia="Arial" w:cs="Arial"/>
          <w:sz w:val="22"/>
          <w:szCs w:val="22"/>
        </w:rPr>
        <w:t>,</w:t>
      </w:r>
      <w:r w:rsidRPr="000A1326">
        <w:rPr>
          <w:rFonts w:ascii="Arial" w:hAnsi="Arial" w:eastAsia="Arial" w:cs="Arial"/>
          <w:spacing w:val="-11"/>
          <w:sz w:val="22"/>
          <w:szCs w:val="22"/>
        </w:rPr>
        <w:t xml:space="preserve"> </w:t>
      </w:r>
      <w:r w:rsidRPr="000A1326">
        <w:rPr>
          <w:rFonts w:ascii="Arial" w:hAnsi="Arial" w:eastAsia="Arial" w:cs="Arial"/>
          <w:sz w:val="22"/>
          <w:szCs w:val="22"/>
        </w:rPr>
        <w:t>race</w:t>
      </w:r>
      <w:r w:rsidRPr="000A1326">
        <w:rPr>
          <w:rFonts w:ascii="Arial" w:hAnsi="Arial" w:eastAsia="Arial" w:cs="Arial"/>
          <w:spacing w:val="-5"/>
          <w:sz w:val="22"/>
          <w:szCs w:val="22"/>
        </w:rPr>
        <w:t xml:space="preserve"> </w:t>
      </w:r>
      <w:r w:rsidRPr="000A1326">
        <w:rPr>
          <w:rFonts w:ascii="Arial" w:hAnsi="Arial" w:eastAsia="Arial" w:cs="Arial"/>
          <w:sz w:val="22"/>
          <w:szCs w:val="22"/>
        </w:rPr>
        <w:t>(colour,</w:t>
      </w:r>
      <w:r w:rsidRPr="000A1326">
        <w:rPr>
          <w:rFonts w:ascii="Arial" w:hAnsi="Arial" w:eastAsia="Arial" w:cs="Arial"/>
          <w:spacing w:val="-9"/>
          <w:sz w:val="22"/>
          <w:szCs w:val="22"/>
        </w:rPr>
        <w:t xml:space="preserve"> </w:t>
      </w:r>
      <w:r w:rsidRPr="000A1326">
        <w:rPr>
          <w:rFonts w:ascii="Arial" w:hAnsi="Arial" w:eastAsia="Arial" w:cs="Arial"/>
          <w:sz w:val="22"/>
          <w:szCs w:val="22"/>
        </w:rPr>
        <w:t>n</w:t>
      </w:r>
      <w:r w:rsidRPr="000A1326">
        <w:rPr>
          <w:rFonts w:ascii="Arial" w:hAnsi="Arial" w:eastAsia="Arial" w:cs="Arial"/>
          <w:spacing w:val="-1"/>
          <w:sz w:val="22"/>
          <w:szCs w:val="22"/>
        </w:rPr>
        <w:t>a</w:t>
      </w:r>
      <w:r w:rsidRPr="000A1326">
        <w:rPr>
          <w:rFonts w:ascii="Arial" w:hAnsi="Arial" w:eastAsia="Arial" w:cs="Arial"/>
          <w:sz w:val="22"/>
          <w:szCs w:val="22"/>
        </w:rPr>
        <w:t>tionality</w:t>
      </w:r>
      <w:r w:rsidRPr="000A1326">
        <w:rPr>
          <w:rFonts w:ascii="Arial" w:hAnsi="Arial" w:eastAsia="Arial" w:cs="Arial"/>
          <w:spacing w:val="-15"/>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eth</w:t>
      </w:r>
      <w:r w:rsidRPr="000A1326">
        <w:rPr>
          <w:rFonts w:ascii="Arial" w:hAnsi="Arial" w:eastAsia="Arial" w:cs="Arial"/>
          <w:spacing w:val="-1"/>
          <w:sz w:val="22"/>
          <w:szCs w:val="22"/>
        </w:rPr>
        <w:t>n</w:t>
      </w:r>
      <w:r w:rsidRPr="000A1326">
        <w:rPr>
          <w:rFonts w:ascii="Arial" w:hAnsi="Arial" w:eastAsia="Arial" w:cs="Arial"/>
          <w:sz w:val="22"/>
          <w:szCs w:val="22"/>
        </w:rPr>
        <w:t>ic</w:t>
      </w:r>
      <w:r w:rsidRPr="000A1326">
        <w:rPr>
          <w:rFonts w:ascii="Arial" w:hAnsi="Arial" w:eastAsia="Arial" w:cs="Arial"/>
          <w:spacing w:val="-7"/>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national origins.),</w:t>
      </w:r>
      <w:r w:rsidRPr="000A1326">
        <w:rPr>
          <w:rFonts w:ascii="Arial" w:hAnsi="Arial" w:eastAsia="Arial" w:cs="Arial"/>
          <w:spacing w:val="-10"/>
          <w:sz w:val="22"/>
          <w:szCs w:val="22"/>
        </w:rPr>
        <w:t xml:space="preserve"> </w:t>
      </w:r>
      <w:r w:rsidRPr="000A1326">
        <w:rPr>
          <w:rFonts w:ascii="Arial" w:hAnsi="Arial" w:eastAsia="Arial" w:cs="Arial"/>
          <w:sz w:val="22"/>
          <w:szCs w:val="22"/>
        </w:rPr>
        <w:t>religion</w:t>
      </w:r>
      <w:r w:rsidRPr="000A1326">
        <w:rPr>
          <w:rFonts w:ascii="Arial" w:hAnsi="Arial" w:eastAsia="Arial" w:cs="Arial"/>
          <w:spacing w:val="-8"/>
          <w:sz w:val="22"/>
          <w:szCs w:val="22"/>
        </w:rPr>
        <w:t xml:space="preserve"> </w:t>
      </w:r>
      <w:r w:rsidRPr="000A1326">
        <w:rPr>
          <w:rFonts w:ascii="Arial" w:hAnsi="Arial" w:eastAsia="Arial" w:cs="Arial"/>
          <w:sz w:val="22"/>
          <w:szCs w:val="22"/>
        </w:rPr>
        <w:t>or</w:t>
      </w:r>
      <w:r w:rsidRPr="000A1326">
        <w:rPr>
          <w:rFonts w:ascii="Arial" w:hAnsi="Arial" w:eastAsia="Arial" w:cs="Arial"/>
          <w:spacing w:val="-2"/>
          <w:sz w:val="22"/>
          <w:szCs w:val="22"/>
        </w:rPr>
        <w:t xml:space="preserve"> </w:t>
      </w:r>
      <w:r w:rsidRPr="000A1326">
        <w:rPr>
          <w:rFonts w:ascii="Arial" w:hAnsi="Arial" w:eastAsia="Arial" w:cs="Arial"/>
          <w:sz w:val="22"/>
          <w:szCs w:val="22"/>
        </w:rPr>
        <w:t>b</w:t>
      </w:r>
      <w:r w:rsidRPr="000A1326">
        <w:rPr>
          <w:rFonts w:ascii="Arial" w:hAnsi="Arial" w:eastAsia="Arial" w:cs="Arial"/>
          <w:spacing w:val="-1"/>
          <w:sz w:val="22"/>
          <w:szCs w:val="22"/>
        </w:rPr>
        <w:t>e</w:t>
      </w:r>
      <w:r w:rsidRPr="000A1326">
        <w:rPr>
          <w:rFonts w:ascii="Arial" w:hAnsi="Arial" w:eastAsia="Arial" w:cs="Arial"/>
          <w:sz w:val="22"/>
          <w:szCs w:val="22"/>
        </w:rPr>
        <w:t>lief,</w:t>
      </w:r>
      <w:r w:rsidRPr="000A1326">
        <w:rPr>
          <w:rFonts w:ascii="Arial" w:hAnsi="Arial" w:eastAsia="Arial" w:cs="Arial"/>
          <w:spacing w:val="-7"/>
          <w:sz w:val="22"/>
          <w:szCs w:val="22"/>
        </w:rPr>
        <w:t xml:space="preserve"> </w:t>
      </w:r>
      <w:r w:rsidRPr="000A1326">
        <w:rPr>
          <w:rFonts w:ascii="Arial" w:hAnsi="Arial" w:eastAsia="Arial" w:cs="Arial"/>
          <w:sz w:val="22"/>
          <w:szCs w:val="22"/>
        </w:rPr>
        <w:t>sex</w:t>
      </w:r>
      <w:r w:rsidRPr="000A1326">
        <w:rPr>
          <w:rFonts w:ascii="Arial" w:hAnsi="Arial" w:eastAsia="Arial" w:cs="Arial"/>
          <w:spacing w:val="-7"/>
          <w:sz w:val="22"/>
          <w:szCs w:val="22"/>
        </w:rPr>
        <w:t xml:space="preserve"> </w:t>
      </w:r>
      <w:r w:rsidRPr="000A1326">
        <w:rPr>
          <w:rFonts w:ascii="Arial" w:hAnsi="Arial" w:eastAsia="Arial" w:cs="Arial"/>
          <w:sz w:val="22"/>
          <w:szCs w:val="22"/>
        </w:rPr>
        <w:t>and</w:t>
      </w:r>
      <w:r w:rsidRPr="000A1326">
        <w:rPr>
          <w:rFonts w:ascii="Arial" w:hAnsi="Arial" w:eastAsia="Arial" w:cs="Arial"/>
          <w:spacing w:val="-4"/>
          <w:sz w:val="22"/>
          <w:szCs w:val="22"/>
        </w:rPr>
        <w:t xml:space="preserve"> </w:t>
      </w:r>
      <w:r w:rsidRPr="000A1326">
        <w:rPr>
          <w:rFonts w:ascii="Arial" w:hAnsi="Arial" w:eastAsia="Arial" w:cs="Arial"/>
          <w:sz w:val="22"/>
          <w:szCs w:val="22"/>
        </w:rPr>
        <w:t>se</w:t>
      </w:r>
      <w:r w:rsidRPr="000A1326">
        <w:rPr>
          <w:rFonts w:ascii="Arial" w:hAnsi="Arial" w:eastAsia="Arial" w:cs="Arial"/>
          <w:spacing w:val="-3"/>
          <w:sz w:val="22"/>
          <w:szCs w:val="22"/>
        </w:rPr>
        <w:t>x</w:t>
      </w:r>
      <w:r w:rsidRPr="000A1326">
        <w:rPr>
          <w:rFonts w:ascii="Arial" w:hAnsi="Arial" w:eastAsia="Arial" w:cs="Arial"/>
          <w:sz w:val="22"/>
          <w:szCs w:val="22"/>
        </w:rPr>
        <w:t>ual</w:t>
      </w:r>
      <w:r w:rsidRPr="000A1326">
        <w:rPr>
          <w:rFonts w:ascii="Arial" w:hAnsi="Arial" w:eastAsia="Arial" w:cs="Arial"/>
          <w:spacing w:val="-8"/>
          <w:sz w:val="22"/>
          <w:szCs w:val="22"/>
        </w:rPr>
        <w:t xml:space="preserve"> </w:t>
      </w:r>
      <w:r w:rsidRPr="000A1326">
        <w:rPr>
          <w:rFonts w:ascii="Arial" w:hAnsi="Arial" w:eastAsia="Arial" w:cs="Arial"/>
          <w:sz w:val="22"/>
          <w:szCs w:val="22"/>
        </w:rPr>
        <w:t>orientatio</w:t>
      </w:r>
      <w:r w:rsidRPr="000A1326">
        <w:rPr>
          <w:rFonts w:ascii="Arial" w:hAnsi="Arial" w:eastAsia="Arial" w:cs="Arial"/>
          <w:spacing w:val="-1"/>
          <w:sz w:val="22"/>
          <w:szCs w:val="22"/>
        </w:rPr>
        <w:t>n</w:t>
      </w:r>
      <w:r w:rsidRPr="000A1326">
        <w:rPr>
          <w:rFonts w:ascii="Arial" w:hAnsi="Arial" w:eastAsia="Arial" w:cs="Arial"/>
          <w:sz w:val="22"/>
          <w:szCs w:val="22"/>
        </w:rPr>
        <w:t>.</w:t>
      </w:r>
    </w:p>
    <w:p w:rsidRPr="000A1326" w:rsidR="002303FC" w:rsidP="005810A3" w:rsidRDefault="002303FC" w14:paraId="205ACA40" w14:textId="77777777">
      <w:pPr>
        <w:spacing w:before="4" w:line="100" w:lineRule="exact"/>
        <w:jc w:val="both"/>
        <w:rPr>
          <w:rFonts w:ascii="Arial" w:hAnsi="Arial" w:cs="Arial"/>
          <w:sz w:val="22"/>
          <w:szCs w:val="22"/>
        </w:rPr>
      </w:pPr>
    </w:p>
    <w:p w:rsidRPr="000A1326" w:rsidR="002303FC" w:rsidP="005810A3" w:rsidRDefault="002303FC" w14:paraId="560DCC7F" w14:textId="77777777">
      <w:pPr>
        <w:spacing w:line="200" w:lineRule="exact"/>
        <w:jc w:val="both"/>
        <w:rPr>
          <w:rFonts w:ascii="Arial" w:hAnsi="Arial" w:cs="Arial"/>
          <w:sz w:val="22"/>
          <w:szCs w:val="22"/>
        </w:rPr>
      </w:pPr>
    </w:p>
    <w:p w:rsidR="003A718A" w:rsidP="005810A3" w:rsidRDefault="003A718A" w14:paraId="3F7ED42E" w14:textId="77777777">
      <w:pPr>
        <w:spacing w:before="6"/>
        <w:ind w:left="115" w:right="46"/>
        <w:jc w:val="both"/>
        <w:rPr>
          <w:rFonts w:ascii="Arial" w:hAnsi="Arial" w:eastAsia="Arial" w:cs="Arial"/>
          <w:color w:val="000000"/>
          <w:sz w:val="22"/>
          <w:szCs w:val="22"/>
        </w:rPr>
      </w:pPr>
    </w:p>
    <w:p w:rsidRPr="003A718A" w:rsidR="003A718A" w:rsidRDefault="003A718A" w14:paraId="05AF0E86" w14:textId="27CCDB29">
      <w:pPr>
        <w:rPr>
          <w:rFonts w:ascii="Arial" w:hAnsi="Arial" w:eastAsia="Arial" w:cs="Arial"/>
          <w:color w:val="FF0000"/>
          <w:sz w:val="22"/>
          <w:szCs w:val="22"/>
          <w:highlight w:val="yellow"/>
        </w:rPr>
      </w:pPr>
      <w:r w:rsidRPr="003A718A">
        <w:rPr>
          <w:rFonts w:ascii="Arial" w:hAnsi="Arial" w:eastAsia="Arial" w:cs="Arial"/>
          <w:color w:val="FF0000"/>
          <w:sz w:val="22"/>
          <w:szCs w:val="22"/>
          <w:highlight w:val="yellow"/>
        </w:rPr>
        <w:br w:type="page"/>
      </w:r>
    </w:p>
    <w:p w:rsidRPr="00300F2E" w:rsidR="002303FC" w:rsidP="658C6486" w:rsidRDefault="00BF3931" w14:paraId="3F15C135" w14:textId="726AC431">
      <w:pPr>
        <w:spacing w:before="6"/>
        <w:ind w:right="46"/>
        <w:jc w:val="both"/>
        <w:rPr>
          <w:rFonts w:ascii="Arial" w:hAnsi="Arial" w:eastAsia="Arial" w:cs="Arial"/>
          <w:sz w:val="22"/>
          <w:szCs w:val="22"/>
        </w:rPr>
      </w:pPr>
      <w:r>
        <w:rPr>
          <w:noProof/>
        </w:rPr>
        <w:drawing>
          <wp:anchor distT="0" distB="0" distL="114300" distR="114300" simplePos="0" relativeHeight="251658240" behindDoc="0" locked="0" layoutInCell="1" allowOverlap="1" wp14:anchorId="0CC36048" wp14:editId="04F591B4">
            <wp:simplePos x="0" y="0"/>
            <wp:positionH relativeFrom="margin">
              <wp:align>right</wp:align>
            </wp:positionH>
            <wp:positionV relativeFrom="paragraph">
              <wp:posOffset>-382905</wp:posOffset>
            </wp:positionV>
            <wp:extent cx="2498673" cy="981075"/>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1" cstate="print">
                      <a:extLst>
                        <a:ext uri="{28A0092B-C50C-407E-A947-70E740481C1C}">
                          <a14:useLocalDpi xmlns:a14="http://schemas.microsoft.com/office/drawing/2010/main" val="0"/>
                        </a:ext>
                      </a:extLst>
                    </a:blip>
                    <a:srcRect l="11204" t="18656" r="9391" b="21642"/>
                    <a:stretch/>
                  </pic:blipFill>
                  <pic:spPr bwMode="auto">
                    <a:xfrm>
                      <a:off x="0" y="0"/>
                      <a:ext cx="2498673"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09BE" w:rsidP="003C568E" w:rsidRDefault="005F09BE" w14:paraId="673B44F0" w14:textId="77777777">
      <w:pPr>
        <w:shd w:val="clear" w:color="auto" w:fill="FFFFFF"/>
        <w:spacing w:before="100" w:beforeAutospacing="1" w:after="100" w:afterAutospacing="1"/>
        <w:rPr>
          <w:rFonts w:ascii="Arial" w:hAnsi="Arial" w:cs="Arial"/>
          <w:color w:val="000000"/>
          <w:sz w:val="22"/>
          <w:szCs w:val="22"/>
        </w:rPr>
      </w:pPr>
    </w:p>
    <w:p w:rsidR="0B778202" w:rsidP="45136CB8" w:rsidRDefault="0B778202" w14:paraId="6D47AE29" w14:textId="472A0E53">
      <w:pPr>
        <w:pStyle w:val="Normal"/>
        <w:shd w:val="clear" w:color="auto" w:fill="FFFFFF" w:themeFill="background1"/>
        <w:spacing w:beforeAutospacing="on" w:afterAutospacing="on"/>
        <w:rPr>
          <w:rFonts w:ascii="Arial" w:hAnsi="Arial" w:cs="Arial"/>
          <w:b w:val="1"/>
          <w:bCs w:val="1"/>
          <w:color w:val="000000" w:themeColor="text1"/>
          <w:sz w:val="28"/>
          <w:szCs w:val="28"/>
        </w:rPr>
      </w:pPr>
      <w:r w:rsidRPr="45136CB8" w:rsidR="6DD387BE">
        <w:rPr>
          <w:rFonts w:ascii="Arial" w:hAnsi="Arial" w:cs="Arial"/>
          <w:b w:val="1"/>
          <w:bCs w:val="1"/>
          <w:color w:val="000000" w:themeColor="text1" w:themeTint="FF" w:themeShade="FF"/>
          <w:sz w:val="28"/>
          <w:szCs w:val="28"/>
        </w:rPr>
        <w:t>Group</w:t>
      </w:r>
      <w:r w:rsidRPr="45136CB8" w:rsidR="1628AC66">
        <w:rPr>
          <w:rFonts w:ascii="Arial" w:hAnsi="Arial" w:cs="Arial"/>
          <w:b w:val="1"/>
          <w:bCs w:val="1"/>
          <w:color w:val="000000" w:themeColor="text1" w:themeTint="FF" w:themeShade="FF"/>
          <w:sz w:val="28"/>
          <w:szCs w:val="28"/>
        </w:rPr>
        <w:t xml:space="preserve"> Character Strengths </w:t>
      </w:r>
    </w:p>
    <w:p w:rsidRPr="00BF3931" w:rsidR="0B778202" w:rsidP="00BF3931" w:rsidRDefault="005F09BE" w14:paraId="5539BDCD" w14:textId="6444FF24">
      <w:pPr>
        <w:shd w:val="clear" w:color="auto" w:fill="FFFFFF" w:themeFill="background1"/>
        <w:spacing w:before="100" w:beforeAutospacing="1" w:after="100" w:afterAutospacing="1"/>
        <w:rPr>
          <w:rFonts w:ascii="Arial" w:hAnsi="Arial" w:cs="Arial"/>
          <w:color w:val="000000"/>
          <w:sz w:val="22"/>
          <w:szCs w:val="22"/>
        </w:rPr>
      </w:pPr>
      <w:r w:rsidRPr="0B778202">
        <w:rPr>
          <w:rFonts w:ascii="Arial" w:hAnsi="Arial" w:cs="Arial"/>
          <w:color w:val="000000" w:themeColor="text1"/>
          <w:sz w:val="22"/>
          <w:szCs w:val="22"/>
        </w:rPr>
        <w:t>W</w:t>
      </w:r>
      <w:r w:rsidRPr="0B778202" w:rsidR="003C568E">
        <w:rPr>
          <w:rFonts w:ascii="Arial" w:hAnsi="Arial" w:cs="Arial"/>
          <w:color w:val="000000" w:themeColor="text1"/>
          <w:sz w:val="22"/>
          <w:szCs w:val="22"/>
        </w:rPr>
        <w:t xml:space="preserve">e have eight </w:t>
      </w:r>
      <w:r w:rsidRPr="0B778202" w:rsidR="002354C5">
        <w:rPr>
          <w:rFonts w:ascii="Arial" w:hAnsi="Arial" w:cs="Arial"/>
          <w:color w:val="000000" w:themeColor="text1"/>
          <w:sz w:val="22"/>
          <w:szCs w:val="22"/>
        </w:rPr>
        <w:t>Group</w:t>
      </w:r>
      <w:r w:rsidRPr="0B778202" w:rsidR="003C568E">
        <w:rPr>
          <w:rFonts w:ascii="Arial" w:hAnsi="Arial" w:cs="Arial"/>
          <w:color w:val="000000" w:themeColor="text1"/>
          <w:sz w:val="22"/>
          <w:szCs w:val="22"/>
        </w:rPr>
        <w:t xml:space="preserve"> character strengths that underpin all we do and we make it a priority to give our students the strength of character </w:t>
      </w:r>
      <w:proofErr w:type="gramStart"/>
      <w:r w:rsidRPr="0B778202" w:rsidR="003C568E">
        <w:rPr>
          <w:rFonts w:ascii="Arial" w:hAnsi="Arial" w:cs="Arial"/>
          <w:color w:val="000000" w:themeColor="text1"/>
          <w:sz w:val="22"/>
          <w:szCs w:val="22"/>
        </w:rPr>
        <w:t>in order to</w:t>
      </w:r>
      <w:proofErr w:type="gramEnd"/>
      <w:r w:rsidRPr="0B778202" w:rsidR="003C568E">
        <w:rPr>
          <w:rFonts w:ascii="Arial" w:hAnsi="Arial" w:cs="Arial"/>
          <w:color w:val="000000" w:themeColor="text1"/>
          <w:sz w:val="22"/>
          <w:szCs w:val="22"/>
        </w:rPr>
        <w:t xml:space="preserve"> shine above the rest when faced with employers or universities.</w:t>
      </w:r>
    </w:p>
    <w:p w:rsidRPr="00BF3931" w:rsidR="0B778202" w:rsidP="00BF3931" w:rsidRDefault="003C568E" w14:paraId="0C7D7509" w14:textId="4C9029DC">
      <w:pPr>
        <w:shd w:val="clear" w:color="auto" w:fill="FFFFFF"/>
        <w:spacing w:before="100" w:beforeAutospacing="1" w:after="100" w:afterAutospacing="1"/>
        <w:rPr>
          <w:rFonts w:ascii="Arial" w:hAnsi="Arial" w:cs="Arial"/>
          <w:color w:val="000000"/>
          <w:sz w:val="22"/>
          <w:szCs w:val="22"/>
        </w:rPr>
      </w:pPr>
      <w:r w:rsidRPr="0B778202">
        <w:rPr>
          <w:rFonts w:ascii="Arial" w:hAnsi="Arial" w:cs="Arial"/>
          <w:color w:val="000000" w:themeColor="text1"/>
          <w:sz w:val="22"/>
          <w:szCs w:val="22"/>
        </w:rPr>
        <w:t xml:space="preserve">Not only do they apply to our students but also to our staff members and the reasons why </w:t>
      </w:r>
      <w:r w:rsidRPr="0B778202" w:rsidR="00F61E57">
        <w:rPr>
          <w:rFonts w:ascii="Arial" w:hAnsi="Arial" w:cs="Arial"/>
          <w:color w:val="000000" w:themeColor="text1"/>
          <w:sz w:val="22"/>
          <w:szCs w:val="22"/>
        </w:rPr>
        <w:t>Eastern Education Group</w:t>
      </w:r>
      <w:r w:rsidRPr="0B778202">
        <w:rPr>
          <w:rFonts w:ascii="Arial" w:hAnsi="Arial" w:cs="Arial"/>
          <w:color w:val="000000" w:themeColor="text1"/>
          <w:sz w:val="22"/>
          <w:szCs w:val="22"/>
        </w:rPr>
        <w:t xml:space="preserve"> is such a fantastic place to work. </w:t>
      </w:r>
    </w:p>
    <w:p w:rsidR="0B778202" w:rsidP="45136CB8" w:rsidRDefault="0B778202" w14:paraId="24DF3193" w14:textId="573A9722">
      <w:pPr>
        <w:shd w:val="clear" w:color="auto" w:fill="FFFFFF" w:themeFill="background1"/>
        <w:spacing w:beforeAutospacing="on" w:afterAutospacing="on"/>
        <w:rPr>
          <w:rFonts w:ascii="Arial" w:hAnsi="Arial" w:cs="Arial"/>
          <w:color w:val="000000" w:themeColor="text1"/>
          <w:sz w:val="22"/>
          <w:szCs w:val="22"/>
        </w:rPr>
      </w:pPr>
      <w:r w:rsidRPr="45136CB8" w:rsidR="5E50DE0A">
        <w:rPr>
          <w:rFonts w:ascii="Arial" w:hAnsi="Arial" w:cs="Arial"/>
          <w:color w:val="000000" w:themeColor="text1" w:themeTint="FF" w:themeShade="FF"/>
          <w:sz w:val="22"/>
          <w:szCs w:val="22"/>
        </w:rPr>
        <w:t>Take a look</w:t>
      </w:r>
      <w:r w:rsidRPr="45136CB8" w:rsidR="5E50DE0A">
        <w:rPr>
          <w:rFonts w:ascii="Arial" w:hAnsi="Arial" w:cs="Arial"/>
          <w:color w:val="000000" w:themeColor="text1" w:themeTint="FF" w:themeShade="FF"/>
          <w:sz w:val="22"/>
          <w:szCs w:val="22"/>
        </w:rPr>
        <w:t xml:space="preserve"> below:</w:t>
      </w:r>
    </w:p>
    <w:p w:rsidRPr="003C568E" w:rsidR="003C568E" w:rsidP="003C568E" w:rsidRDefault="003C568E" w14:paraId="2E8DA6FC" w14:textId="77777777">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Resilience</w:t>
      </w:r>
      <w:r w:rsidRPr="003C568E">
        <w:rPr>
          <w:rFonts w:ascii="Arial" w:hAnsi="Arial" w:cs="Arial"/>
          <w:color w:val="000000"/>
          <w:sz w:val="22"/>
          <w:szCs w:val="22"/>
        </w:rPr>
        <w:t xml:space="preserve"> – We are strong as an organisation and all teams work together to achieve. </w:t>
      </w:r>
      <w:proofErr w:type="gramStart"/>
      <w:r w:rsidRPr="003C568E">
        <w:rPr>
          <w:rFonts w:ascii="Arial" w:hAnsi="Arial" w:cs="Arial"/>
          <w:color w:val="000000"/>
          <w:sz w:val="22"/>
          <w:szCs w:val="22"/>
        </w:rPr>
        <w:t>If and when</w:t>
      </w:r>
      <w:proofErr w:type="gramEnd"/>
      <w:r w:rsidRPr="003C568E">
        <w:rPr>
          <w:rFonts w:ascii="Arial" w:hAnsi="Arial" w:cs="Arial"/>
          <w:color w:val="000000"/>
          <w:sz w:val="22"/>
          <w:szCs w:val="22"/>
        </w:rPr>
        <w:t xml:space="preserve"> we are faced with </w:t>
      </w:r>
      <w:proofErr w:type="gramStart"/>
      <w:r w:rsidRPr="003C568E">
        <w:rPr>
          <w:rFonts w:ascii="Arial" w:hAnsi="Arial" w:cs="Arial"/>
          <w:color w:val="000000"/>
          <w:sz w:val="22"/>
          <w:szCs w:val="22"/>
        </w:rPr>
        <w:t>challenges</w:t>
      </w:r>
      <w:proofErr w:type="gramEnd"/>
      <w:r w:rsidRPr="003C568E">
        <w:rPr>
          <w:rFonts w:ascii="Arial" w:hAnsi="Arial" w:cs="Arial"/>
          <w:color w:val="000000"/>
          <w:sz w:val="22"/>
          <w:szCs w:val="22"/>
        </w:rPr>
        <w:t xml:space="preserve"> we </w:t>
      </w:r>
      <w:proofErr w:type="gramStart"/>
      <w:r w:rsidRPr="003C568E">
        <w:rPr>
          <w:rFonts w:ascii="Arial" w:hAnsi="Arial" w:cs="Arial"/>
          <w:color w:val="000000"/>
          <w:sz w:val="22"/>
          <w:szCs w:val="22"/>
        </w:rPr>
        <w:t>respond efficiently and effectively at all times</w:t>
      </w:r>
      <w:proofErr w:type="gramEnd"/>
      <w:r w:rsidRPr="003C568E">
        <w:rPr>
          <w:rFonts w:ascii="Arial" w:hAnsi="Arial" w:cs="Arial"/>
          <w:color w:val="000000"/>
          <w:sz w:val="22"/>
          <w:szCs w:val="22"/>
        </w:rPr>
        <w:t>.</w:t>
      </w:r>
    </w:p>
    <w:p w:rsidRPr="003C568E" w:rsidR="003C568E" w:rsidP="003C568E" w:rsidRDefault="003C568E" w14:paraId="0B4BEFBC" w14:textId="77777777">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Optimism</w:t>
      </w:r>
      <w:r w:rsidRPr="003C568E">
        <w:rPr>
          <w:rFonts w:ascii="Arial" w:hAnsi="Arial" w:cs="Arial"/>
          <w:color w:val="000000"/>
          <w:sz w:val="22"/>
          <w:szCs w:val="22"/>
        </w:rPr>
        <w:t xml:space="preserve"> – We use education as a catalyst for positive social change and prosperity for the community we serve, leaving no-one behind. We want to inspire our students.</w:t>
      </w:r>
    </w:p>
    <w:p w:rsidRPr="003C568E" w:rsidR="003C568E" w:rsidP="003C568E" w:rsidRDefault="003C568E" w14:paraId="7B38BF22" w14:textId="77777777">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Curiosity</w:t>
      </w:r>
      <w:r w:rsidRPr="003C568E">
        <w:rPr>
          <w:rFonts w:ascii="Arial" w:hAnsi="Arial" w:cs="Arial"/>
          <w:color w:val="000000"/>
          <w:sz w:val="22"/>
          <w:szCs w:val="22"/>
        </w:rPr>
        <w:t xml:space="preserve"> – We are a curious organisation, always trying to seek out new opportunities and ways in which we can break boundaries in the world of education.</w:t>
      </w:r>
    </w:p>
    <w:p w:rsidRPr="003C568E" w:rsidR="003C568E" w:rsidP="003C568E" w:rsidRDefault="003C568E" w14:paraId="4B097243" w14:textId="77777777">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Confidence</w:t>
      </w:r>
      <w:r w:rsidRPr="003C568E">
        <w:rPr>
          <w:rFonts w:ascii="Arial" w:hAnsi="Arial" w:cs="Arial"/>
          <w:color w:val="000000"/>
          <w:sz w:val="22"/>
          <w:szCs w:val="22"/>
        </w:rPr>
        <w:t xml:space="preserve"> – We are confident. We believe in all that we </w:t>
      </w:r>
      <w:proofErr w:type="gramStart"/>
      <w:r w:rsidRPr="003C568E">
        <w:rPr>
          <w:rFonts w:ascii="Arial" w:hAnsi="Arial" w:cs="Arial"/>
          <w:color w:val="000000"/>
          <w:sz w:val="22"/>
          <w:szCs w:val="22"/>
        </w:rPr>
        <w:t>do</w:t>
      </w:r>
      <w:proofErr w:type="gramEnd"/>
      <w:r w:rsidRPr="003C568E">
        <w:rPr>
          <w:rFonts w:ascii="Arial" w:hAnsi="Arial" w:cs="Arial"/>
          <w:color w:val="000000"/>
          <w:sz w:val="22"/>
          <w:szCs w:val="22"/>
        </w:rPr>
        <w:t xml:space="preserve"> and we appreciate the abilities and qualities of every single staff member. We celebrate our successes and we remain sure that we will continue to lead as a provider of education.</w:t>
      </w:r>
    </w:p>
    <w:p w:rsidRPr="003C568E" w:rsidR="003C568E" w:rsidP="003C568E" w:rsidRDefault="003C568E" w14:paraId="4471585F" w14:textId="5E447871">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Ownership</w:t>
      </w:r>
      <w:r w:rsidRPr="003C568E">
        <w:rPr>
          <w:rFonts w:ascii="Arial" w:hAnsi="Arial" w:cs="Arial"/>
          <w:color w:val="000000"/>
          <w:sz w:val="22"/>
          <w:szCs w:val="22"/>
        </w:rPr>
        <w:t xml:space="preserve"> – We take responsibility for every single student and every single staff member ensuring our main goal is that everyone at the </w:t>
      </w:r>
      <w:r w:rsidR="002354C5">
        <w:rPr>
          <w:rFonts w:ascii="Arial" w:hAnsi="Arial" w:cs="Arial"/>
          <w:color w:val="000000"/>
          <w:sz w:val="22"/>
          <w:szCs w:val="22"/>
        </w:rPr>
        <w:t>Group</w:t>
      </w:r>
      <w:r w:rsidRPr="003C568E">
        <w:rPr>
          <w:rFonts w:ascii="Arial" w:hAnsi="Arial" w:cs="Arial"/>
          <w:color w:val="000000"/>
          <w:sz w:val="22"/>
          <w:szCs w:val="22"/>
        </w:rPr>
        <w:t xml:space="preserve"> is happy and achieving to their full potential. Our amazing wraparound support demonstrates this perfectly.</w:t>
      </w:r>
    </w:p>
    <w:p w:rsidRPr="003C568E" w:rsidR="003C568E" w:rsidP="003C568E" w:rsidRDefault="003C568E" w14:paraId="4B57FACB" w14:textId="77777777">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Self-Control</w:t>
      </w:r>
      <w:r w:rsidRPr="003C568E">
        <w:rPr>
          <w:rFonts w:ascii="Arial" w:hAnsi="Arial" w:cs="Arial"/>
          <w:color w:val="000000"/>
          <w:sz w:val="22"/>
          <w:szCs w:val="22"/>
        </w:rPr>
        <w:t xml:space="preserve"> – We are disciplined as individuals and always put the needs of our students first.</w:t>
      </w:r>
    </w:p>
    <w:p w:rsidRPr="003C568E" w:rsidR="003C568E" w:rsidP="003C568E" w:rsidRDefault="003C568E" w14:paraId="093D2620" w14:textId="632DD575">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Ambition</w:t>
      </w:r>
      <w:r w:rsidRPr="003C568E">
        <w:rPr>
          <w:rFonts w:ascii="Arial" w:hAnsi="Arial" w:cs="Arial"/>
          <w:color w:val="000000"/>
          <w:sz w:val="22"/>
          <w:szCs w:val="22"/>
        </w:rPr>
        <w:t xml:space="preserve"> – We are an ambitious organisation. We are constantly evolving as demonstrated with the new STEM Innovation Campus</w:t>
      </w:r>
      <w:r w:rsidR="008E67E5">
        <w:rPr>
          <w:rFonts w:ascii="Arial" w:hAnsi="Arial" w:cs="Arial"/>
          <w:color w:val="000000"/>
          <w:sz w:val="22"/>
          <w:szCs w:val="22"/>
        </w:rPr>
        <w:t>.</w:t>
      </w:r>
    </w:p>
    <w:p w:rsidRPr="003C568E" w:rsidR="003C568E" w:rsidP="003C568E" w:rsidRDefault="003C568E" w14:paraId="09EC4E14" w14:textId="77777777">
      <w:pPr>
        <w:numPr>
          <w:ilvl w:val="0"/>
          <w:numId w:val="31"/>
        </w:numPr>
        <w:shd w:val="clear" w:color="auto" w:fill="FFFFFF"/>
        <w:spacing w:after="160" w:line="259" w:lineRule="auto"/>
        <w:rPr>
          <w:rFonts w:ascii="Arial" w:hAnsi="Arial" w:cs="Arial"/>
          <w:color w:val="000000"/>
          <w:sz w:val="22"/>
          <w:szCs w:val="22"/>
        </w:rPr>
      </w:pPr>
      <w:r w:rsidRPr="003C568E">
        <w:rPr>
          <w:rFonts w:ascii="Arial" w:hAnsi="Arial" w:cs="Arial"/>
          <w:b/>
          <w:bCs/>
          <w:color w:val="000000"/>
          <w:sz w:val="22"/>
          <w:szCs w:val="22"/>
        </w:rPr>
        <w:t>Respect</w:t>
      </w:r>
      <w:r w:rsidRPr="003C568E">
        <w:rPr>
          <w:rFonts w:ascii="Arial" w:hAnsi="Arial" w:cs="Arial"/>
          <w:color w:val="000000"/>
          <w:sz w:val="22"/>
          <w:szCs w:val="22"/>
        </w:rPr>
        <w:t xml:space="preserve"> – We respect our staff and students alike and we put the success of our students at the heart of all that we do, preparing them for their future.</w:t>
      </w:r>
    </w:p>
    <w:p w:rsidRPr="00300F2E" w:rsidR="00F422DF" w:rsidP="00BB7B08" w:rsidRDefault="00F422DF" w14:paraId="18347E27" w14:textId="77777777">
      <w:pPr>
        <w:rPr>
          <w:rFonts w:ascii="Arial" w:hAnsi="Arial" w:cs="Arial"/>
          <w:sz w:val="24"/>
          <w:szCs w:val="24"/>
        </w:rPr>
      </w:pPr>
    </w:p>
    <w:sectPr w:rsidRPr="00300F2E" w:rsidR="00F422DF" w:rsidSect="00EC585D">
      <w:headerReference w:type="default" r:id="rId12"/>
      <w:footerReference w:type="default" r:id="rId13"/>
      <w:headerReference w:type="first" r:id="rId14"/>
      <w:footerReference w:type="first" r:id="rId15"/>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5581" w:rsidRDefault="007D5581" w14:paraId="607231D2" w14:textId="77777777">
      <w:r>
        <w:separator/>
      </w:r>
    </w:p>
  </w:endnote>
  <w:endnote w:type="continuationSeparator" w:id="0">
    <w:p w:rsidR="007D5581" w:rsidRDefault="007D5581" w14:paraId="266098D3" w14:textId="77777777">
      <w:r>
        <w:continuationSeparator/>
      </w:r>
    </w:p>
  </w:endnote>
  <w:endnote w:type="continuationNotice" w:id="1">
    <w:p w:rsidR="007D5581" w:rsidRDefault="007D5581" w14:paraId="6B3E24F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45136CB8" w:rsidRDefault="005D7368" w14:paraId="7DC50BC7" w14:textId="14CB2183">
    <w:pPr>
      <w:spacing w:before="0" w:beforeAutospacing="off" w:after="0" w:afterAutospacing="off"/>
      <w:rPr>
        <w:rFonts w:ascii="Times New Roman" w:hAnsi="Times New Roman" w:eastAsia="Times New Roman" w:cs="Times New Roman"/>
        <w:noProof w:val="0"/>
        <w:sz w:val="26"/>
        <w:szCs w:val="26"/>
        <w:lang w:val="en-GB"/>
      </w:rPr>
    </w:pPr>
    <w:r w:rsidR="45136CB8">
      <w:drawing>
        <wp:inline wp14:editId="498BF7FD" wp14:anchorId="4DD6FF3D">
          <wp:extent cx="1028700" cy="495300"/>
          <wp:effectExtent l="0" t="0" r="0" b="0"/>
          <wp:docPr id="20178475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7847512" name="Picture 2017847512"/>
                  <pic:cNvPicPr/>
                </pic:nvPicPr>
                <pic:blipFill>
                  <a:blip xmlns:r="http://schemas.openxmlformats.org/officeDocument/2006/relationships" r:embed="rId1365246129">
                    <a:extLst>
                      <a:ext uri="{28A0092B-C50C-407E-A947-70E740481C1C}">
                        <a14:useLocalDpi xmlns:a14="http://schemas.microsoft.com/office/drawing/2010/main"/>
                      </a:ext>
                    </a:extLst>
                  </a:blip>
                  <a:stretch>
                    <a:fillRect/>
                  </a:stretch>
                </pic:blipFill>
                <pic:spPr>
                  <a:xfrm>
                    <a:off x="0" y="0"/>
                    <a:ext cx="1028700" cy="495300"/>
                  </a:xfrm>
                  <a:prstGeom prst="rect">
                    <a:avLst/>
                  </a:prstGeom>
                </pic:spPr>
              </pic:pic>
            </a:graphicData>
          </a:graphic>
        </wp:inline>
      </w:drawing>
    </w:r>
    <w:r w:rsidRPr="45136CB8" w:rsidR="45136CB8">
      <w:rPr>
        <w:rFonts w:ascii="Times New Roman" w:hAnsi="Times New Roman" w:eastAsia="Times New Roman" w:cs="Times New Roman"/>
        <w:noProof w:val="0"/>
        <w:sz w:val="26"/>
        <w:szCs w:val="26"/>
        <w:lang w:val="en-GB"/>
      </w:rPr>
      <w:t xml:space="preserve">  </w:t>
    </w:r>
    <w:r w:rsidR="45136CB8">
      <w:drawing>
        <wp:inline wp14:editId="3CB85D30" wp14:anchorId="28A209C8">
          <wp:extent cx="3676650" cy="409575"/>
          <wp:effectExtent l="0" t="0" r="0" b="0"/>
          <wp:docPr id="668538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853862" name="Picture 66853862"/>
                  <pic:cNvPicPr/>
                </pic:nvPicPr>
                <pic:blipFill>
                  <a:blip xmlns:r="http://schemas.openxmlformats.org/officeDocument/2006/relationships" r:embed="rId855035123">
                    <a:extLst>
                      <a:ext uri="{28A0092B-C50C-407E-A947-70E740481C1C}">
                        <a14:useLocalDpi xmlns:a14="http://schemas.microsoft.com/office/drawing/2010/main"/>
                      </a:ext>
                    </a:extLst>
                  </a:blip>
                  <a:stretch>
                    <a:fillRect/>
                  </a:stretch>
                </pic:blipFill>
                <pic:spPr>
                  <a:xfrm>
                    <a:off x="0" y="0"/>
                    <a:ext cx="3676650" cy="409575"/>
                  </a:xfrm>
                  <a:prstGeom prst="rect">
                    <a:avLst/>
                  </a:prstGeom>
                </pic:spPr>
              </pic:pic>
            </a:graphicData>
          </a:graphic>
        </wp:inline>
      </w:drawing>
    </w:r>
    <w:r w:rsidRPr="45136CB8" w:rsidR="45136CB8">
      <w:rPr>
        <w:rFonts w:ascii="Times New Roman" w:hAnsi="Times New Roman" w:eastAsia="Times New Roman" w:cs="Times New Roman"/>
        <w:noProof w:val="0"/>
        <w:sz w:val="26"/>
        <w:szCs w:val="26"/>
        <w:lang w:val="en-GB"/>
      </w:rPr>
      <w:t xml:space="preserve">  </w:t>
    </w:r>
    <w:r w:rsidR="45136CB8">
      <w:drawing>
        <wp:inline wp14:editId="1C9811A7" wp14:anchorId="25E47688">
          <wp:extent cx="752475" cy="447675"/>
          <wp:effectExtent l="0" t="0" r="0" b="0"/>
          <wp:docPr id="1856013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601342" name="Picture 185601342"/>
                  <pic:cNvPicPr/>
                </pic:nvPicPr>
                <pic:blipFill>
                  <a:blip xmlns:r="http://schemas.openxmlformats.org/officeDocument/2006/relationships" r:embed="rId45432267">
                    <a:extLst>
                      <a:ext uri="{28A0092B-C50C-407E-A947-70E740481C1C}">
                        <a14:useLocalDpi xmlns:a14="http://schemas.microsoft.com/office/drawing/2010/main"/>
                      </a:ext>
                    </a:extLst>
                  </a:blip>
                  <a:stretch>
                    <a:fillRect/>
                  </a:stretch>
                </pic:blipFill>
                <pic:spPr>
                  <a:xfrm>
                    <a:off x="0" y="0"/>
                    <a:ext cx="752475" cy="447675"/>
                  </a:xfrm>
                  <a:prstGeom prst="rect">
                    <a:avLst/>
                  </a:prstGeom>
                </pic:spPr>
              </pic:pic>
            </a:graphicData>
          </a:graphic>
        </wp:inline>
      </w:drawing>
    </w:r>
    <w:r w:rsidRPr="45136CB8" w:rsidR="45136CB8">
      <w:rPr>
        <w:rFonts w:ascii="Times New Roman" w:hAnsi="Times New Roman" w:eastAsia="Times New Roman" w:cs="Times New Roman"/>
        <w:noProof w:val="0"/>
        <w:sz w:val="26"/>
        <w:szCs w:val="26"/>
        <w:lang w:val="en-GB"/>
      </w:rPr>
      <w:t xml:space="preserve">    </w:t>
    </w:r>
    <w:r w:rsidR="45136CB8">
      <w:drawing>
        <wp:inline wp14:editId="4AB5E6B3" wp14:anchorId="32AA8D5D">
          <wp:extent cx="409575" cy="409575"/>
          <wp:effectExtent l="0" t="0" r="0" b="0"/>
          <wp:docPr id="17215518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1551806" name="Picture 1721551806"/>
                  <pic:cNvPicPr/>
                </pic:nvPicPr>
                <pic:blipFill>
                  <a:blip xmlns:r="http://schemas.openxmlformats.org/officeDocument/2006/relationships" r:embed="rId847354047">
                    <a:extLst>
                      <a:ext uri="{28A0092B-C50C-407E-A947-70E740481C1C}">
                        <a14:useLocalDpi xmlns:a14="http://schemas.microsoft.com/office/drawing/2010/main"/>
                      </a:ext>
                    </a:extLst>
                  </a:blip>
                  <a:stretch>
                    <a:fillRect/>
                  </a:stretch>
                </pic:blipFill>
                <pic:spPr>
                  <a:xfrm>
                    <a:off x="0" y="0"/>
                    <a:ext cx="409575" cy="409575"/>
                  </a:xfrm>
                  <a:prstGeom prst="rect">
                    <a:avLst/>
                  </a:prstGeom>
                </pic:spPr>
              </pic:pic>
            </a:graphicData>
          </a:graphic>
        </wp:inline>
      </w:drawing>
    </w:r>
    <w:r w:rsidRPr="45136CB8" w:rsidR="45136CB8">
      <w:rPr>
        <w:rFonts w:ascii="Times New Roman" w:hAnsi="Times New Roman" w:eastAsia="Times New Roman" w:cs="Times New Roman"/>
        <w:noProof w:val="0"/>
        <w:sz w:val="26"/>
        <w:szCs w:val="26"/>
        <w:lang w:val="en-GB"/>
      </w:rPr>
      <w:t xml:space="preserve">    </w:t>
    </w:r>
    <w:r w:rsidR="45136CB8">
      <w:drawing>
        <wp:inline wp14:editId="4CB1FD93" wp14:anchorId="3CC99E4A">
          <wp:extent cx="419100" cy="428625"/>
          <wp:effectExtent l="0" t="0" r="0" b="0"/>
          <wp:docPr id="256343196" name="drawing" title="Exning Primary School - Persevere, Shine, Be Happy"/>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6343196" name="Picture 256343196"/>
                  <pic:cNvPicPr/>
                </pic:nvPicPr>
                <pic:blipFill>
                  <a:blip xmlns:r="http://schemas.openxmlformats.org/officeDocument/2006/relationships" r:embed="rId1785588846">
                    <a:extLst>
                      <a:ext uri="{28A0092B-C50C-407E-A947-70E740481C1C}">
                        <a14:useLocalDpi xmlns:a14="http://schemas.microsoft.com/office/drawing/2010/main"/>
                      </a:ext>
                    </a:extLst>
                  </a:blip>
                  <a:stretch>
                    <a:fillRect/>
                  </a:stretch>
                </pic:blipFill>
                <pic:spPr>
                  <a:xfrm>
                    <a:off x="0" y="0"/>
                    <a:ext cx="419100" cy="428625"/>
                  </a:xfrm>
                  <a:prstGeom prst="rect">
                    <a:avLst/>
                  </a:prstGeom>
                </pic:spPr>
              </pic:pic>
            </a:graphicData>
          </a:graphic>
        </wp:inline>
      </w:drawing>
    </w:r>
  </w:p>
  <w:p w:rsidR="000A1326" w:rsidP="67296B9F" w:rsidRDefault="005D7368" w14:paraId="67A09C0E" w14:textId="57DAB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5581" w:rsidRDefault="007D5581" w14:paraId="74FC1F66" w14:textId="77777777">
      <w:r>
        <w:separator/>
      </w:r>
    </w:p>
  </w:footnote>
  <w:footnote w:type="continuationSeparator" w:id="0">
    <w:p w:rsidR="007D5581" w:rsidRDefault="007D5581" w14:paraId="45862C3D" w14:textId="77777777">
      <w:r>
        <w:continuationSeparator/>
      </w:r>
    </w:p>
  </w:footnote>
  <w:footnote w:type="continuationNotice" w:id="1">
    <w:p w:rsidR="007D5581" w:rsidRDefault="007D5581" w14:paraId="2D08D56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7F94C5C7">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10F53E2F">
      <w:rPr>
        <w:rFonts w:ascii="Arial" w:hAnsi="Arial" w:cs="Arial"/>
        <w:color w:val="F2F2F2" w:themeColor="background1" w:themeShade="F2"/>
        <w:sz w:val="22"/>
        <w:szCs w:val="22"/>
      </w:rPr>
      <w:t xml:space="preserve">Updated </w:t>
    </w:r>
    <w:r w:rsidRPr="00EC585D" w:rsidR="45136CB8">
      <w:rPr>
        <w:rFonts w:ascii="Arial" w:hAnsi="Arial" w:cs="Arial"/>
        <w:color w:val="F2F2F2" w:themeColor="background1" w:themeShade="F2"/>
        <w:sz w:val="22"/>
        <w:szCs w:val="22"/>
      </w:rPr>
      <w:t>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D5E2F5"/>
    <w:multiLevelType w:val="hybridMultilevel"/>
    <w:tmpl w:val="29564C7A"/>
    <w:lvl w:ilvl="0" w:tplc="619883C8">
      <w:start w:val="1"/>
      <w:numFmt w:val="bullet"/>
      <w:lvlText w:val=""/>
      <w:lvlJc w:val="left"/>
      <w:pPr>
        <w:ind w:left="720" w:hanging="360"/>
      </w:pPr>
      <w:rPr>
        <w:rFonts w:hint="default" w:ascii="Symbol" w:hAnsi="Symbol"/>
      </w:rPr>
    </w:lvl>
    <w:lvl w:ilvl="1" w:tplc="0A42021E">
      <w:start w:val="1"/>
      <w:numFmt w:val="bullet"/>
      <w:lvlText w:val="o"/>
      <w:lvlJc w:val="left"/>
      <w:pPr>
        <w:ind w:left="1440" w:hanging="360"/>
      </w:pPr>
      <w:rPr>
        <w:rFonts w:hint="default" w:ascii="Courier New" w:hAnsi="Courier New"/>
      </w:rPr>
    </w:lvl>
    <w:lvl w:ilvl="2" w:tplc="6FCA2866">
      <w:start w:val="1"/>
      <w:numFmt w:val="bullet"/>
      <w:lvlText w:val=""/>
      <w:lvlJc w:val="left"/>
      <w:pPr>
        <w:ind w:left="2160" w:hanging="360"/>
      </w:pPr>
      <w:rPr>
        <w:rFonts w:hint="default" w:ascii="Wingdings" w:hAnsi="Wingdings"/>
      </w:rPr>
    </w:lvl>
    <w:lvl w:ilvl="3" w:tplc="2EA28C48">
      <w:start w:val="1"/>
      <w:numFmt w:val="bullet"/>
      <w:lvlText w:val=""/>
      <w:lvlJc w:val="left"/>
      <w:pPr>
        <w:ind w:left="2880" w:hanging="360"/>
      </w:pPr>
      <w:rPr>
        <w:rFonts w:hint="default" w:ascii="Symbol" w:hAnsi="Symbol"/>
      </w:rPr>
    </w:lvl>
    <w:lvl w:ilvl="4" w:tplc="2AD0E234">
      <w:start w:val="1"/>
      <w:numFmt w:val="bullet"/>
      <w:lvlText w:val="o"/>
      <w:lvlJc w:val="left"/>
      <w:pPr>
        <w:ind w:left="3600" w:hanging="360"/>
      </w:pPr>
      <w:rPr>
        <w:rFonts w:hint="default" w:ascii="Courier New" w:hAnsi="Courier New"/>
      </w:rPr>
    </w:lvl>
    <w:lvl w:ilvl="5" w:tplc="63B816F6">
      <w:start w:val="1"/>
      <w:numFmt w:val="bullet"/>
      <w:lvlText w:val=""/>
      <w:lvlJc w:val="left"/>
      <w:pPr>
        <w:ind w:left="4320" w:hanging="360"/>
      </w:pPr>
      <w:rPr>
        <w:rFonts w:hint="default" w:ascii="Wingdings" w:hAnsi="Wingdings"/>
      </w:rPr>
    </w:lvl>
    <w:lvl w:ilvl="6" w:tplc="4A3C4B9A">
      <w:start w:val="1"/>
      <w:numFmt w:val="bullet"/>
      <w:lvlText w:val=""/>
      <w:lvlJc w:val="left"/>
      <w:pPr>
        <w:ind w:left="5040" w:hanging="360"/>
      </w:pPr>
      <w:rPr>
        <w:rFonts w:hint="default" w:ascii="Symbol" w:hAnsi="Symbol"/>
      </w:rPr>
    </w:lvl>
    <w:lvl w:ilvl="7" w:tplc="AB64CC0C">
      <w:start w:val="1"/>
      <w:numFmt w:val="bullet"/>
      <w:lvlText w:val="o"/>
      <w:lvlJc w:val="left"/>
      <w:pPr>
        <w:ind w:left="5760" w:hanging="360"/>
      </w:pPr>
      <w:rPr>
        <w:rFonts w:hint="default" w:ascii="Courier New" w:hAnsi="Courier New"/>
      </w:rPr>
    </w:lvl>
    <w:lvl w:ilvl="8" w:tplc="7EAABEE6">
      <w:start w:val="1"/>
      <w:numFmt w:val="bullet"/>
      <w:lvlText w:val=""/>
      <w:lvlJc w:val="left"/>
      <w:pPr>
        <w:ind w:left="6480" w:hanging="360"/>
      </w:pPr>
      <w:rPr>
        <w:rFonts w:hint="default" w:ascii="Wingdings" w:hAnsi="Wingdings"/>
      </w:rPr>
    </w:lvl>
  </w:abstractNum>
  <w:abstractNum w:abstractNumId="2" w15:restartNumberingAfterBreak="0">
    <w:nsid w:val="0A070EA3"/>
    <w:multiLevelType w:val="hybridMultilevel"/>
    <w:tmpl w:val="79148032"/>
    <w:lvl w:ilvl="0" w:tplc="890AC168">
      <w:start w:val="1"/>
      <w:numFmt w:val="bullet"/>
      <w:lvlText w:val=""/>
      <w:lvlJc w:val="left"/>
      <w:pPr>
        <w:ind w:left="720" w:hanging="360"/>
      </w:pPr>
      <w:rPr>
        <w:rFonts w:hint="default" w:ascii="Symbol" w:hAnsi="Symbol"/>
      </w:rPr>
    </w:lvl>
    <w:lvl w:ilvl="1" w:tplc="2BD85A26">
      <w:start w:val="1"/>
      <w:numFmt w:val="bullet"/>
      <w:lvlText w:val="o"/>
      <w:lvlJc w:val="left"/>
      <w:pPr>
        <w:ind w:left="1440" w:hanging="360"/>
      </w:pPr>
      <w:rPr>
        <w:rFonts w:hint="default" w:ascii="Courier New" w:hAnsi="Courier New"/>
      </w:rPr>
    </w:lvl>
    <w:lvl w:ilvl="2" w:tplc="C9042808">
      <w:start w:val="1"/>
      <w:numFmt w:val="bullet"/>
      <w:lvlText w:val=""/>
      <w:lvlJc w:val="left"/>
      <w:pPr>
        <w:ind w:left="2160" w:hanging="360"/>
      </w:pPr>
      <w:rPr>
        <w:rFonts w:hint="default" w:ascii="Wingdings" w:hAnsi="Wingdings"/>
      </w:rPr>
    </w:lvl>
    <w:lvl w:ilvl="3" w:tplc="4606BF3E">
      <w:start w:val="1"/>
      <w:numFmt w:val="bullet"/>
      <w:lvlText w:val=""/>
      <w:lvlJc w:val="left"/>
      <w:pPr>
        <w:ind w:left="2880" w:hanging="360"/>
      </w:pPr>
      <w:rPr>
        <w:rFonts w:hint="default" w:ascii="Symbol" w:hAnsi="Symbol"/>
      </w:rPr>
    </w:lvl>
    <w:lvl w:ilvl="4" w:tplc="318631BA">
      <w:start w:val="1"/>
      <w:numFmt w:val="bullet"/>
      <w:lvlText w:val="o"/>
      <w:lvlJc w:val="left"/>
      <w:pPr>
        <w:ind w:left="3600" w:hanging="360"/>
      </w:pPr>
      <w:rPr>
        <w:rFonts w:hint="default" w:ascii="Courier New" w:hAnsi="Courier New"/>
      </w:rPr>
    </w:lvl>
    <w:lvl w:ilvl="5" w:tplc="1C94DEDC">
      <w:start w:val="1"/>
      <w:numFmt w:val="bullet"/>
      <w:lvlText w:val=""/>
      <w:lvlJc w:val="left"/>
      <w:pPr>
        <w:ind w:left="4320" w:hanging="360"/>
      </w:pPr>
      <w:rPr>
        <w:rFonts w:hint="default" w:ascii="Wingdings" w:hAnsi="Wingdings"/>
      </w:rPr>
    </w:lvl>
    <w:lvl w:ilvl="6" w:tplc="2AFC6B0E">
      <w:start w:val="1"/>
      <w:numFmt w:val="bullet"/>
      <w:lvlText w:val=""/>
      <w:lvlJc w:val="left"/>
      <w:pPr>
        <w:ind w:left="5040" w:hanging="360"/>
      </w:pPr>
      <w:rPr>
        <w:rFonts w:hint="default" w:ascii="Symbol" w:hAnsi="Symbol"/>
      </w:rPr>
    </w:lvl>
    <w:lvl w:ilvl="7" w:tplc="5D9A6F9C">
      <w:start w:val="1"/>
      <w:numFmt w:val="bullet"/>
      <w:lvlText w:val="o"/>
      <w:lvlJc w:val="left"/>
      <w:pPr>
        <w:ind w:left="5760" w:hanging="360"/>
      </w:pPr>
      <w:rPr>
        <w:rFonts w:hint="default" w:ascii="Courier New" w:hAnsi="Courier New"/>
      </w:rPr>
    </w:lvl>
    <w:lvl w:ilvl="8" w:tplc="3D649FA6">
      <w:start w:val="1"/>
      <w:numFmt w:val="bullet"/>
      <w:lvlText w:val=""/>
      <w:lvlJc w:val="left"/>
      <w:pPr>
        <w:ind w:left="6480" w:hanging="360"/>
      </w:pPr>
      <w:rPr>
        <w:rFonts w:hint="default" w:ascii="Wingdings" w:hAnsi="Wingdings"/>
      </w:rPr>
    </w:lvl>
  </w:abstractNum>
  <w:abstractNum w:abstractNumId="3" w15:restartNumberingAfterBreak="0">
    <w:nsid w:val="0CC0A9BB"/>
    <w:multiLevelType w:val="hybridMultilevel"/>
    <w:tmpl w:val="4622FD4A"/>
    <w:lvl w:ilvl="0" w:tplc="84B234E4">
      <w:start w:val="1"/>
      <w:numFmt w:val="bullet"/>
      <w:lvlText w:val=""/>
      <w:lvlJc w:val="left"/>
      <w:pPr>
        <w:ind w:left="720" w:hanging="360"/>
      </w:pPr>
      <w:rPr>
        <w:rFonts w:hint="default" w:ascii="Symbol" w:hAnsi="Symbol"/>
      </w:rPr>
    </w:lvl>
    <w:lvl w:ilvl="1" w:tplc="8A66DB58">
      <w:start w:val="1"/>
      <w:numFmt w:val="bullet"/>
      <w:lvlText w:val="o"/>
      <w:lvlJc w:val="left"/>
      <w:pPr>
        <w:ind w:left="1440" w:hanging="360"/>
      </w:pPr>
      <w:rPr>
        <w:rFonts w:hint="default" w:ascii="Courier New" w:hAnsi="Courier New"/>
      </w:rPr>
    </w:lvl>
    <w:lvl w:ilvl="2" w:tplc="387693F0">
      <w:start w:val="1"/>
      <w:numFmt w:val="bullet"/>
      <w:lvlText w:val=""/>
      <w:lvlJc w:val="left"/>
      <w:pPr>
        <w:ind w:left="2160" w:hanging="360"/>
      </w:pPr>
      <w:rPr>
        <w:rFonts w:hint="default" w:ascii="Wingdings" w:hAnsi="Wingdings"/>
      </w:rPr>
    </w:lvl>
    <w:lvl w:ilvl="3" w:tplc="E85A430E">
      <w:start w:val="1"/>
      <w:numFmt w:val="bullet"/>
      <w:lvlText w:val=""/>
      <w:lvlJc w:val="left"/>
      <w:pPr>
        <w:ind w:left="2880" w:hanging="360"/>
      </w:pPr>
      <w:rPr>
        <w:rFonts w:hint="default" w:ascii="Symbol" w:hAnsi="Symbol"/>
      </w:rPr>
    </w:lvl>
    <w:lvl w:ilvl="4" w:tplc="EB70B03A">
      <w:start w:val="1"/>
      <w:numFmt w:val="bullet"/>
      <w:lvlText w:val="o"/>
      <w:lvlJc w:val="left"/>
      <w:pPr>
        <w:ind w:left="3600" w:hanging="360"/>
      </w:pPr>
      <w:rPr>
        <w:rFonts w:hint="default" w:ascii="Courier New" w:hAnsi="Courier New"/>
      </w:rPr>
    </w:lvl>
    <w:lvl w:ilvl="5" w:tplc="1376ECE0">
      <w:start w:val="1"/>
      <w:numFmt w:val="bullet"/>
      <w:lvlText w:val=""/>
      <w:lvlJc w:val="left"/>
      <w:pPr>
        <w:ind w:left="4320" w:hanging="360"/>
      </w:pPr>
      <w:rPr>
        <w:rFonts w:hint="default" w:ascii="Wingdings" w:hAnsi="Wingdings"/>
      </w:rPr>
    </w:lvl>
    <w:lvl w:ilvl="6" w:tplc="EC52879C">
      <w:start w:val="1"/>
      <w:numFmt w:val="bullet"/>
      <w:lvlText w:val=""/>
      <w:lvlJc w:val="left"/>
      <w:pPr>
        <w:ind w:left="5040" w:hanging="360"/>
      </w:pPr>
      <w:rPr>
        <w:rFonts w:hint="default" w:ascii="Symbol" w:hAnsi="Symbol"/>
      </w:rPr>
    </w:lvl>
    <w:lvl w:ilvl="7" w:tplc="DF58BFDE">
      <w:start w:val="1"/>
      <w:numFmt w:val="bullet"/>
      <w:lvlText w:val="o"/>
      <w:lvlJc w:val="left"/>
      <w:pPr>
        <w:ind w:left="5760" w:hanging="360"/>
      </w:pPr>
      <w:rPr>
        <w:rFonts w:hint="default" w:ascii="Courier New" w:hAnsi="Courier New"/>
      </w:rPr>
    </w:lvl>
    <w:lvl w:ilvl="8" w:tplc="1E481E20">
      <w:start w:val="1"/>
      <w:numFmt w:val="bullet"/>
      <w:lvlText w:val=""/>
      <w:lvlJc w:val="left"/>
      <w:pPr>
        <w:ind w:left="6480" w:hanging="360"/>
      </w:pPr>
      <w:rPr>
        <w:rFonts w:hint="default" w:ascii="Wingdings" w:hAnsi="Wingdings"/>
      </w:rPr>
    </w:lvl>
  </w:abstractNum>
  <w:abstractNum w:abstractNumId="4"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5"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6"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10"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11"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0BF844A"/>
    <w:multiLevelType w:val="hybridMultilevel"/>
    <w:tmpl w:val="8EFAB450"/>
    <w:lvl w:ilvl="0" w:tplc="060408EC">
      <w:start w:val="1"/>
      <w:numFmt w:val="bullet"/>
      <w:lvlText w:val=""/>
      <w:lvlJc w:val="left"/>
      <w:pPr>
        <w:ind w:left="720" w:hanging="360"/>
      </w:pPr>
      <w:rPr>
        <w:rFonts w:hint="default" w:ascii="Symbol" w:hAnsi="Symbol"/>
      </w:rPr>
    </w:lvl>
    <w:lvl w:ilvl="1" w:tplc="9F16AE50">
      <w:start w:val="1"/>
      <w:numFmt w:val="bullet"/>
      <w:lvlText w:val="o"/>
      <w:lvlJc w:val="left"/>
      <w:pPr>
        <w:ind w:left="1440" w:hanging="360"/>
      </w:pPr>
      <w:rPr>
        <w:rFonts w:hint="default" w:ascii="Courier New" w:hAnsi="Courier New"/>
      </w:rPr>
    </w:lvl>
    <w:lvl w:ilvl="2" w:tplc="E7589AB6">
      <w:start w:val="1"/>
      <w:numFmt w:val="bullet"/>
      <w:lvlText w:val=""/>
      <w:lvlJc w:val="left"/>
      <w:pPr>
        <w:ind w:left="2160" w:hanging="360"/>
      </w:pPr>
      <w:rPr>
        <w:rFonts w:hint="default" w:ascii="Wingdings" w:hAnsi="Wingdings"/>
      </w:rPr>
    </w:lvl>
    <w:lvl w:ilvl="3" w:tplc="AA1EECA8">
      <w:start w:val="1"/>
      <w:numFmt w:val="bullet"/>
      <w:lvlText w:val=""/>
      <w:lvlJc w:val="left"/>
      <w:pPr>
        <w:ind w:left="2880" w:hanging="360"/>
      </w:pPr>
      <w:rPr>
        <w:rFonts w:hint="default" w:ascii="Symbol" w:hAnsi="Symbol"/>
      </w:rPr>
    </w:lvl>
    <w:lvl w:ilvl="4" w:tplc="A6266C76">
      <w:start w:val="1"/>
      <w:numFmt w:val="bullet"/>
      <w:lvlText w:val="o"/>
      <w:lvlJc w:val="left"/>
      <w:pPr>
        <w:ind w:left="3600" w:hanging="360"/>
      </w:pPr>
      <w:rPr>
        <w:rFonts w:hint="default" w:ascii="Courier New" w:hAnsi="Courier New"/>
      </w:rPr>
    </w:lvl>
    <w:lvl w:ilvl="5" w:tplc="462A0E1C">
      <w:start w:val="1"/>
      <w:numFmt w:val="bullet"/>
      <w:lvlText w:val=""/>
      <w:lvlJc w:val="left"/>
      <w:pPr>
        <w:ind w:left="4320" w:hanging="360"/>
      </w:pPr>
      <w:rPr>
        <w:rFonts w:hint="default" w:ascii="Wingdings" w:hAnsi="Wingdings"/>
      </w:rPr>
    </w:lvl>
    <w:lvl w:ilvl="6" w:tplc="97C4E50A">
      <w:start w:val="1"/>
      <w:numFmt w:val="bullet"/>
      <w:lvlText w:val=""/>
      <w:lvlJc w:val="left"/>
      <w:pPr>
        <w:ind w:left="5040" w:hanging="360"/>
      </w:pPr>
      <w:rPr>
        <w:rFonts w:hint="default" w:ascii="Symbol" w:hAnsi="Symbol"/>
      </w:rPr>
    </w:lvl>
    <w:lvl w:ilvl="7" w:tplc="68502B2E">
      <w:start w:val="1"/>
      <w:numFmt w:val="bullet"/>
      <w:lvlText w:val="o"/>
      <w:lvlJc w:val="left"/>
      <w:pPr>
        <w:ind w:left="5760" w:hanging="360"/>
      </w:pPr>
      <w:rPr>
        <w:rFonts w:hint="default" w:ascii="Courier New" w:hAnsi="Courier New"/>
      </w:rPr>
    </w:lvl>
    <w:lvl w:ilvl="8" w:tplc="E3F4999E">
      <w:start w:val="1"/>
      <w:numFmt w:val="bullet"/>
      <w:lvlText w:val=""/>
      <w:lvlJc w:val="left"/>
      <w:pPr>
        <w:ind w:left="6480" w:hanging="360"/>
      </w:pPr>
      <w:rPr>
        <w:rFonts w:hint="default" w:ascii="Wingdings" w:hAnsi="Wingdings"/>
      </w:rPr>
    </w:lvl>
  </w:abstractNum>
  <w:abstractNum w:abstractNumId="16"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8"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D72F5AD"/>
    <w:multiLevelType w:val="hybridMultilevel"/>
    <w:tmpl w:val="9F482390"/>
    <w:lvl w:ilvl="0" w:tplc="AB161A64">
      <w:start w:val="1"/>
      <w:numFmt w:val="bullet"/>
      <w:lvlText w:val=""/>
      <w:lvlJc w:val="left"/>
      <w:pPr>
        <w:ind w:left="720" w:hanging="360"/>
      </w:pPr>
      <w:rPr>
        <w:rFonts w:hint="default" w:ascii="Symbol" w:hAnsi="Symbol"/>
      </w:rPr>
    </w:lvl>
    <w:lvl w:ilvl="1" w:tplc="BB74EA52">
      <w:start w:val="1"/>
      <w:numFmt w:val="bullet"/>
      <w:lvlText w:val="o"/>
      <w:lvlJc w:val="left"/>
      <w:pPr>
        <w:ind w:left="1440" w:hanging="360"/>
      </w:pPr>
      <w:rPr>
        <w:rFonts w:hint="default" w:ascii="Courier New" w:hAnsi="Courier New"/>
      </w:rPr>
    </w:lvl>
    <w:lvl w:ilvl="2" w:tplc="F5045300">
      <w:start w:val="1"/>
      <w:numFmt w:val="bullet"/>
      <w:lvlText w:val=""/>
      <w:lvlJc w:val="left"/>
      <w:pPr>
        <w:ind w:left="2160" w:hanging="360"/>
      </w:pPr>
      <w:rPr>
        <w:rFonts w:hint="default" w:ascii="Wingdings" w:hAnsi="Wingdings"/>
      </w:rPr>
    </w:lvl>
    <w:lvl w:ilvl="3" w:tplc="996E855E">
      <w:start w:val="1"/>
      <w:numFmt w:val="bullet"/>
      <w:lvlText w:val=""/>
      <w:lvlJc w:val="left"/>
      <w:pPr>
        <w:ind w:left="2880" w:hanging="360"/>
      </w:pPr>
      <w:rPr>
        <w:rFonts w:hint="default" w:ascii="Symbol" w:hAnsi="Symbol"/>
      </w:rPr>
    </w:lvl>
    <w:lvl w:ilvl="4" w:tplc="EFBEFA84">
      <w:start w:val="1"/>
      <w:numFmt w:val="bullet"/>
      <w:lvlText w:val="o"/>
      <w:lvlJc w:val="left"/>
      <w:pPr>
        <w:ind w:left="3600" w:hanging="360"/>
      </w:pPr>
      <w:rPr>
        <w:rFonts w:hint="default" w:ascii="Courier New" w:hAnsi="Courier New"/>
      </w:rPr>
    </w:lvl>
    <w:lvl w:ilvl="5" w:tplc="5F828E4E">
      <w:start w:val="1"/>
      <w:numFmt w:val="bullet"/>
      <w:lvlText w:val=""/>
      <w:lvlJc w:val="left"/>
      <w:pPr>
        <w:ind w:left="4320" w:hanging="360"/>
      </w:pPr>
      <w:rPr>
        <w:rFonts w:hint="default" w:ascii="Wingdings" w:hAnsi="Wingdings"/>
      </w:rPr>
    </w:lvl>
    <w:lvl w:ilvl="6" w:tplc="E500B1B6">
      <w:start w:val="1"/>
      <w:numFmt w:val="bullet"/>
      <w:lvlText w:val=""/>
      <w:lvlJc w:val="left"/>
      <w:pPr>
        <w:ind w:left="5040" w:hanging="360"/>
      </w:pPr>
      <w:rPr>
        <w:rFonts w:hint="default" w:ascii="Symbol" w:hAnsi="Symbol"/>
      </w:rPr>
    </w:lvl>
    <w:lvl w:ilvl="7" w:tplc="098475CC">
      <w:start w:val="1"/>
      <w:numFmt w:val="bullet"/>
      <w:lvlText w:val="o"/>
      <w:lvlJc w:val="left"/>
      <w:pPr>
        <w:ind w:left="5760" w:hanging="360"/>
      </w:pPr>
      <w:rPr>
        <w:rFonts w:hint="default" w:ascii="Courier New" w:hAnsi="Courier New"/>
      </w:rPr>
    </w:lvl>
    <w:lvl w:ilvl="8" w:tplc="850A444A">
      <w:start w:val="1"/>
      <w:numFmt w:val="bullet"/>
      <w:lvlText w:val=""/>
      <w:lvlJc w:val="left"/>
      <w:pPr>
        <w:ind w:left="6480" w:hanging="360"/>
      </w:pPr>
      <w:rPr>
        <w:rFonts w:hint="default" w:ascii="Wingdings" w:hAnsi="Wingdings"/>
      </w:rPr>
    </w:lvl>
  </w:abstractNum>
  <w:abstractNum w:abstractNumId="20"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1"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22"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5" w15:restartNumberingAfterBreak="0">
    <w:nsid w:val="575F63C7"/>
    <w:multiLevelType w:val="hybridMultilevel"/>
    <w:tmpl w:val="F27AE86A"/>
    <w:lvl w:ilvl="0" w:tplc="D3EC8A74">
      <w:start w:val="1"/>
      <w:numFmt w:val="bullet"/>
      <w:lvlText w:val=""/>
      <w:lvlJc w:val="left"/>
      <w:pPr>
        <w:ind w:left="720" w:hanging="360"/>
      </w:pPr>
      <w:rPr>
        <w:rFonts w:hint="default" w:ascii="Symbol" w:hAnsi="Symbol"/>
      </w:rPr>
    </w:lvl>
    <w:lvl w:ilvl="1" w:tplc="EAA8F74C">
      <w:start w:val="1"/>
      <w:numFmt w:val="bullet"/>
      <w:lvlText w:val="o"/>
      <w:lvlJc w:val="left"/>
      <w:pPr>
        <w:ind w:left="1440" w:hanging="360"/>
      </w:pPr>
      <w:rPr>
        <w:rFonts w:hint="default" w:ascii="Courier New" w:hAnsi="Courier New"/>
      </w:rPr>
    </w:lvl>
    <w:lvl w:ilvl="2" w:tplc="EAD21730">
      <w:start w:val="1"/>
      <w:numFmt w:val="bullet"/>
      <w:lvlText w:val=""/>
      <w:lvlJc w:val="left"/>
      <w:pPr>
        <w:ind w:left="2160" w:hanging="360"/>
      </w:pPr>
      <w:rPr>
        <w:rFonts w:hint="default" w:ascii="Wingdings" w:hAnsi="Wingdings"/>
      </w:rPr>
    </w:lvl>
    <w:lvl w:ilvl="3" w:tplc="D7C2C2A8">
      <w:start w:val="1"/>
      <w:numFmt w:val="bullet"/>
      <w:lvlText w:val=""/>
      <w:lvlJc w:val="left"/>
      <w:pPr>
        <w:ind w:left="2880" w:hanging="360"/>
      </w:pPr>
      <w:rPr>
        <w:rFonts w:hint="default" w:ascii="Symbol" w:hAnsi="Symbol"/>
      </w:rPr>
    </w:lvl>
    <w:lvl w:ilvl="4" w:tplc="23C4756A">
      <w:start w:val="1"/>
      <w:numFmt w:val="bullet"/>
      <w:lvlText w:val="o"/>
      <w:lvlJc w:val="left"/>
      <w:pPr>
        <w:ind w:left="3600" w:hanging="360"/>
      </w:pPr>
      <w:rPr>
        <w:rFonts w:hint="default" w:ascii="Courier New" w:hAnsi="Courier New"/>
      </w:rPr>
    </w:lvl>
    <w:lvl w:ilvl="5" w:tplc="E39691F0">
      <w:start w:val="1"/>
      <w:numFmt w:val="bullet"/>
      <w:lvlText w:val=""/>
      <w:lvlJc w:val="left"/>
      <w:pPr>
        <w:ind w:left="4320" w:hanging="360"/>
      </w:pPr>
      <w:rPr>
        <w:rFonts w:hint="default" w:ascii="Wingdings" w:hAnsi="Wingdings"/>
      </w:rPr>
    </w:lvl>
    <w:lvl w:ilvl="6" w:tplc="4EF6BF00">
      <w:start w:val="1"/>
      <w:numFmt w:val="bullet"/>
      <w:lvlText w:val=""/>
      <w:lvlJc w:val="left"/>
      <w:pPr>
        <w:ind w:left="5040" w:hanging="360"/>
      </w:pPr>
      <w:rPr>
        <w:rFonts w:hint="default" w:ascii="Symbol" w:hAnsi="Symbol"/>
      </w:rPr>
    </w:lvl>
    <w:lvl w:ilvl="7" w:tplc="F33608DE">
      <w:start w:val="1"/>
      <w:numFmt w:val="bullet"/>
      <w:lvlText w:val="o"/>
      <w:lvlJc w:val="left"/>
      <w:pPr>
        <w:ind w:left="5760" w:hanging="360"/>
      </w:pPr>
      <w:rPr>
        <w:rFonts w:hint="default" w:ascii="Courier New" w:hAnsi="Courier New"/>
      </w:rPr>
    </w:lvl>
    <w:lvl w:ilvl="8" w:tplc="92508D5E">
      <w:start w:val="1"/>
      <w:numFmt w:val="bullet"/>
      <w:lvlText w:val=""/>
      <w:lvlJc w:val="left"/>
      <w:pPr>
        <w:ind w:left="6480" w:hanging="360"/>
      </w:pPr>
      <w:rPr>
        <w:rFonts w:hint="default" w:ascii="Wingdings" w:hAnsi="Wingdings"/>
      </w:rPr>
    </w:lvl>
  </w:abstractNum>
  <w:abstractNum w:abstractNumId="26"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8"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9"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0"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3963875">
    <w:abstractNumId w:val="3"/>
  </w:num>
  <w:num w:numId="2" w16cid:durableId="544634468">
    <w:abstractNumId w:val="1"/>
  </w:num>
  <w:num w:numId="3" w16cid:durableId="697509631">
    <w:abstractNumId w:val="19"/>
  </w:num>
  <w:num w:numId="4" w16cid:durableId="1196583329">
    <w:abstractNumId w:val="15"/>
  </w:num>
  <w:num w:numId="5" w16cid:durableId="1347631103">
    <w:abstractNumId w:val="2"/>
  </w:num>
  <w:num w:numId="6" w16cid:durableId="586813011">
    <w:abstractNumId w:val="25"/>
  </w:num>
  <w:num w:numId="7" w16cid:durableId="156003467">
    <w:abstractNumId w:val="9"/>
  </w:num>
  <w:num w:numId="8" w16cid:durableId="286157226">
    <w:abstractNumId w:val="27"/>
  </w:num>
  <w:num w:numId="9" w16cid:durableId="612786805">
    <w:abstractNumId w:val="5"/>
  </w:num>
  <w:num w:numId="10" w16cid:durableId="365103754">
    <w:abstractNumId w:val="4"/>
  </w:num>
  <w:num w:numId="11" w16cid:durableId="711344228">
    <w:abstractNumId w:val="21"/>
  </w:num>
  <w:num w:numId="12" w16cid:durableId="393936990">
    <w:abstractNumId w:val="17"/>
  </w:num>
  <w:num w:numId="13" w16cid:durableId="881525431">
    <w:abstractNumId w:val="29"/>
  </w:num>
  <w:num w:numId="14" w16cid:durableId="214893865">
    <w:abstractNumId w:val="24"/>
  </w:num>
  <w:num w:numId="15" w16cid:durableId="1301108935">
    <w:abstractNumId w:val="11"/>
  </w:num>
  <w:num w:numId="16" w16cid:durableId="917792790">
    <w:abstractNumId w:val="20"/>
  </w:num>
  <w:num w:numId="17" w16cid:durableId="480736278">
    <w:abstractNumId w:val="14"/>
  </w:num>
  <w:num w:numId="18" w16cid:durableId="1206678479">
    <w:abstractNumId w:val="23"/>
  </w:num>
  <w:num w:numId="19" w16cid:durableId="2047675963">
    <w:abstractNumId w:val="16"/>
  </w:num>
  <w:num w:numId="20" w16cid:durableId="1188057453">
    <w:abstractNumId w:val="6"/>
  </w:num>
  <w:num w:numId="21" w16cid:durableId="576207860">
    <w:abstractNumId w:val="22"/>
  </w:num>
  <w:num w:numId="22" w16cid:durableId="802044244">
    <w:abstractNumId w:val="10"/>
  </w:num>
  <w:num w:numId="23" w16cid:durableId="771048324">
    <w:abstractNumId w:val="30"/>
  </w:num>
  <w:num w:numId="24" w16cid:durableId="2121564135">
    <w:abstractNumId w:val="33"/>
  </w:num>
  <w:num w:numId="25" w16cid:durableId="1072972261">
    <w:abstractNumId w:val="26"/>
  </w:num>
  <w:num w:numId="26" w16cid:durableId="1962222563">
    <w:abstractNumId w:val="0"/>
  </w:num>
  <w:num w:numId="27" w16cid:durableId="722945035">
    <w:abstractNumId w:val="13"/>
  </w:num>
  <w:num w:numId="28" w16cid:durableId="796338759">
    <w:abstractNumId w:val="32"/>
  </w:num>
  <w:num w:numId="29" w16cid:durableId="1643652081">
    <w:abstractNumId w:val="8"/>
  </w:num>
  <w:num w:numId="30" w16cid:durableId="733816717">
    <w:abstractNumId w:val="18"/>
  </w:num>
  <w:num w:numId="31" w16cid:durableId="2087994138">
    <w:abstractNumId w:val="12"/>
  </w:num>
  <w:num w:numId="32" w16cid:durableId="833254160">
    <w:abstractNumId w:val="28"/>
  </w:num>
  <w:num w:numId="33" w16cid:durableId="759134553">
    <w:abstractNumId w:val="7"/>
  </w:num>
  <w:num w:numId="34" w16cid:durableId="1999071655">
    <w:abstractNumId w:val="3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01654"/>
    <w:rsid w:val="00015A6A"/>
    <w:rsid w:val="00015C46"/>
    <w:rsid w:val="000229F0"/>
    <w:rsid w:val="000333AD"/>
    <w:rsid w:val="000602F7"/>
    <w:rsid w:val="00064218"/>
    <w:rsid w:val="0006736C"/>
    <w:rsid w:val="00073116"/>
    <w:rsid w:val="000731C5"/>
    <w:rsid w:val="000A1326"/>
    <w:rsid w:val="000B6CE2"/>
    <w:rsid w:val="000D11AE"/>
    <w:rsid w:val="000D201B"/>
    <w:rsid w:val="000D67A0"/>
    <w:rsid w:val="000D728D"/>
    <w:rsid w:val="000F2401"/>
    <w:rsid w:val="000F5CFD"/>
    <w:rsid w:val="001006A2"/>
    <w:rsid w:val="00100CF5"/>
    <w:rsid w:val="001078BE"/>
    <w:rsid w:val="00112930"/>
    <w:rsid w:val="00131007"/>
    <w:rsid w:val="00141284"/>
    <w:rsid w:val="00152313"/>
    <w:rsid w:val="001968A5"/>
    <w:rsid w:val="001A4399"/>
    <w:rsid w:val="001B366E"/>
    <w:rsid w:val="001C5BB4"/>
    <w:rsid w:val="001D4839"/>
    <w:rsid w:val="001E32C6"/>
    <w:rsid w:val="001E6E73"/>
    <w:rsid w:val="00203E2E"/>
    <w:rsid w:val="00210A24"/>
    <w:rsid w:val="00214BEC"/>
    <w:rsid w:val="0021626C"/>
    <w:rsid w:val="00220367"/>
    <w:rsid w:val="002303FC"/>
    <w:rsid w:val="002354C5"/>
    <w:rsid w:val="002455F4"/>
    <w:rsid w:val="0025784C"/>
    <w:rsid w:val="002626E6"/>
    <w:rsid w:val="002665E2"/>
    <w:rsid w:val="00280561"/>
    <w:rsid w:val="00280876"/>
    <w:rsid w:val="0029567D"/>
    <w:rsid w:val="002A2B4C"/>
    <w:rsid w:val="002A4246"/>
    <w:rsid w:val="002B2DC7"/>
    <w:rsid w:val="002D4D9D"/>
    <w:rsid w:val="002D6198"/>
    <w:rsid w:val="002E4F35"/>
    <w:rsid w:val="002E515F"/>
    <w:rsid w:val="002F2568"/>
    <w:rsid w:val="00300F2E"/>
    <w:rsid w:val="00317E16"/>
    <w:rsid w:val="00336DCF"/>
    <w:rsid w:val="00345472"/>
    <w:rsid w:val="003640DE"/>
    <w:rsid w:val="00367108"/>
    <w:rsid w:val="0036769E"/>
    <w:rsid w:val="003700DD"/>
    <w:rsid w:val="00370369"/>
    <w:rsid w:val="00373924"/>
    <w:rsid w:val="00376459"/>
    <w:rsid w:val="00396931"/>
    <w:rsid w:val="003A4686"/>
    <w:rsid w:val="003A718A"/>
    <w:rsid w:val="003B51DC"/>
    <w:rsid w:val="003C568E"/>
    <w:rsid w:val="003D027C"/>
    <w:rsid w:val="003D6A80"/>
    <w:rsid w:val="003E2159"/>
    <w:rsid w:val="00406417"/>
    <w:rsid w:val="00407E4F"/>
    <w:rsid w:val="00416444"/>
    <w:rsid w:val="004428CB"/>
    <w:rsid w:val="00445F56"/>
    <w:rsid w:val="0044789E"/>
    <w:rsid w:val="00451B53"/>
    <w:rsid w:val="004540EB"/>
    <w:rsid w:val="00470716"/>
    <w:rsid w:val="00480B2B"/>
    <w:rsid w:val="00485A58"/>
    <w:rsid w:val="00497381"/>
    <w:rsid w:val="004A2DD0"/>
    <w:rsid w:val="004A44F9"/>
    <w:rsid w:val="004B75E7"/>
    <w:rsid w:val="004C299F"/>
    <w:rsid w:val="004D5325"/>
    <w:rsid w:val="004E634E"/>
    <w:rsid w:val="004E6806"/>
    <w:rsid w:val="004E7265"/>
    <w:rsid w:val="004F70B6"/>
    <w:rsid w:val="00504AC5"/>
    <w:rsid w:val="0050670D"/>
    <w:rsid w:val="00525B12"/>
    <w:rsid w:val="00531BA3"/>
    <w:rsid w:val="00552D37"/>
    <w:rsid w:val="00570ACA"/>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33242"/>
    <w:rsid w:val="00640B6B"/>
    <w:rsid w:val="0064100C"/>
    <w:rsid w:val="00652682"/>
    <w:rsid w:val="0066279A"/>
    <w:rsid w:val="00666B65"/>
    <w:rsid w:val="00670F8B"/>
    <w:rsid w:val="0067138A"/>
    <w:rsid w:val="006774CA"/>
    <w:rsid w:val="00680ABA"/>
    <w:rsid w:val="006B0B3C"/>
    <w:rsid w:val="006B7ECF"/>
    <w:rsid w:val="006B7F59"/>
    <w:rsid w:val="006C53D0"/>
    <w:rsid w:val="006C684B"/>
    <w:rsid w:val="006D53CC"/>
    <w:rsid w:val="006E1DC4"/>
    <w:rsid w:val="007007B2"/>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D5581"/>
    <w:rsid w:val="007E1EB2"/>
    <w:rsid w:val="007E6477"/>
    <w:rsid w:val="00803458"/>
    <w:rsid w:val="00814F9D"/>
    <w:rsid w:val="008207B1"/>
    <w:rsid w:val="0082391F"/>
    <w:rsid w:val="00835478"/>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2987"/>
    <w:rsid w:val="00943AC6"/>
    <w:rsid w:val="00950355"/>
    <w:rsid w:val="009568F7"/>
    <w:rsid w:val="00967D8F"/>
    <w:rsid w:val="00973F34"/>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875"/>
    <w:rsid w:val="00BA3E79"/>
    <w:rsid w:val="00BA6468"/>
    <w:rsid w:val="00BA6817"/>
    <w:rsid w:val="00BB54B5"/>
    <w:rsid w:val="00BB5BBA"/>
    <w:rsid w:val="00BB7B08"/>
    <w:rsid w:val="00BC6EAF"/>
    <w:rsid w:val="00BD5B64"/>
    <w:rsid w:val="00BE4A7D"/>
    <w:rsid w:val="00BF3931"/>
    <w:rsid w:val="00C138E9"/>
    <w:rsid w:val="00C1680A"/>
    <w:rsid w:val="00C2039D"/>
    <w:rsid w:val="00C60F40"/>
    <w:rsid w:val="00C6450A"/>
    <w:rsid w:val="00C6504D"/>
    <w:rsid w:val="00C677ED"/>
    <w:rsid w:val="00C72317"/>
    <w:rsid w:val="00C82A00"/>
    <w:rsid w:val="00CA1221"/>
    <w:rsid w:val="00CA1927"/>
    <w:rsid w:val="00CA1A5C"/>
    <w:rsid w:val="00CA59EC"/>
    <w:rsid w:val="00CA7484"/>
    <w:rsid w:val="00CB6E3B"/>
    <w:rsid w:val="00CC4BC1"/>
    <w:rsid w:val="00CD2106"/>
    <w:rsid w:val="00CD7868"/>
    <w:rsid w:val="00CF6A8A"/>
    <w:rsid w:val="00CF701C"/>
    <w:rsid w:val="00D03BA5"/>
    <w:rsid w:val="00D1267E"/>
    <w:rsid w:val="00D15D9F"/>
    <w:rsid w:val="00D24C63"/>
    <w:rsid w:val="00D260D1"/>
    <w:rsid w:val="00D42616"/>
    <w:rsid w:val="00D44417"/>
    <w:rsid w:val="00D4736E"/>
    <w:rsid w:val="00D51579"/>
    <w:rsid w:val="00D66A0A"/>
    <w:rsid w:val="00D871AF"/>
    <w:rsid w:val="00D951A1"/>
    <w:rsid w:val="00DB287D"/>
    <w:rsid w:val="00DB7406"/>
    <w:rsid w:val="00DB7653"/>
    <w:rsid w:val="00DC59E1"/>
    <w:rsid w:val="00DC5AF3"/>
    <w:rsid w:val="00DE0B10"/>
    <w:rsid w:val="00DF07E7"/>
    <w:rsid w:val="00DF4E40"/>
    <w:rsid w:val="00E0022E"/>
    <w:rsid w:val="00E17D80"/>
    <w:rsid w:val="00E209B5"/>
    <w:rsid w:val="00E510C6"/>
    <w:rsid w:val="00E56524"/>
    <w:rsid w:val="00E57919"/>
    <w:rsid w:val="00E667C7"/>
    <w:rsid w:val="00E71440"/>
    <w:rsid w:val="00E76B9A"/>
    <w:rsid w:val="00E77191"/>
    <w:rsid w:val="00EA4973"/>
    <w:rsid w:val="00EA4B1A"/>
    <w:rsid w:val="00EC585D"/>
    <w:rsid w:val="00ED1FB4"/>
    <w:rsid w:val="00ED6B71"/>
    <w:rsid w:val="00EE318E"/>
    <w:rsid w:val="00EE57B6"/>
    <w:rsid w:val="00EF5A7E"/>
    <w:rsid w:val="00F03F5E"/>
    <w:rsid w:val="00F11930"/>
    <w:rsid w:val="00F13168"/>
    <w:rsid w:val="00F422DF"/>
    <w:rsid w:val="00F50D84"/>
    <w:rsid w:val="00F53B3D"/>
    <w:rsid w:val="00F613BF"/>
    <w:rsid w:val="00F61E57"/>
    <w:rsid w:val="00F63DF7"/>
    <w:rsid w:val="00F66125"/>
    <w:rsid w:val="00F71D96"/>
    <w:rsid w:val="00F76409"/>
    <w:rsid w:val="00F8142C"/>
    <w:rsid w:val="00F95268"/>
    <w:rsid w:val="00FA4CD9"/>
    <w:rsid w:val="00FC1F9C"/>
    <w:rsid w:val="00FC6FDB"/>
    <w:rsid w:val="00FD78B2"/>
    <w:rsid w:val="00FE2031"/>
    <w:rsid w:val="00FE2552"/>
    <w:rsid w:val="00FE2581"/>
    <w:rsid w:val="00FE3D13"/>
    <w:rsid w:val="00FE691E"/>
    <w:rsid w:val="015894EE"/>
    <w:rsid w:val="0240D686"/>
    <w:rsid w:val="0402E8F2"/>
    <w:rsid w:val="05D7A369"/>
    <w:rsid w:val="064A32A9"/>
    <w:rsid w:val="071C74E5"/>
    <w:rsid w:val="084B4B88"/>
    <w:rsid w:val="08836901"/>
    <w:rsid w:val="09783179"/>
    <w:rsid w:val="09D67B15"/>
    <w:rsid w:val="0A2A4C6A"/>
    <w:rsid w:val="0AD7B1E9"/>
    <w:rsid w:val="0B3DF399"/>
    <w:rsid w:val="0B778202"/>
    <w:rsid w:val="0BDE6127"/>
    <w:rsid w:val="0C7C5ECE"/>
    <w:rsid w:val="0D59C8A5"/>
    <w:rsid w:val="0F8F3E78"/>
    <w:rsid w:val="10F53E2F"/>
    <w:rsid w:val="13DF220E"/>
    <w:rsid w:val="13F55897"/>
    <w:rsid w:val="142E7787"/>
    <w:rsid w:val="14B5527E"/>
    <w:rsid w:val="1628AC66"/>
    <w:rsid w:val="164883A7"/>
    <w:rsid w:val="16D3E705"/>
    <w:rsid w:val="1814B030"/>
    <w:rsid w:val="1842A2FB"/>
    <w:rsid w:val="18999518"/>
    <w:rsid w:val="189E400B"/>
    <w:rsid w:val="1B1EA24F"/>
    <w:rsid w:val="1C0DEF24"/>
    <w:rsid w:val="1C22C66E"/>
    <w:rsid w:val="1E188038"/>
    <w:rsid w:val="1E9AFF1D"/>
    <w:rsid w:val="1ED820D1"/>
    <w:rsid w:val="1FBE26C1"/>
    <w:rsid w:val="1FDEC440"/>
    <w:rsid w:val="2059BECC"/>
    <w:rsid w:val="21DDC641"/>
    <w:rsid w:val="23EBE65C"/>
    <w:rsid w:val="271F789B"/>
    <w:rsid w:val="27566821"/>
    <w:rsid w:val="2928B75E"/>
    <w:rsid w:val="2A5CA67E"/>
    <w:rsid w:val="2ADB3EA0"/>
    <w:rsid w:val="2AE9B79A"/>
    <w:rsid w:val="2B73B657"/>
    <w:rsid w:val="2CE2ADA1"/>
    <w:rsid w:val="2D080CD9"/>
    <w:rsid w:val="2EDD6A15"/>
    <w:rsid w:val="2F1D8068"/>
    <w:rsid w:val="35C3B5C0"/>
    <w:rsid w:val="38A980F9"/>
    <w:rsid w:val="39C03BE9"/>
    <w:rsid w:val="39CB8AC3"/>
    <w:rsid w:val="3A466B56"/>
    <w:rsid w:val="3A8640DB"/>
    <w:rsid w:val="3B4A4819"/>
    <w:rsid w:val="3F119B12"/>
    <w:rsid w:val="3F77D8C8"/>
    <w:rsid w:val="42D38B70"/>
    <w:rsid w:val="44076082"/>
    <w:rsid w:val="45136CB8"/>
    <w:rsid w:val="4574B08C"/>
    <w:rsid w:val="45930E2F"/>
    <w:rsid w:val="45F72BE5"/>
    <w:rsid w:val="488026DF"/>
    <w:rsid w:val="491EA873"/>
    <w:rsid w:val="4B7231D4"/>
    <w:rsid w:val="4C601797"/>
    <w:rsid w:val="4CAAE191"/>
    <w:rsid w:val="4D9E7C6F"/>
    <w:rsid w:val="4F2F43D7"/>
    <w:rsid w:val="5320DDF9"/>
    <w:rsid w:val="545407DB"/>
    <w:rsid w:val="55886534"/>
    <w:rsid w:val="57951214"/>
    <w:rsid w:val="59235644"/>
    <w:rsid w:val="5A85B283"/>
    <w:rsid w:val="5AB11D9D"/>
    <w:rsid w:val="5B6C034D"/>
    <w:rsid w:val="5BF7C182"/>
    <w:rsid w:val="5CC5C277"/>
    <w:rsid w:val="5DB597EF"/>
    <w:rsid w:val="5E50DE0A"/>
    <w:rsid w:val="5EDCA321"/>
    <w:rsid w:val="5FDF8609"/>
    <w:rsid w:val="60D223EA"/>
    <w:rsid w:val="60DB11DF"/>
    <w:rsid w:val="610266D8"/>
    <w:rsid w:val="61A09BDF"/>
    <w:rsid w:val="646B0951"/>
    <w:rsid w:val="651D9441"/>
    <w:rsid w:val="658C6486"/>
    <w:rsid w:val="6654757C"/>
    <w:rsid w:val="67296B9F"/>
    <w:rsid w:val="67953717"/>
    <w:rsid w:val="6808CE1E"/>
    <w:rsid w:val="69A5F25F"/>
    <w:rsid w:val="6CE3EE67"/>
    <w:rsid w:val="6DA06C8A"/>
    <w:rsid w:val="6DD387BE"/>
    <w:rsid w:val="6E7C8D76"/>
    <w:rsid w:val="6F6871EF"/>
    <w:rsid w:val="6F82A0CB"/>
    <w:rsid w:val="71A0F9C4"/>
    <w:rsid w:val="742FBCF2"/>
    <w:rsid w:val="77220114"/>
    <w:rsid w:val="77461C0F"/>
    <w:rsid w:val="789F9325"/>
    <w:rsid w:val="78ADBA21"/>
    <w:rsid w:val="797B6903"/>
    <w:rsid w:val="7B266B18"/>
    <w:rsid w:val="7C737319"/>
    <w:rsid w:val="7D4942FB"/>
    <w:rsid w:val="7F5CEAAD"/>
    <w:rsid w:val="7FE1FF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1.xml.rels>&#65279;<?xml version="1.0" encoding="utf-8"?><Relationships xmlns="http://schemas.openxmlformats.org/package/2006/relationships"><Relationship Type="http://schemas.openxmlformats.org/officeDocument/2006/relationships/image" Target="/media/image.gif" Id="rId1365246129" /><Relationship Type="http://schemas.openxmlformats.org/officeDocument/2006/relationships/image" Target="/media/image.jpg" Id="rId855035123" /><Relationship Type="http://schemas.openxmlformats.org/officeDocument/2006/relationships/image" Target="/media/image2.gif" Id="rId45432267" /><Relationship Type="http://schemas.openxmlformats.org/officeDocument/2006/relationships/image" Target="/media/image2.jpg" Id="rId847354047" /><Relationship Type="http://schemas.openxmlformats.org/officeDocument/2006/relationships/image" Target="/media/image3.gif" Id="rId1785588846" /></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2.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3.xml><?xml version="1.0" encoding="utf-8"?>
<ds:datastoreItem xmlns:ds="http://schemas.openxmlformats.org/officeDocument/2006/customXml" ds:itemID="{1268C04E-4EC9-4D96-A473-26A8746FDF85}"/>
</file>

<file path=customXml/itemProps4.xml><?xml version="1.0" encoding="utf-8"?>
<ds:datastoreItem xmlns:ds="http://schemas.openxmlformats.org/officeDocument/2006/customXml" ds:itemID="{F715E4C0-5C3E-4567-8C45-38494F9EB035}">
  <ds:schemaRefs>
    <ds:schemaRef ds:uri="http://schemas.microsoft.com/sharepoint/v3/contenttype/forms"/>
  </ds:schemaRefs>
</ds:datastoreItem>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Faye Surgett</cp:lastModifiedBy>
  <cp:revision>6</cp:revision>
  <cp:lastPrinted>2018-08-24T23:00:00Z</cp:lastPrinted>
  <dcterms:created xsi:type="dcterms:W3CDTF">2026-06-25T16:10:00Z</dcterms:created>
  <dcterms:modified xsi:type="dcterms:W3CDTF">2026-10-19T13:12:54Z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