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C898C" w14:textId="77777777" w:rsidR="00EC585D" w:rsidRPr="0022614C" w:rsidRDefault="00EC585D" w:rsidP="0022614C">
      <w:pPr>
        <w:rPr>
          <w:rFonts w:ascii="Arial" w:eastAsia="Arial" w:hAnsi="Arial" w:cs="Arial"/>
          <w:b/>
          <w:bCs/>
          <w:sz w:val="32"/>
          <w:szCs w:val="32"/>
        </w:rPr>
      </w:pPr>
    </w:p>
    <w:p w14:paraId="515EA43D" w14:textId="2C861D3D" w:rsidR="00A2457B" w:rsidRPr="0022614C" w:rsidRDefault="00F95268" w:rsidP="0022614C">
      <w:pPr>
        <w:rPr>
          <w:rFonts w:ascii="Arial" w:eastAsia="Arial" w:hAnsi="Arial" w:cs="Arial"/>
          <w:b/>
          <w:bCs/>
          <w:sz w:val="32"/>
          <w:szCs w:val="32"/>
        </w:rPr>
      </w:pPr>
      <w:r w:rsidRPr="0A143926">
        <w:rPr>
          <w:rFonts w:ascii="Arial" w:eastAsia="Arial" w:hAnsi="Arial" w:cs="Arial"/>
          <w:b/>
          <w:bCs/>
          <w:sz w:val="32"/>
          <w:szCs w:val="32"/>
        </w:rPr>
        <w:t>Job Description</w:t>
      </w:r>
    </w:p>
    <w:p w14:paraId="36CF9D64" w14:textId="335F8E28" w:rsidR="00A2457B" w:rsidRPr="0022614C" w:rsidRDefault="00A2457B" w:rsidP="0022614C">
      <w:pPr>
        <w:rPr>
          <w:rFonts w:ascii="Arial" w:eastAsia="Arial" w:hAnsi="Arial" w:cs="Arial"/>
          <w:sz w:val="22"/>
          <w:szCs w:val="22"/>
        </w:rPr>
      </w:pPr>
    </w:p>
    <w:p w14:paraId="4375D8C9" w14:textId="7D6E49F5" w:rsidR="00F71D96" w:rsidRPr="0022614C" w:rsidRDefault="00F71D96" w:rsidP="0022614C">
      <w:pPr>
        <w:rPr>
          <w:rFonts w:ascii="Arial" w:eastAsia="Arial" w:hAnsi="Arial" w:cs="Arial"/>
          <w:b/>
          <w:bCs/>
          <w:sz w:val="22"/>
          <w:szCs w:val="22"/>
        </w:rPr>
      </w:pPr>
    </w:p>
    <w:p w14:paraId="532FD4FA" w14:textId="77777777" w:rsidR="0073011B" w:rsidRDefault="0073011B" w:rsidP="0073011B">
      <w:pPr>
        <w:rPr>
          <w:rFonts w:ascii="Arial" w:hAnsi="Arial" w:cs="Arial"/>
          <w:sz w:val="22"/>
          <w:szCs w:val="22"/>
        </w:rPr>
      </w:pPr>
      <w:r w:rsidRPr="00453E1D">
        <w:rPr>
          <w:rFonts w:ascii="Arial" w:hAnsi="Arial" w:cs="Arial"/>
          <w:b/>
          <w:bCs/>
          <w:sz w:val="22"/>
          <w:szCs w:val="22"/>
        </w:rPr>
        <w:t>Job Title:</w:t>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t>Technician Demonstrator in Construction Multi-Trades</w:t>
      </w:r>
    </w:p>
    <w:p w14:paraId="6D0A65F7" w14:textId="77777777" w:rsidR="0073011B" w:rsidRPr="00453E1D" w:rsidRDefault="0073011B" w:rsidP="0073011B">
      <w:pPr>
        <w:rPr>
          <w:rFonts w:ascii="Arial" w:hAnsi="Arial" w:cs="Arial"/>
          <w:b/>
          <w:sz w:val="22"/>
          <w:szCs w:val="22"/>
        </w:rPr>
      </w:pP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b/>
          <w:bCs/>
          <w:sz w:val="22"/>
          <w:szCs w:val="22"/>
        </w:rPr>
        <w:t xml:space="preserve"> </w:t>
      </w:r>
    </w:p>
    <w:p w14:paraId="42F6AB31" w14:textId="5A85E24C" w:rsidR="0073011B" w:rsidRPr="00453E1D" w:rsidRDefault="0073011B" w:rsidP="0073011B">
      <w:pPr>
        <w:rPr>
          <w:rFonts w:ascii="Arial" w:hAnsi="Arial" w:cs="Arial"/>
          <w:sz w:val="22"/>
          <w:szCs w:val="22"/>
        </w:rPr>
      </w:pPr>
      <w:r w:rsidRPr="00453E1D">
        <w:rPr>
          <w:rFonts w:ascii="Arial" w:hAnsi="Arial" w:cs="Arial"/>
          <w:b/>
          <w:sz w:val="22"/>
          <w:szCs w:val="22"/>
        </w:rPr>
        <w:t>Responsible to:</w:t>
      </w:r>
      <w:r w:rsidRPr="00453E1D">
        <w:rPr>
          <w:rFonts w:ascii="Arial" w:hAnsi="Arial" w:cs="Arial"/>
          <w:sz w:val="22"/>
          <w:szCs w:val="22"/>
        </w:rPr>
        <w:tab/>
      </w:r>
      <w:r w:rsidRPr="00453E1D">
        <w:rPr>
          <w:rFonts w:ascii="Arial" w:hAnsi="Arial" w:cs="Arial"/>
          <w:sz w:val="22"/>
          <w:szCs w:val="22"/>
        </w:rPr>
        <w:tab/>
      </w:r>
      <w:r w:rsidR="0020122C" w:rsidRPr="00453E1D">
        <w:rPr>
          <w:rFonts w:ascii="Arial" w:hAnsi="Arial" w:cs="Arial"/>
          <w:sz w:val="22"/>
          <w:szCs w:val="22"/>
        </w:rPr>
        <w:t xml:space="preserve">Group </w:t>
      </w:r>
      <w:r w:rsidR="0020122C">
        <w:rPr>
          <w:rFonts w:ascii="Arial" w:hAnsi="Arial" w:cs="Arial"/>
          <w:sz w:val="22"/>
          <w:szCs w:val="22"/>
        </w:rPr>
        <w:t>H</w:t>
      </w:r>
      <w:r w:rsidR="0020122C" w:rsidRPr="00453E1D">
        <w:rPr>
          <w:rFonts w:ascii="Arial" w:hAnsi="Arial" w:cs="Arial"/>
          <w:sz w:val="22"/>
          <w:szCs w:val="22"/>
        </w:rPr>
        <w:t>ead of Faculty</w:t>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p>
    <w:p w14:paraId="0C125763" w14:textId="77777777" w:rsidR="0073011B" w:rsidRPr="00453E1D" w:rsidRDefault="0073011B" w:rsidP="0073011B">
      <w:pPr>
        <w:rPr>
          <w:rFonts w:ascii="Arial" w:hAnsi="Arial" w:cs="Arial"/>
          <w:b/>
          <w:sz w:val="22"/>
          <w:szCs w:val="22"/>
        </w:rPr>
      </w:pPr>
    </w:p>
    <w:p w14:paraId="36AF299D" w14:textId="02709381" w:rsidR="0073011B" w:rsidRPr="00453E1D" w:rsidRDefault="0073011B" w:rsidP="0020122C">
      <w:pPr>
        <w:ind w:left="2880" w:hanging="2880"/>
        <w:rPr>
          <w:rFonts w:ascii="Arial" w:hAnsi="Arial" w:cs="Arial"/>
          <w:sz w:val="22"/>
          <w:szCs w:val="22"/>
        </w:rPr>
      </w:pPr>
      <w:r w:rsidRPr="00453E1D">
        <w:rPr>
          <w:rFonts w:ascii="Arial" w:hAnsi="Arial" w:cs="Arial"/>
          <w:b/>
          <w:bCs/>
          <w:sz w:val="22"/>
          <w:szCs w:val="22"/>
        </w:rPr>
        <w:t>Functional Liaison with:</w:t>
      </w:r>
      <w:r w:rsidRPr="00453E1D">
        <w:rPr>
          <w:rFonts w:ascii="Arial" w:hAnsi="Arial" w:cs="Arial"/>
          <w:sz w:val="22"/>
          <w:szCs w:val="22"/>
        </w:rPr>
        <w:tab/>
      </w:r>
      <w:r w:rsidR="0020122C" w:rsidRPr="00453E1D">
        <w:rPr>
          <w:rFonts w:ascii="Arial" w:hAnsi="Arial" w:cs="Arial"/>
          <w:sz w:val="22"/>
          <w:szCs w:val="22"/>
        </w:rPr>
        <w:t>Assistant Principal for the Built Environment</w:t>
      </w:r>
      <w:r w:rsidRPr="00453E1D">
        <w:rPr>
          <w:rFonts w:ascii="Arial" w:hAnsi="Arial" w:cs="Arial"/>
          <w:sz w:val="22"/>
          <w:szCs w:val="22"/>
        </w:rPr>
        <w:t>, Course Directors/teams &amp; Faculty staff</w:t>
      </w:r>
      <w:r w:rsidRPr="00453E1D">
        <w:rPr>
          <w:rFonts w:ascii="Arial" w:hAnsi="Arial" w:cs="Arial"/>
          <w:sz w:val="22"/>
          <w:szCs w:val="22"/>
        </w:rPr>
        <w:tab/>
      </w:r>
      <w:r w:rsidRPr="00453E1D">
        <w:rPr>
          <w:rFonts w:ascii="Arial" w:hAnsi="Arial" w:cs="Arial"/>
          <w:sz w:val="22"/>
          <w:szCs w:val="22"/>
        </w:rPr>
        <w:tab/>
      </w:r>
    </w:p>
    <w:p w14:paraId="78DC2BCC" w14:textId="77777777" w:rsidR="0073011B" w:rsidRPr="00453E1D" w:rsidRDefault="0073011B" w:rsidP="0073011B">
      <w:pPr>
        <w:rPr>
          <w:rFonts w:ascii="Arial" w:hAnsi="Arial" w:cs="Arial"/>
          <w:sz w:val="22"/>
          <w:szCs w:val="22"/>
        </w:rPr>
      </w:pPr>
    </w:p>
    <w:p w14:paraId="3189210E" w14:textId="77777777" w:rsidR="0073011B" w:rsidRPr="00453E1D" w:rsidRDefault="0073011B" w:rsidP="0073011B">
      <w:pPr>
        <w:ind w:left="2880" w:hanging="2880"/>
        <w:rPr>
          <w:rFonts w:ascii="Arial" w:hAnsi="Arial" w:cs="Arial"/>
          <w:bCs/>
          <w:sz w:val="22"/>
          <w:szCs w:val="22"/>
        </w:rPr>
      </w:pPr>
      <w:r w:rsidRPr="00453E1D">
        <w:rPr>
          <w:rFonts w:ascii="Arial" w:hAnsi="Arial" w:cs="Arial"/>
          <w:b/>
          <w:sz w:val="22"/>
          <w:szCs w:val="22"/>
        </w:rPr>
        <w:t>Main Purpose:</w:t>
      </w:r>
      <w:r w:rsidRPr="00453E1D">
        <w:rPr>
          <w:rFonts w:ascii="Arial" w:hAnsi="Arial" w:cs="Arial"/>
          <w:b/>
          <w:sz w:val="22"/>
          <w:szCs w:val="22"/>
        </w:rPr>
        <w:tab/>
      </w:r>
      <w:r w:rsidRPr="00453E1D">
        <w:rPr>
          <w:rFonts w:ascii="Arial" w:hAnsi="Arial" w:cs="Arial"/>
          <w:bCs/>
          <w:sz w:val="22"/>
          <w:szCs w:val="22"/>
        </w:rPr>
        <w:t>To support staff and learners at the Built Environment to ensure an outstanding provision of learning and experience.</w:t>
      </w:r>
    </w:p>
    <w:p w14:paraId="74C5D7F2" w14:textId="77777777" w:rsidR="0073011B" w:rsidRPr="00453E1D" w:rsidRDefault="0073011B" w:rsidP="0073011B">
      <w:pPr>
        <w:rPr>
          <w:rFonts w:ascii="Arial" w:hAnsi="Arial" w:cs="Arial"/>
          <w:b/>
          <w:sz w:val="22"/>
          <w:szCs w:val="22"/>
        </w:rPr>
      </w:pPr>
    </w:p>
    <w:p w14:paraId="64FA5227" w14:textId="77777777" w:rsidR="0073011B" w:rsidRPr="00453E1D" w:rsidRDefault="0073011B" w:rsidP="0073011B">
      <w:pPr>
        <w:rPr>
          <w:rFonts w:ascii="Arial" w:hAnsi="Arial" w:cs="Arial"/>
          <w:sz w:val="22"/>
          <w:szCs w:val="22"/>
        </w:rPr>
      </w:pPr>
      <w:r w:rsidRPr="00453E1D">
        <w:rPr>
          <w:rFonts w:ascii="Arial" w:hAnsi="Arial" w:cs="Arial"/>
          <w:b/>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r w:rsidRPr="00453E1D">
        <w:rPr>
          <w:rFonts w:ascii="Arial" w:hAnsi="Arial" w:cs="Arial"/>
          <w:sz w:val="22"/>
          <w:szCs w:val="22"/>
        </w:rPr>
        <w:tab/>
      </w:r>
    </w:p>
    <w:p w14:paraId="722E8A17" w14:textId="77777777" w:rsidR="0073011B" w:rsidRPr="000A1326" w:rsidRDefault="0073011B" w:rsidP="0073011B">
      <w:pPr>
        <w:rPr>
          <w:rFonts w:ascii="Arial" w:hAnsi="Arial" w:cs="Arial"/>
          <w:sz w:val="22"/>
          <w:szCs w:val="22"/>
        </w:rPr>
      </w:pPr>
      <w:r w:rsidRPr="000A1326">
        <w:rPr>
          <w:rFonts w:ascii="Arial" w:hAnsi="Arial" w:cs="Arial"/>
          <w:b/>
          <w:sz w:val="22"/>
          <w:szCs w:val="22"/>
          <w:u w:val="single"/>
        </w:rPr>
        <w:t>Main Duties and Responsibilities</w:t>
      </w:r>
    </w:p>
    <w:p w14:paraId="7E749215" w14:textId="77777777" w:rsidR="0073011B" w:rsidRPr="000A1326" w:rsidRDefault="0073011B" w:rsidP="0073011B">
      <w:pPr>
        <w:rPr>
          <w:rFonts w:ascii="Arial" w:hAnsi="Arial" w:cs="Arial"/>
          <w:sz w:val="22"/>
          <w:szCs w:val="22"/>
        </w:rPr>
      </w:pPr>
    </w:p>
    <w:p w14:paraId="5915280A" w14:textId="77777777" w:rsidR="0073011B" w:rsidRPr="000A1326" w:rsidRDefault="0073011B" w:rsidP="0073011B">
      <w:pPr>
        <w:jc w:val="both"/>
        <w:rPr>
          <w:rFonts w:ascii="Arial" w:hAnsi="Arial" w:cs="Arial"/>
          <w:i/>
          <w:sz w:val="22"/>
          <w:szCs w:val="22"/>
        </w:rPr>
      </w:pPr>
      <w:r w:rsidRPr="000A1326">
        <w:rPr>
          <w:rFonts w:ascii="Arial" w:hAnsi="Arial" w:cs="Arial"/>
          <w:i/>
          <w:sz w:val="22"/>
          <w:szCs w:val="22"/>
        </w:rPr>
        <w:t>The following duties are not shown in order of priority or frequency, nor is the list comprehensive, but rather an indication of the type and level of duties expected of the post.</w:t>
      </w:r>
    </w:p>
    <w:p w14:paraId="1BADDD94" w14:textId="77777777" w:rsidR="0073011B" w:rsidRPr="000A1326" w:rsidRDefault="0073011B" w:rsidP="0073011B">
      <w:pPr>
        <w:jc w:val="both"/>
        <w:rPr>
          <w:rFonts w:ascii="Arial" w:hAnsi="Arial" w:cs="Arial"/>
          <w:b/>
          <w:sz w:val="22"/>
          <w:szCs w:val="22"/>
          <w:u w:val="single"/>
        </w:rPr>
      </w:pPr>
    </w:p>
    <w:p w14:paraId="781A375A" w14:textId="77777777" w:rsidR="0073011B" w:rsidRPr="00D9385F" w:rsidRDefault="0073011B" w:rsidP="0073011B">
      <w:pPr>
        <w:pStyle w:val="NoSpacing"/>
        <w:numPr>
          <w:ilvl w:val="0"/>
          <w:numId w:val="33"/>
        </w:numPr>
        <w:rPr>
          <w:rFonts w:ascii="Arial" w:hAnsi="Arial" w:cs="Arial"/>
          <w:sz w:val="22"/>
          <w:szCs w:val="16"/>
        </w:rPr>
      </w:pPr>
      <w:r>
        <w:rPr>
          <w:rFonts w:ascii="Arial" w:hAnsi="Arial" w:cs="Arial"/>
          <w:sz w:val="22"/>
          <w:szCs w:val="16"/>
        </w:rPr>
        <w:t>O</w:t>
      </w:r>
      <w:r w:rsidRPr="00D9385F">
        <w:rPr>
          <w:rFonts w:ascii="Arial" w:hAnsi="Arial" w:cs="Arial"/>
          <w:sz w:val="22"/>
          <w:szCs w:val="16"/>
        </w:rPr>
        <w:t xml:space="preserve">rdering, preparing materials for demonstrations and maintaining equipment. </w:t>
      </w:r>
    </w:p>
    <w:p w14:paraId="20CA6791"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Give technical support to staff during lecturing time throughout the School of Built Environment.</w:t>
      </w:r>
    </w:p>
    <w:p w14:paraId="0FF3E07F"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 xml:space="preserve">Organise displays and demonstrations as required </w:t>
      </w:r>
    </w:p>
    <w:p w14:paraId="19F8322B"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Developing new practical tasks as instructed.</w:t>
      </w:r>
    </w:p>
    <w:p w14:paraId="61A960C7"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 xml:space="preserve">Ensuring physical resources are correctly maintained. Order, co-ordinate and organise the resources centred within the </w:t>
      </w:r>
      <w:proofErr w:type="gramStart"/>
      <w:r w:rsidRPr="00D9385F">
        <w:rPr>
          <w:rFonts w:ascii="Arial" w:hAnsi="Arial" w:cs="Arial"/>
          <w:sz w:val="22"/>
          <w:szCs w:val="16"/>
        </w:rPr>
        <w:t>School’s</w:t>
      </w:r>
      <w:proofErr w:type="gramEnd"/>
      <w:r w:rsidRPr="00D9385F">
        <w:rPr>
          <w:rFonts w:ascii="Arial" w:hAnsi="Arial" w:cs="Arial"/>
          <w:sz w:val="22"/>
          <w:szCs w:val="16"/>
        </w:rPr>
        <w:t xml:space="preserve"> workshop areas, as well as in classrooms. </w:t>
      </w:r>
    </w:p>
    <w:p w14:paraId="39F2A53C"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 xml:space="preserve">Ensure all tools and equipment are safely </w:t>
      </w:r>
      <w:proofErr w:type="gramStart"/>
      <w:r w:rsidRPr="00D9385F">
        <w:rPr>
          <w:rFonts w:ascii="Arial" w:hAnsi="Arial" w:cs="Arial"/>
          <w:sz w:val="22"/>
          <w:szCs w:val="16"/>
        </w:rPr>
        <w:t>stored</w:t>
      </w:r>
      <w:proofErr w:type="gramEnd"/>
      <w:r w:rsidRPr="00D9385F">
        <w:rPr>
          <w:rFonts w:ascii="Arial" w:hAnsi="Arial" w:cs="Arial"/>
          <w:sz w:val="22"/>
          <w:szCs w:val="16"/>
        </w:rPr>
        <w:t xml:space="preserve"> and all areas are tidy throughout and at the end of each day.</w:t>
      </w:r>
    </w:p>
    <w:p w14:paraId="2CB9BAB3"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Recording and maintaining agreed stock levels.</w:t>
      </w:r>
    </w:p>
    <w:p w14:paraId="6C3C3EF0"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Adhere to the Risk Management Policy and notify line managers of any identified risk.</w:t>
      </w:r>
    </w:p>
    <w:p w14:paraId="5E477C30"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Attending open events, exhibitions, consultations and progression events as needed.</w:t>
      </w:r>
    </w:p>
    <w:p w14:paraId="77743924"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Undertake regular routine maintenance (as instructed by line manager). Ensure any defects are reported to line manager across all tools and equipment. Ensure records are maintained on all routine inspections for equipment compliance.</w:t>
      </w:r>
    </w:p>
    <w:p w14:paraId="40C11603"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Participate and adhere to Risk Assessments as part of the College Health and Safety policy</w:t>
      </w:r>
    </w:p>
    <w:p w14:paraId="4A763559" w14:textId="77777777" w:rsidR="0073011B" w:rsidRPr="00D9385F" w:rsidRDefault="0073011B" w:rsidP="0073011B">
      <w:pPr>
        <w:pStyle w:val="NoSpacing"/>
        <w:numPr>
          <w:ilvl w:val="0"/>
          <w:numId w:val="33"/>
        </w:numPr>
        <w:rPr>
          <w:rFonts w:ascii="Arial" w:hAnsi="Arial" w:cs="Arial"/>
          <w:sz w:val="22"/>
          <w:szCs w:val="16"/>
        </w:rPr>
      </w:pPr>
      <w:r w:rsidRPr="00D9385F">
        <w:rPr>
          <w:rFonts w:ascii="Arial" w:hAnsi="Arial" w:cs="Arial"/>
          <w:sz w:val="22"/>
          <w:szCs w:val="16"/>
        </w:rPr>
        <w:t>Supervising a designated area [e.g. workshop or IT area.</w:t>
      </w:r>
    </w:p>
    <w:p w14:paraId="33E98361" w14:textId="77777777" w:rsidR="0073011B" w:rsidRPr="00D9385F" w:rsidRDefault="0073011B" w:rsidP="0073011B">
      <w:pPr>
        <w:pStyle w:val="NoSpacing"/>
        <w:numPr>
          <w:ilvl w:val="0"/>
          <w:numId w:val="33"/>
        </w:numPr>
        <w:rPr>
          <w:rFonts w:ascii="Arial" w:hAnsi="Arial" w:cs="Arial"/>
          <w:sz w:val="22"/>
          <w:szCs w:val="16"/>
        </w:rPr>
      </w:pPr>
      <w:r w:rsidRPr="3DC30A0A">
        <w:rPr>
          <w:rFonts w:ascii="Arial" w:hAnsi="Arial" w:cs="Arial"/>
          <w:sz w:val="22"/>
          <w:szCs w:val="22"/>
        </w:rPr>
        <w:t>Working with the Head of School to maximise utilisation of the Built Environment.</w:t>
      </w:r>
    </w:p>
    <w:p w14:paraId="2061F73B" w14:textId="77777777" w:rsidR="0073011B" w:rsidRDefault="0073011B" w:rsidP="0073011B">
      <w:pPr>
        <w:pStyle w:val="NoSpacing"/>
        <w:numPr>
          <w:ilvl w:val="0"/>
          <w:numId w:val="33"/>
        </w:numPr>
        <w:rPr>
          <w:rFonts w:ascii="Arial" w:eastAsia="Arial" w:hAnsi="Arial" w:cs="Arial"/>
          <w:sz w:val="22"/>
          <w:szCs w:val="22"/>
        </w:rPr>
      </w:pPr>
      <w:r w:rsidRPr="3DC30A0A">
        <w:rPr>
          <w:rFonts w:ascii="Arial" w:eastAsia="Arial" w:hAnsi="Arial" w:cs="Arial"/>
          <w:color w:val="000000" w:themeColor="text1"/>
          <w:sz w:val="22"/>
          <w:szCs w:val="22"/>
        </w:rPr>
        <w:t>Support Eastern Education Group's sustainability objectives and Net Zero ambitions through day-to-day activities, decision-making and responsible use of resources.</w:t>
      </w:r>
    </w:p>
    <w:p w14:paraId="695667DA" w14:textId="77777777" w:rsidR="0073011B" w:rsidRPr="00EC585D" w:rsidRDefault="0073011B" w:rsidP="0073011B">
      <w:pPr>
        <w:pStyle w:val="NoSpacing"/>
        <w:numPr>
          <w:ilvl w:val="0"/>
          <w:numId w:val="33"/>
        </w:numPr>
        <w:rPr>
          <w:rFonts w:ascii="Arial" w:hAnsi="Arial" w:cs="Arial"/>
          <w:sz w:val="22"/>
          <w:szCs w:val="16"/>
        </w:rPr>
      </w:pPr>
      <w:r w:rsidRPr="00EC585D">
        <w:rPr>
          <w:rFonts w:ascii="Arial" w:hAnsi="Arial" w:cs="Arial"/>
          <w:sz w:val="22"/>
          <w:szCs w:val="16"/>
        </w:rPr>
        <w:t xml:space="preserve">The above job description is not </w:t>
      </w:r>
      <w:proofErr w:type="gramStart"/>
      <w:r w:rsidRPr="00EC585D">
        <w:rPr>
          <w:rFonts w:ascii="Arial" w:hAnsi="Arial" w:cs="Arial"/>
          <w:sz w:val="22"/>
          <w:szCs w:val="16"/>
        </w:rPr>
        <w:t>exhaustive</w:t>
      </w:r>
      <w:proofErr w:type="gramEnd"/>
      <w:r w:rsidRPr="00EC585D">
        <w:rPr>
          <w:rFonts w:ascii="Arial" w:hAnsi="Arial" w:cs="Arial"/>
          <w:sz w:val="22"/>
          <w:szCs w:val="16"/>
        </w:rPr>
        <w:t xml:space="preserve"> and the employee may be required to undertake any other reasonable duties in line with the general level of responsibility of the role.</w:t>
      </w:r>
    </w:p>
    <w:p w14:paraId="32DAF2BC" w14:textId="77777777" w:rsidR="0073011B" w:rsidRPr="00EC585D" w:rsidRDefault="0073011B" w:rsidP="0073011B">
      <w:pPr>
        <w:pStyle w:val="NoSpacing"/>
        <w:numPr>
          <w:ilvl w:val="0"/>
          <w:numId w:val="33"/>
        </w:numPr>
        <w:rPr>
          <w:rFonts w:ascii="Arial" w:hAnsi="Arial" w:cs="Arial"/>
          <w:sz w:val="22"/>
          <w:szCs w:val="16"/>
        </w:rPr>
      </w:pPr>
      <w:r w:rsidRPr="3DC30A0A">
        <w:rPr>
          <w:rFonts w:ascii="Arial" w:hAnsi="Arial" w:cs="Arial"/>
          <w:sz w:val="22"/>
          <w:szCs w:val="22"/>
        </w:rPr>
        <w:t>As we now operate as a collective Eastern Education Group you may be from time to time required to undertake any of the requirements of your role for any of our Group organisations.</w:t>
      </w:r>
    </w:p>
    <w:p w14:paraId="149ED64A" w14:textId="77777777" w:rsidR="0073011B" w:rsidRDefault="0073011B" w:rsidP="0073011B">
      <w:pPr>
        <w:pStyle w:val="NoSpacing"/>
        <w:rPr>
          <w:rFonts w:ascii="Arial" w:hAnsi="Arial" w:cs="Arial"/>
          <w:sz w:val="22"/>
          <w:szCs w:val="22"/>
        </w:rPr>
      </w:pPr>
    </w:p>
    <w:p w14:paraId="2C8F8D01" w14:textId="77777777" w:rsidR="0073011B" w:rsidRDefault="0073011B" w:rsidP="0073011B">
      <w:r>
        <w:br w:type="page"/>
      </w:r>
    </w:p>
    <w:p w14:paraId="1A213B14" w14:textId="77777777" w:rsidR="0073011B" w:rsidRPr="002A0C7B" w:rsidRDefault="0073011B" w:rsidP="0073011B">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Cs w:val="24"/>
          <w:lang w:eastAsia="en-US"/>
        </w:rPr>
      </w:pPr>
      <w:r w:rsidRPr="002A0C7B">
        <w:rPr>
          <w:rFonts w:ascii="Arial" w:hAnsi="Arial" w:cs="Arial"/>
          <w:b/>
          <w:bCs/>
          <w:szCs w:val="24"/>
          <w:lang w:eastAsia="en-US"/>
        </w:rPr>
        <w:lastRenderedPageBreak/>
        <w:t>PERSON SPECIFICATION</w:t>
      </w:r>
    </w:p>
    <w:p w14:paraId="07E42E55" w14:textId="77777777" w:rsidR="0073011B" w:rsidRDefault="0073011B" w:rsidP="0073011B">
      <w:pPr>
        <w:jc w:val="both"/>
        <w:rPr>
          <w:rFonts w:ascii="Arial" w:hAnsi="Arial" w:cs="Arial"/>
          <w:b/>
          <w:u w:val="single"/>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4"/>
        <w:gridCol w:w="3811"/>
        <w:gridCol w:w="4252"/>
        <w:gridCol w:w="1276"/>
      </w:tblGrid>
      <w:tr w:rsidR="0073011B" w:rsidRPr="00842E80" w14:paraId="6496A22F" w14:textId="77777777" w:rsidTr="5439D9AE">
        <w:trPr>
          <w:trHeight w:val="63"/>
        </w:trPr>
        <w:tc>
          <w:tcPr>
            <w:tcW w:w="1684" w:type="dxa"/>
          </w:tcPr>
          <w:p w14:paraId="57D231F8" w14:textId="77777777" w:rsidR="0073011B" w:rsidRPr="00842E80" w:rsidRDefault="0073011B" w:rsidP="00FD0B59">
            <w:pPr>
              <w:rPr>
                <w:rFonts w:ascii="Arial" w:hAnsi="Arial" w:cs="Arial"/>
                <w:sz w:val="20"/>
                <w:lang w:eastAsia="en-US"/>
              </w:rPr>
            </w:pPr>
          </w:p>
        </w:tc>
        <w:tc>
          <w:tcPr>
            <w:tcW w:w="3811" w:type="dxa"/>
          </w:tcPr>
          <w:p w14:paraId="35D3CEB0"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Essential</w:t>
            </w:r>
          </w:p>
        </w:tc>
        <w:tc>
          <w:tcPr>
            <w:tcW w:w="4252" w:type="dxa"/>
          </w:tcPr>
          <w:p w14:paraId="19ACF661"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Desirable</w:t>
            </w:r>
          </w:p>
        </w:tc>
        <w:tc>
          <w:tcPr>
            <w:tcW w:w="1276" w:type="dxa"/>
          </w:tcPr>
          <w:p w14:paraId="1B74A2CF" w14:textId="77777777" w:rsidR="0073011B" w:rsidRPr="00842E80" w:rsidRDefault="0073011B" w:rsidP="00FD0B59">
            <w:pPr>
              <w:ind w:right="-32"/>
              <w:rPr>
                <w:rFonts w:ascii="Arial" w:hAnsi="Arial" w:cs="Arial"/>
                <w:b/>
                <w:bCs/>
                <w:sz w:val="20"/>
                <w:lang w:eastAsia="en-US"/>
              </w:rPr>
            </w:pPr>
            <w:r w:rsidRPr="00842E80">
              <w:rPr>
                <w:rFonts w:ascii="Arial" w:hAnsi="Arial" w:cs="Arial"/>
                <w:b/>
                <w:bCs/>
                <w:sz w:val="20"/>
                <w:lang w:eastAsia="en-US"/>
              </w:rPr>
              <w:t>Measured</w:t>
            </w:r>
          </w:p>
        </w:tc>
      </w:tr>
      <w:tr w:rsidR="0073011B" w:rsidRPr="00842E80" w14:paraId="53A411A8" w14:textId="77777777" w:rsidTr="5439D9AE">
        <w:trPr>
          <w:trHeight w:val="1485"/>
        </w:trPr>
        <w:tc>
          <w:tcPr>
            <w:tcW w:w="1684" w:type="dxa"/>
          </w:tcPr>
          <w:p w14:paraId="01D8CDC1" w14:textId="77777777" w:rsidR="0073011B" w:rsidRPr="00842E80" w:rsidRDefault="0073011B" w:rsidP="00FD0B59">
            <w:pPr>
              <w:rPr>
                <w:rFonts w:ascii="Arial" w:hAnsi="Arial" w:cs="Arial"/>
                <w:b/>
                <w:bCs/>
                <w:sz w:val="20"/>
                <w:lang w:eastAsia="en-US"/>
              </w:rPr>
            </w:pPr>
          </w:p>
          <w:p w14:paraId="755A0F12"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Education and Qualifications</w:t>
            </w:r>
          </w:p>
          <w:p w14:paraId="1B011AF5" w14:textId="77777777" w:rsidR="0073011B" w:rsidRPr="00842E80" w:rsidRDefault="0073011B" w:rsidP="00FD0B59">
            <w:pPr>
              <w:rPr>
                <w:rFonts w:ascii="Arial" w:hAnsi="Arial" w:cs="Arial"/>
                <w:sz w:val="20"/>
                <w:lang w:eastAsia="en-US"/>
              </w:rPr>
            </w:pPr>
          </w:p>
        </w:tc>
        <w:tc>
          <w:tcPr>
            <w:tcW w:w="3811" w:type="dxa"/>
          </w:tcPr>
          <w:p w14:paraId="1473E553" w14:textId="3D9AEE8D" w:rsidR="0073011B" w:rsidRPr="006C1850" w:rsidRDefault="0073011B" w:rsidP="0073011B">
            <w:pPr>
              <w:pStyle w:val="ListParagraph"/>
              <w:numPr>
                <w:ilvl w:val="0"/>
                <w:numId w:val="29"/>
              </w:numPr>
              <w:ind w:left="337" w:hanging="284"/>
              <w:rPr>
                <w:rFonts w:ascii="Arial" w:hAnsi="Arial" w:cs="Arial"/>
                <w:sz w:val="20"/>
                <w:lang w:eastAsia="en-US"/>
              </w:rPr>
            </w:pPr>
            <w:r w:rsidRPr="28059880">
              <w:rPr>
                <w:rFonts w:ascii="Arial" w:hAnsi="Arial" w:cs="Arial"/>
                <w:sz w:val="20"/>
                <w:lang w:eastAsia="en-US"/>
              </w:rPr>
              <w:t>L2 with extensive site experience in Construction</w:t>
            </w:r>
            <w:r w:rsidR="0020122C">
              <w:rPr>
                <w:rFonts w:ascii="Arial" w:hAnsi="Arial" w:cs="Arial"/>
                <w:sz w:val="20"/>
                <w:lang w:eastAsia="en-US"/>
              </w:rPr>
              <w:t xml:space="preserve"> or property maintenance</w:t>
            </w:r>
          </w:p>
          <w:p w14:paraId="3D315D18" w14:textId="77777777" w:rsidR="0073011B" w:rsidRPr="00842E80" w:rsidRDefault="0073011B" w:rsidP="00FD0B59">
            <w:pPr>
              <w:pStyle w:val="ListParagraph"/>
              <w:ind w:left="337"/>
              <w:rPr>
                <w:rFonts w:ascii="Arial" w:hAnsi="Arial" w:cs="Arial"/>
                <w:bCs/>
                <w:sz w:val="20"/>
                <w:lang w:eastAsia="en-US"/>
              </w:rPr>
            </w:pPr>
          </w:p>
        </w:tc>
        <w:tc>
          <w:tcPr>
            <w:tcW w:w="4252" w:type="dxa"/>
          </w:tcPr>
          <w:p w14:paraId="29CD478C" w14:textId="77777777" w:rsidR="0073011B" w:rsidRPr="00842E8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A relevant assessing qualification would be an advantage.</w:t>
            </w:r>
          </w:p>
        </w:tc>
        <w:tc>
          <w:tcPr>
            <w:tcW w:w="1276" w:type="dxa"/>
          </w:tcPr>
          <w:p w14:paraId="433E99EE" w14:textId="77777777" w:rsidR="0073011B" w:rsidRPr="00842E80" w:rsidRDefault="0073011B" w:rsidP="00FD0B59">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0073011B" w:rsidRPr="00842E80" w14:paraId="47DDDE86" w14:textId="77777777" w:rsidTr="5439D9AE">
        <w:trPr>
          <w:trHeight w:val="2494"/>
        </w:trPr>
        <w:tc>
          <w:tcPr>
            <w:tcW w:w="1684" w:type="dxa"/>
          </w:tcPr>
          <w:p w14:paraId="58463DD6" w14:textId="77777777" w:rsidR="0073011B" w:rsidRPr="00842E80" w:rsidRDefault="0073011B" w:rsidP="00FD0B59">
            <w:pPr>
              <w:rPr>
                <w:rFonts w:ascii="Arial" w:hAnsi="Arial" w:cs="Arial"/>
                <w:sz w:val="20"/>
                <w:lang w:eastAsia="en-US"/>
              </w:rPr>
            </w:pPr>
          </w:p>
          <w:p w14:paraId="19BF127C"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Knowledge and Skills</w:t>
            </w:r>
          </w:p>
          <w:p w14:paraId="5234ED6C" w14:textId="77777777" w:rsidR="0073011B" w:rsidRPr="00842E80" w:rsidRDefault="0073011B" w:rsidP="00FD0B59">
            <w:pPr>
              <w:rPr>
                <w:rFonts w:ascii="Arial" w:hAnsi="Arial" w:cs="Arial"/>
                <w:sz w:val="20"/>
                <w:lang w:eastAsia="en-US"/>
              </w:rPr>
            </w:pPr>
          </w:p>
          <w:p w14:paraId="538521EC" w14:textId="77777777" w:rsidR="0073011B" w:rsidRPr="00842E80" w:rsidRDefault="0073011B" w:rsidP="00FD0B59">
            <w:pPr>
              <w:rPr>
                <w:rFonts w:ascii="Arial" w:hAnsi="Arial" w:cs="Arial"/>
                <w:sz w:val="20"/>
                <w:lang w:eastAsia="en-US"/>
              </w:rPr>
            </w:pPr>
          </w:p>
          <w:p w14:paraId="357344D5" w14:textId="77777777" w:rsidR="0073011B" w:rsidRPr="00842E80" w:rsidRDefault="0073011B" w:rsidP="00FD0B59">
            <w:pPr>
              <w:rPr>
                <w:rFonts w:ascii="Arial" w:hAnsi="Arial" w:cs="Arial"/>
                <w:sz w:val="20"/>
                <w:lang w:eastAsia="en-US"/>
              </w:rPr>
            </w:pPr>
          </w:p>
          <w:p w14:paraId="22248103" w14:textId="77777777" w:rsidR="0073011B" w:rsidRPr="00842E80" w:rsidRDefault="0073011B" w:rsidP="00FD0B59">
            <w:pPr>
              <w:rPr>
                <w:rFonts w:ascii="Arial" w:hAnsi="Arial" w:cs="Arial"/>
                <w:sz w:val="20"/>
                <w:lang w:eastAsia="en-US"/>
              </w:rPr>
            </w:pPr>
          </w:p>
          <w:p w14:paraId="6D761D90" w14:textId="77777777" w:rsidR="0073011B" w:rsidRPr="00842E80" w:rsidRDefault="0073011B" w:rsidP="00FD0B59">
            <w:pPr>
              <w:rPr>
                <w:rFonts w:ascii="Arial" w:hAnsi="Arial" w:cs="Arial"/>
                <w:sz w:val="20"/>
                <w:lang w:eastAsia="en-US"/>
              </w:rPr>
            </w:pPr>
          </w:p>
        </w:tc>
        <w:tc>
          <w:tcPr>
            <w:tcW w:w="3811" w:type="dxa"/>
          </w:tcPr>
          <w:p w14:paraId="67591678" w14:textId="77777777" w:rsidR="0073011B" w:rsidRPr="006C185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The ability to organise own workload.</w:t>
            </w:r>
          </w:p>
          <w:p w14:paraId="5FBFEEDB" w14:textId="77777777" w:rsidR="0073011B"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The ability to relate to young people and provide clear instruction advice and support to individuals and groups.</w:t>
            </w:r>
          </w:p>
          <w:p w14:paraId="613B2BA9" w14:textId="77777777" w:rsidR="0073011B" w:rsidRPr="00610539" w:rsidRDefault="0073011B" w:rsidP="0073011B">
            <w:pPr>
              <w:pStyle w:val="ListParagraph"/>
              <w:numPr>
                <w:ilvl w:val="0"/>
                <w:numId w:val="29"/>
              </w:numPr>
              <w:ind w:left="337" w:hanging="284"/>
              <w:rPr>
                <w:rFonts w:ascii="Arial" w:hAnsi="Arial" w:cs="Arial"/>
                <w:bCs/>
                <w:sz w:val="20"/>
                <w:lang w:eastAsia="en-US"/>
              </w:rPr>
            </w:pPr>
            <w:r w:rsidRPr="00610539">
              <w:rPr>
                <w:rFonts w:ascii="Arial" w:hAnsi="Arial" w:cs="Arial"/>
                <w:bCs/>
                <w:sz w:val="20"/>
                <w:lang w:eastAsia="en-US"/>
              </w:rPr>
              <w:t>Good numeracy, literacy and IT Skills.</w:t>
            </w:r>
          </w:p>
          <w:p w14:paraId="3606E603" w14:textId="77777777" w:rsidR="0073011B" w:rsidRPr="00842E80" w:rsidRDefault="0073011B" w:rsidP="00FD0B59">
            <w:pPr>
              <w:pStyle w:val="ListParagraph"/>
              <w:ind w:left="337"/>
              <w:rPr>
                <w:rFonts w:ascii="Arial" w:hAnsi="Arial" w:cs="Arial"/>
                <w:bCs/>
                <w:sz w:val="20"/>
                <w:lang w:eastAsia="en-US"/>
              </w:rPr>
            </w:pPr>
          </w:p>
        </w:tc>
        <w:tc>
          <w:tcPr>
            <w:tcW w:w="4252" w:type="dxa"/>
          </w:tcPr>
          <w:p w14:paraId="41B2BEFB" w14:textId="77777777" w:rsidR="0073011B" w:rsidRPr="00B85709" w:rsidRDefault="0073011B" w:rsidP="00FD0B59">
            <w:pPr>
              <w:rPr>
                <w:rFonts w:ascii="Arial" w:hAnsi="Arial" w:cs="Arial"/>
                <w:bCs/>
                <w:sz w:val="20"/>
                <w:lang w:eastAsia="en-US"/>
              </w:rPr>
            </w:pPr>
          </w:p>
        </w:tc>
        <w:tc>
          <w:tcPr>
            <w:tcW w:w="1276" w:type="dxa"/>
          </w:tcPr>
          <w:p w14:paraId="01557E60" w14:textId="77777777" w:rsidR="0073011B" w:rsidRPr="00842E80" w:rsidRDefault="0073011B" w:rsidP="00FD0B59">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0073011B" w:rsidRPr="00842E80" w14:paraId="7CEF8453" w14:textId="77777777" w:rsidTr="5439D9AE">
        <w:trPr>
          <w:trHeight w:val="1980"/>
        </w:trPr>
        <w:tc>
          <w:tcPr>
            <w:tcW w:w="1684" w:type="dxa"/>
          </w:tcPr>
          <w:p w14:paraId="25AE969F" w14:textId="77777777" w:rsidR="0073011B" w:rsidRPr="00842E80" w:rsidRDefault="0073011B" w:rsidP="00FD0B59">
            <w:pPr>
              <w:rPr>
                <w:rFonts w:ascii="Arial" w:hAnsi="Arial" w:cs="Arial"/>
                <w:sz w:val="20"/>
                <w:lang w:eastAsia="en-US"/>
              </w:rPr>
            </w:pPr>
          </w:p>
          <w:p w14:paraId="35D50BD5"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Experience</w:t>
            </w:r>
          </w:p>
          <w:p w14:paraId="4933BB73" w14:textId="77777777" w:rsidR="0073011B" w:rsidRPr="00842E80" w:rsidRDefault="0073011B" w:rsidP="00FD0B59">
            <w:pPr>
              <w:rPr>
                <w:rFonts w:ascii="Arial" w:hAnsi="Arial" w:cs="Arial"/>
                <w:sz w:val="20"/>
                <w:lang w:eastAsia="en-US"/>
              </w:rPr>
            </w:pPr>
          </w:p>
          <w:p w14:paraId="60AB1925" w14:textId="77777777" w:rsidR="0073011B" w:rsidRPr="00842E80" w:rsidRDefault="0073011B" w:rsidP="00FD0B59">
            <w:pPr>
              <w:rPr>
                <w:rFonts w:ascii="Arial" w:hAnsi="Arial" w:cs="Arial"/>
                <w:sz w:val="20"/>
                <w:lang w:eastAsia="en-US"/>
              </w:rPr>
            </w:pPr>
          </w:p>
          <w:p w14:paraId="1EF08FA3" w14:textId="77777777" w:rsidR="0073011B" w:rsidRPr="00842E80" w:rsidRDefault="0073011B" w:rsidP="00FD0B59">
            <w:pPr>
              <w:rPr>
                <w:rFonts w:ascii="Arial" w:hAnsi="Arial" w:cs="Arial"/>
                <w:sz w:val="20"/>
                <w:lang w:eastAsia="en-US"/>
              </w:rPr>
            </w:pPr>
          </w:p>
          <w:p w14:paraId="0DC328F9" w14:textId="77777777" w:rsidR="0073011B" w:rsidRPr="00842E80" w:rsidRDefault="0073011B" w:rsidP="00FD0B59">
            <w:pPr>
              <w:rPr>
                <w:rFonts w:ascii="Arial" w:hAnsi="Arial" w:cs="Arial"/>
                <w:sz w:val="20"/>
                <w:lang w:eastAsia="en-US"/>
              </w:rPr>
            </w:pPr>
          </w:p>
          <w:p w14:paraId="13079A3F" w14:textId="77777777" w:rsidR="0073011B" w:rsidRPr="00842E80" w:rsidRDefault="0073011B" w:rsidP="00FD0B59">
            <w:pPr>
              <w:rPr>
                <w:rFonts w:ascii="Arial" w:hAnsi="Arial" w:cs="Arial"/>
                <w:sz w:val="20"/>
                <w:lang w:eastAsia="en-US"/>
              </w:rPr>
            </w:pPr>
          </w:p>
          <w:p w14:paraId="25B528CC" w14:textId="77777777" w:rsidR="0073011B" w:rsidRPr="00842E80" w:rsidRDefault="0073011B" w:rsidP="00FD0B59">
            <w:pPr>
              <w:rPr>
                <w:rFonts w:ascii="Arial" w:hAnsi="Arial" w:cs="Arial"/>
                <w:sz w:val="20"/>
                <w:lang w:eastAsia="en-US"/>
              </w:rPr>
            </w:pPr>
          </w:p>
        </w:tc>
        <w:tc>
          <w:tcPr>
            <w:tcW w:w="3811" w:type="dxa"/>
          </w:tcPr>
          <w:p w14:paraId="31EADFA5" w14:textId="77777777" w:rsidR="0073011B" w:rsidRPr="00B85709" w:rsidRDefault="0073011B" w:rsidP="0073011B">
            <w:pPr>
              <w:pStyle w:val="ListParagraph"/>
              <w:numPr>
                <w:ilvl w:val="0"/>
                <w:numId w:val="29"/>
              </w:numPr>
              <w:ind w:left="337" w:hanging="284"/>
              <w:rPr>
                <w:rFonts w:ascii="Arial" w:hAnsi="Arial" w:cs="Arial"/>
                <w:bCs/>
                <w:sz w:val="20"/>
                <w:lang w:eastAsia="en-US"/>
              </w:rPr>
            </w:pPr>
            <w:r>
              <w:rPr>
                <w:rFonts w:ascii="Arial" w:hAnsi="Arial" w:cs="Arial"/>
                <w:bCs/>
                <w:sz w:val="20"/>
                <w:lang w:eastAsia="en-US"/>
              </w:rPr>
              <w:t>A p</w:t>
            </w:r>
            <w:r w:rsidRPr="005B099C">
              <w:rPr>
                <w:rFonts w:ascii="Arial" w:hAnsi="Arial" w:cs="Arial"/>
                <w:bCs/>
                <w:sz w:val="20"/>
                <w:lang w:eastAsia="en-US"/>
              </w:rPr>
              <w:t xml:space="preserve">roven track record of </w:t>
            </w:r>
            <w:r>
              <w:rPr>
                <w:rFonts w:ascii="Arial" w:hAnsi="Arial" w:cs="Arial"/>
                <w:bCs/>
                <w:sz w:val="20"/>
                <w:lang w:eastAsia="en-US"/>
              </w:rPr>
              <w:t>comprehensive experience</w:t>
            </w:r>
            <w:r w:rsidRPr="005B099C">
              <w:rPr>
                <w:rFonts w:ascii="Arial" w:hAnsi="Arial" w:cs="Arial"/>
                <w:bCs/>
                <w:sz w:val="20"/>
                <w:lang w:eastAsia="en-US"/>
              </w:rPr>
              <w:t xml:space="preserve"> in the vocational area</w:t>
            </w:r>
            <w:r>
              <w:rPr>
                <w:rFonts w:ascii="Arial" w:hAnsi="Arial" w:cs="Arial"/>
                <w:bCs/>
                <w:sz w:val="20"/>
                <w:lang w:eastAsia="en-US"/>
              </w:rPr>
              <w:t>/ construction.</w:t>
            </w:r>
          </w:p>
        </w:tc>
        <w:tc>
          <w:tcPr>
            <w:tcW w:w="4252" w:type="dxa"/>
          </w:tcPr>
          <w:p w14:paraId="1A928600" w14:textId="77777777" w:rsidR="0073011B"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Experience of administrative practices and procedures.</w:t>
            </w:r>
          </w:p>
          <w:p w14:paraId="022B654D" w14:textId="77777777" w:rsidR="0073011B" w:rsidRPr="00B85709" w:rsidRDefault="0073011B" w:rsidP="0073011B">
            <w:pPr>
              <w:pStyle w:val="ListParagraph"/>
              <w:numPr>
                <w:ilvl w:val="0"/>
                <w:numId w:val="29"/>
              </w:numPr>
              <w:ind w:left="337" w:hanging="284"/>
              <w:rPr>
                <w:rFonts w:ascii="Arial" w:hAnsi="Arial" w:cs="Arial"/>
                <w:bCs/>
                <w:sz w:val="20"/>
                <w:lang w:eastAsia="en-US"/>
              </w:rPr>
            </w:pPr>
            <w:r w:rsidRPr="009112F2">
              <w:rPr>
                <w:rFonts w:ascii="Arial" w:hAnsi="Arial" w:cs="Arial"/>
                <w:bCs/>
                <w:sz w:val="20"/>
                <w:lang w:eastAsia="en-US"/>
              </w:rPr>
              <w:t>Experiences in assessing training and learning would be an advantage.</w:t>
            </w:r>
          </w:p>
        </w:tc>
        <w:tc>
          <w:tcPr>
            <w:tcW w:w="1276" w:type="dxa"/>
          </w:tcPr>
          <w:p w14:paraId="55D9F065"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 xml:space="preserve">A, I,  </w:t>
            </w:r>
          </w:p>
          <w:p w14:paraId="24E84017" w14:textId="77777777" w:rsidR="0073011B" w:rsidRPr="00842E80" w:rsidRDefault="0073011B" w:rsidP="00FD0B59">
            <w:pPr>
              <w:rPr>
                <w:rFonts w:ascii="Arial" w:hAnsi="Arial" w:cs="Arial"/>
                <w:sz w:val="20"/>
                <w:lang w:eastAsia="en-US"/>
              </w:rPr>
            </w:pPr>
          </w:p>
        </w:tc>
      </w:tr>
      <w:tr w:rsidR="0073011B" w:rsidRPr="00842E80" w14:paraId="4B929EE5" w14:textId="77777777" w:rsidTr="5439D9AE">
        <w:trPr>
          <w:trHeight w:val="2130"/>
        </w:trPr>
        <w:tc>
          <w:tcPr>
            <w:tcW w:w="1684" w:type="dxa"/>
          </w:tcPr>
          <w:p w14:paraId="0BB4596B" w14:textId="77777777" w:rsidR="0073011B" w:rsidRPr="00842E80" w:rsidRDefault="0073011B" w:rsidP="00FD0B59">
            <w:pPr>
              <w:rPr>
                <w:rFonts w:ascii="Arial" w:hAnsi="Arial" w:cs="Arial"/>
                <w:sz w:val="20"/>
                <w:lang w:eastAsia="en-US"/>
              </w:rPr>
            </w:pPr>
          </w:p>
          <w:p w14:paraId="20D71BB0"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Personal Qualities</w:t>
            </w:r>
          </w:p>
          <w:p w14:paraId="774E0327" w14:textId="77777777" w:rsidR="0073011B" w:rsidRPr="00842E80" w:rsidRDefault="0073011B" w:rsidP="00FD0B59">
            <w:pPr>
              <w:rPr>
                <w:rFonts w:ascii="Arial" w:hAnsi="Arial" w:cs="Arial"/>
                <w:sz w:val="20"/>
                <w:lang w:eastAsia="en-US"/>
              </w:rPr>
            </w:pPr>
          </w:p>
        </w:tc>
        <w:tc>
          <w:tcPr>
            <w:tcW w:w="3811" w:type="dxa"/>
          </w:tcPr>
          <w:p w14:paraId="06DBF5AB" w14:textId="77777777" w:rsidR="0073011B" w:rsidRPr="006C185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Excellent interpersonal skills</w:t>
            </w:r>
          </w:p>
          <w:p w14:paraId="3F6C5665" w14:textId="77777777" w:rsidR="0073011B" w:rsidRPr="006C1850"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Good organisation skills</w:t>
            </w:r>
          </w:p>
          <w:p w14:paraId="3A3B4027" w14:textId="77777777" w:rsidR="0073011B" w:rsidRDefault="0073011B" w:rsidP="0073011B">
            <w:pPr>
              <w:pStyle w:val="ListParagraph"/>
              <w:numPr>
                <w:ilvl w:val="0"/>
                <w:numId w:val="29"/>
              </w:numPr>
              <w:ind w:left="337" w:hanging="284"/>
              <w:rPr>
                <w:rFonts w:ascii="Arial" w:hAnsi="Arial" w:cs="Arial"/>
                <w:bCs/>
                <w:sz w:val="20"/>
                <w:lang w:eastAsia="en-US"/>
              </w:rPr>
            </w:pPr>
            <w:r w:rsidRPr="006C1850">
              <w:rPr>
                <w:rFonts w:ascii="Arial" w:hAnsi="Arial" w:cs="Arial"/>
                <w:bCs/>
                <w:sz w:val="20"/>
                <w:lang w:eastAsia="en-US"/>
              </w:rPr>
              <w:t>Ability to work and support as a member of a team.</w:t>
            </w:r>
          </w:p>
          <w:p w14:paraId="0E18DB62" w14:textId="77777777" w:rsidR="0073011B" w:rsidRPr="00B85709" w:rsidRDefault="0073011B" w:rsidP="0073011B">
            <w:pPr>
              <w:pStyle w:val="ListParagraph"/>
              <w:numPr>
                <w:ilvl w:val="0"/>
                <w:numId w:val="29"/>
              </w:numPr>
              <w:ind w:left="337" w:hanging="284"/>
              <w:rPr>
                <w:rFonts w:ascii="Arial" w:hAnsi="Arial" w:cs="Arial"/>
                <w:bCs/>
                <w:sz w:val="20"/>
                <w:lang w:eastAsia="en-US"/>
              </w:rPr>
            </w:pPr>
            <w:r w:rsidRPr="00C34C78">
              <w:rPr>
                <w:rFonts w:ascii="Arial" w:hAnsi="Arial" w:cs="Arial"/>
                <w:bCs/>
                <w:sz w:val="20"/>
                <w:lang w:eastAsia="en-US"/>
              </w:rPr>
              <w:t>The ability to work with minimum supervision but recognise when help is required as ask for it.</w:t>
            </w:r>
          </w:p>
        </w:tc>
        <w:tc>
          <w:tcPr>
            <w:tcW w:w="4252" w:type="dxa"/>
          </w:tcPr>
          <w:p w14:paraId="6AA4EF74" w14:textId="77777777" w:rsidR="0073011B" w:rsidRPr="00B85709" w:rsidRDefault="0073011B" w:rsidP="00FD0B59">
            <w:pPr>
              <w:pStyle w:val="ListParagraph"/>
              <w:ind w:left="337"/>
              <w:rPr>
                <w:rFonts w:ascii="Arial" w:hAnsi="Arial" w:cs="Arial"/>
                <w:bCs/>
                <w:sz w:val="20"/>
                <w:lang w:eastAsia="en-US"/>
              </w:rPr>
            </w:pPr>
          </w:p>
        </w:tc>
        <w:tc>
          <w:tcPr>
            <w:tcW w:w="1276" w:type="dxa"/>
          </w:tcPr>
          <w:p w14:paraId="54831F77"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 xml:space="preserve">A, I,  </w:t>
            </w:r>
          </w:p>
          <w:p w14:paraId="455AE867" w14:textId="77777777" w:rsidR="0073011B" w:rsidRPr="00842E80" w:rsidRDefault="0073011B" w:rsidP="00FD0B59">
            <w:pPr>
              <w:jc w:val="both"/>
              <w:rPr>
                <w:rFonts w:ascii="Arial" w:hAnsi="Arial" w:cs="Arial"/>
                <w:sz w:val="20"/>
                <w:lang w:eastAsia="en-US"/>
              </w:rPr>
            </w:pPr>
          </w:p>
        </w:tc>
      </w:tr>
      <w:tr w:rsidR="0073011B" w:rsidRPr="00842E80" w14:paraId="6E9C76D6" w14:textId="77777777" w:rsidTr="5439D9AE">
        <w:trPr>
          <w:trHeight w:val="2108"/>
        </w:trPr>
        <w:tc>
          <w:tcPr>
            <w:tcW w:w="1684" w:type="dxa"/>
          </w:tcPr>
          <w:p w14:paraId="52E68B1C"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Training</w:t>
            </w:r>
          </w:p>
        </w:tc>
        <w:tc>
          <w:tcPr>
            <w:tcW w:w="3811" w:type="dxa"/>
          </w:tcPr>
          <w:p w14:paraId="71739BCB" w14:textId="77777777" w:rsidR="0073011B" w:rsidRDefault="0073011B" w:rsidP="0073011B">
            <w:pPr>
              <w:pStyle w:val="ListParagraph"/>
              <w:numPr>
                <w:ilvl w:val="0"/>
                <w:numId w:val="29"/>
              </w:numPr>
              <w:ind w:left="337" w:hanging="284"/>
              <w:rPr>
                <w:rFonts w:ascii="Arial" w:hAnsi="Arial" w:cs="Arial"/>
                <w:bCs/>
                <w:sz w:val="20"/>
                <w:lang w:eastAsia="en-US"/>
              </w:rPr>
            </w:pPr>
            <w:r w:rsidRPr="00531BA3">
              <w:rPr>
                <w:rFonts w:ascii="Arial" w:hAnsi="Arial" w:cs="Arial"/>
                <w:bCs/>
                <w:sz w:val="20"/>
                <w:lang w:eastAsia="en-US"/>
              </w:rPr>
              <w:t>Willingness to attend, undertake any training or development as, or when appropriate.</w:t>
            </w:r>
          </w:p>
          <w:p w14:paraId="7B2CA6CA" w14:textId="77777777" w:rsidR="0073011B" w:rsidRPr="00531BA3" w:rsidRDefault="0073011B" w:rsidP="0073011B">
            <w:pPr>
              <w:pStyle w:val="ListParagraph"/>
              <w:numPr>
                <w:ilvl w:val="0"/>
                <w:numId w:val="29"/>
              </w:numPr>
              <w:ind w:left="337" w:hanging="284"/>
              <w:rPr>
                <w:rFonts w:ascii="Arial" w:hAnsi="Arial" w:cs="Arial"/>
                <w:bCs/>
                <w:sz w:val="20"/>
                <w:lang w:eastAsia="en-US"/>
              </w:rPr>
            </w:pPr>
            <w:r>
              <w:rPr>
                <w:rFonts w:ascii="Arial" w:hAnsi="Arial" w:cs="Arial"/>
                <w:bCs/>
                <w:sz w:val="20"/>
                <w:lang w:eastAsia="en-US"/>
              </w:rPr>
              <w:t xml:space="preserve">Commitment to continuing personal development through continual professional learning. </w:t>
            </w:r>
          </w:p>
          <w:p w14:paraId="7B0790E2" w14:textId="77777777" w:rsidR="0073011B" w:rsidRPr="00842E80" w:rsidRDefault="0073011B" w:rsidP="00FD0B59">
            <w:pPr>
              <w:rPr>
                <w:rFonts w:ascii="Arial" w:hAnsi="Arial" w:cs="Arial"/>
                <w:bCs/>
                <w:sz w:val="20"/>
                <w:lang w:eastAsia="en-US"/>
              </w:rPr>
            </w:pPr>
          </w:p>
        </w:tc>
        <w:tc>
          <w:tcPr>
            <w:tcW w:w="4252" w:type="dxa"/>
          </w:tcPr>
          <w:p w14:paraId="6C4E37E4" w14:textId="77777777" w:rsidR="0073011B" w:rsidRPr="00842E80" w:rsidRDefault="0073011B" w:rsidP="00FD0B59">
            <w:pPr>
              <w:jc w:val="both"/>
              <w:rPr>
                <w:rFonts w:ascii="Arial" w:hAnsi="Arial" w:cs="Arial"/>
                <w:sz w:val="20"/>
                <w:lang w:eastAsia="en-US"/>
              </w:rPr>
            </w:pPr>
          </w:p>
        </w:tc>
        <w:tc>
          <w:tcPr>
            <w:tcW w:w="1276" w:type="dxa"/>
          </w:tcPr>
          <w:p w14:paraId="0FC32788" w14:textId="77777777" w:rsidR="0073011B" w:rsidRPr="00842E80" w:rsidRDefault="0073011B" w:rsidP="00FD0B59">
            <w:pPr>
              <w:rPr>
                <w:rFonts w:ascii="Arial" w:hAnsi="Arial" w:cs="Arial"/>
                <w:b/>
                <w:bCs/>
                <w:sz w:val="20"/>
                <w:lang w:eastAsia="en-US"/>
              </w:rPr>
            </w:pPr>
            <w:r w:rsidRPr="00842E80">
              <w:rPr>
                <w:rFonts w:ascii="Arial" w:hAnsi="Arial" w:cs="Arial"/>
                <w:b/>
                <w:bCs/>
                <w:sz w:val="20"/>
                <w:lang w:eastAsia="en-US"/>
              </w:rPr>
              <w:t xml:space="preserve">A, I,  </w:t>
            </w:r>
          </w:p>
          <w:p w14:paraId="4CD05011" w14:textId="77777777" w:rsidR="0073011B" w:rsidRPr="00842E80" w:rsidRDefault="0073011B" w:rsidP="00FD0B59">
            <w:pPr>
              <w:jc w:val="both"/>
              <w:rPr>
                <w:rFonts w:ascii="Arial" w:hAnsi="Arial" w:cs="Arial"/>
                <w:sz w:val="20"/>
                <w:lang w:eastAsia="en-US"/>
              </w:rPr>
            </w:pPr>
          </w:p>
        </w:tc>
      </w:tr>
    </w:tbl>
    <w:p w14:paraId="65DB23E1" w14:textId="77777777" w:rsidR="0073011B" w:rsidRDefault="0073011B" w:rsidP="0073011B">
      <w:pPr>
        <w:keepNext/>
        <w:keepLines/>
        <w:spacing w:line="259" w:lineRule="auto"/>
        <w:outlineLvl w:val="0"/>
        <w:rPr>
          <w:rFonts w:ascii="Arial" w:eastAsia="Arial" w:hAnsi="Arial" w:cs="Arial"/>
          <w:b/>
          <w:color w:val="000000"/>
          <w:sz w:val="22"/>
          <w:szCs w:val="18"/>
          <w:u w:color="000000"/>
        </w:rPr>
      </w:pPr>
    </w:p>
    <w:p w14:paraId="454179F2" w14:textId="4E61E771" w:rsidR="0073011B" w:rsidRDefault="0073011B" w:rsidP="5439D9AE">
      <w:pPr>
        <w:keepNext/>
        <w:keepLines/>
        <w:spacing w:line="259" w:lineRule="auto"/>
        <w:outlineLvl w:val="0"/>
        <w:rPr>
          <w:rFonts w:ascii="Arial" w:eastAsia="Arial" w:hAnsi="Arial" w:cs="Arial"/>
          <w:b/>
          <w:bCs/>
          <w:color w:val="000000"/>
          <w:sz w:val="22"/>
          <w:szCs w:val="22"/>
        </w:rPr>
      </w:pPr>
    </w:p>
    <w:p w14:paraId="00EC8541" w14:textId="577B6D78" w:rsidR="5439D9AE" w:rsidRDefault="5439D9AE" w:rsidP="5439D9AE">
      <w:pPr>
        <w:keepNext/>
        <w:keepLines/>
        <w:spacing w:line="259" w:lineRule="auto"/>
        <w:outlineLvl w:val="0"/>
        <w:rPr>
          <w:rFonts w:ascii="Arial" w:eastAsia="Arial" w:hAnsi="Arial" w:cs="Arial"/>
          <w:b/>
          <w:bCs/>
          <w:color w:val="000000" w:themeColor="text1"/>
          <w:sz w:val="22"/>
          <w:szCs w:val="22"/>
        </w:rPr>
      </w:pPr>
    </w:p>
    <w:p w14:paraId="418E247F" w14:textId="77777777" w:rsidR="0073011B" w:rsidRDefault="0073011B" w:rsidP="0073011B">
      <w:pPr>
        <w:keepNext/>
        <w:keepLines/>
        <w:spacing w:line="259" w:lineRule="auto"/>
        <w:outlineLvl w:val="0"/>
        <w:rPr>
          <w:rFonts w:ascii="Arial" w:eastAsia="Arial" w:hAnsi="Arial" w:cs="Arial"/>
          <w:b/>
          <w:color w:val="000000"/>
          <w:sz w:val="22"/>
          <w:szCs w:val="18"/>
          <w:u w:color="000000"/>
        </w:rPr>
      </w:pPr>
    </w:p>
    <w:p w14:paraId="5D43C8CB" w14:textId="7BF0021E" w:rsidR="0073011B" w:rsidRPr="0073011B" w:rsidRDefault="0073011B" w:rsidP="0073011B">
      <w:pPr>
        <w:keepNext/>
        <w:keepLines/>
        <w:spacing w:line="259" w:lineRule="auto"/>
        <w:outlineLvl w:val="0"/>
        <w:rPr>
          <w:rFonts w:ascii="Arial" w:eastAsia="Arial" w:hAnsi="Arial" w:cs="Arial"/>
          <w:b/>
          <w:color w:val="000000"/>
          <w:sz w:val="22"/>
          <w:szCs w:val="18"/>
          <w:u w:color="000000"/>
        </w:rPr>
      </w:pPr>
      <w:r w:rsidRPr="27A61EDB">
        <w:rPr>
          <w:rFonts w:ascii="Arial" w:hAnsi="Arial" w:cs="Arial"/>
          <w:b/>
          <w:bCs/>
          <w:sz w:val="22"/>
          <w:szCs w:val="22"/>
          <w:u w:val="single"/>
        </w:rPr>
        <w:t>Conditions of Service</w:t>
      </w:r>
    </w:p>
    <w:p w14:paraId="0C7AFCE0" w14:textId="77777777" w:rsidR="0073011B" w:rsidRPr="000A1326" w:rsidRDefault="0073011B" w:rsidP="0073011B">
      <w:pPr>
        <w:jc w:val="both"/>
        <w:rPr>
          <w:rFonts w:ascii="Arial" w:hAnsi="Arial" w:cs="Arial"/>
          <w:b/>
          <w:sz w:val="22"/>
          <w:szCs w:val="22"/>
          <w:u w:val="single"/>
        </w:rPr>
      </w:pPr>
    </w:p>
    <w:p w14:paraId="6543CAC8" w14:textId="77777777" w:rsidR="0073011B" w:rsidRPr="00B85709" w:rsidRDefault="0073011B" w:rsidP="0073011B">
      <w:pPr>
        <w:numPr>
          <w:ilvl w:val="0"/>
          <w:numId w:val="16"/>
        </w:numPr>
        <w:rPr>
          <w:rFonts w:ascii="Arial" w:hAnsi="Arial" w:cs="Arial"/>
          <w:sz w:val="22"/>
          <w:szCs w:val="22"/>
        </w:rPr>
      </w:pPr>
      <w:r w:rsidRPr="00B85709">
        <w:rPr>
          <w:rFonts w:ascii="Arial" w:hAnsi="Arial" w:cs="Arial"/>
          <w:sz w:val="22"/>
          <w:szCs w:val="22"/>
        </w:rPr>
        <w:t xml:space="preserve">Holidays: 24 days, plus public holidays, raising to 29 days on completion of 5 years’ service. </w:t>
      </w:r>
    </w:p>
    <w:p w14:paraId="74C73757" w14:textId="77777777" w:rsidR="0073011B" w:rsidRPr="00B85709" w:rsidRDefault="0073011B" w:rsidP="0073011B">
      <w:pPr>
        <w:ind w:left="360"/>
        <w:rPr>
          <w:rFonts w:ascii="Arial" w:hAnsi="Arial" w:cs="Arial"/>
          <w:sz w:val="22"/>
          <w:szCs w:val="22"/>
        </w:rPr>
      </w:pPr>
    </w:p>
    <w:p w14:paraId="19A2F8E6" w14:textId="77777777" w:rsidR="0073011B" w:rsidRPr="00B85709" w:rsidRDefault="0073011B" w:rsidP="0073011B">
      <w:pPr>
        <w:numPr>
          <w:ilvl w:val="0"/>
          <w:numId w:val="16"/>
        </w:numPr>
        <w:jc w:val="both"/>
        <w:rPr>
          <w:rFonts w:ascii="Arial" w:hAnsi="Arial" w:cs="Arial"/>
          <w:sz w:val="22"/>
          <w:szCs w:val="22"/>
        </w:rPr>
      </w:pPr>
      <w:r w:rsidRPr="00B85709">
        <w:rPr>
          <w:rFonts w:ascii="Arial" w:hAnsi="Arial" w:cs="Arial"/>
          <w:sz w:val="22"/>
          <w:szCs w:val="22"/>
        </w:rPr>
        <w:t>New appointments to the College are subject to a twelve-month probationary period.</w:t>
      </w:r>
    </w:p>
    <w:p w14:paraId="1C333F70" w14:textId="77777777" w:rsidR="0073011B" w:rsidRPr="00B85709" w:rsidRDefault="0073011B" w:rsidP="0073011B">
      <w:pPr>
        <w:pStyle w:val="ListParagraph"/>
        <w:rPr>
          <w:rFonts w:ascii="Arial" w:hAnsi="Arial" w:cs="Arial"/>
          <w:sz w:val="22"/>
          <w:szCs w:val="22"/>
        </w:rPr>
      </w:pPr>
    </w:p>
    <w:p w14:paraId="751561C8" w14:textId="77777777" w:rsidR="0073011B" w:rsidRPr="00B85709" w:rsidRDefault="0073011B" w:rsidP="0073011B">
      <w:pPr>
        <w:numPr>
          <w:ilvl w:val="0"/>
          <w:numId w:val="16"/>
        </w:numPr>
        <w:jc w:val="both"/>
        <w:rPr>
          <w:rFonts w:ascii="Arial" w:hAnsi="Arial" w:cs="Arial"/>
          <w:sz w:val="22"/>
          <w:szCs w:val="22"/>
        </w:rPr>
      </w:pPr>
      <w:r w:rsidRPr="00B85709">
        <w:rPr>
          <w:rFonts w:ascii="Arial" w:hAnsi="Arial" w:cs="Arial"/>
          <w:sz w:val="22"/>
          <w:szCs w:val="22"/>
        </w:rPr>
        <w:t xml:space="preserve">Contributory pension: Local Government Pension Scheme through Suffolk County Council </w:t>
      </w:r>
    </w:p>
    <w:p w14:paraId="50553B67" w14:textId="77777777" w:rsidR="0073011B" w:rsidRPr="00B85709" w:rsidRDefault="0073011B" w:rsidP="0073011B">
      <w:pPr>
        <w:pStyle w:val="ListParagraph"/>
        <w:rPr>
          <w:rFonts w:ascii="Arial" w:hAnsi="Arial" w:cs="Arial"/>
          <w:sz w:val="22"/>
          <w:szCs w:val="22"/>
        </w:rPr>
      </w:pPr>
    </w:p>
    <w:p w14:paraId="70D4C119" w14:textId="77777777" w:rsidR="0073011B" w:rsidRPr="00B85709" w:rsidRDefault="0073011B" w:rsidP="0073011B">
      <w:pPr>
        <w:numPr>
          <w:ilvl w:val="0"/>
          <w:numId w:val="16"/>
        </w:numPr>
        <w:jc w:val="both"/>
        <w:rPr>
          <w:rFonts w:ascii="Arial" w:hAnsi="Arial" w:cs="Arial"/>
          <w:sz w:val="22"/>
          <w:szCs w:val="22"/>
        </w:rPr>
      </w:pPr>
      <w:r w:rsidRPr="00B85709">
        <w:rPr>
          <w:rFonts w:ascii="Arial" w:hAnsi="Arial" w:cs="Arial"/>
          <w:sz w:val="22"/>
          <w:szCs w:val="22"/>
        </w:rPr>
        <w:t xml:space="preserve">This College is committed to safeguarding and promoting the welfare of young people and vulnerable adults and expects all staff and volunteers to share this commitment. </w:t>
      </w:r>
    </w:p>
    <w:p w14:paraId="2D00BE64" w14:textId="77777777" w:rsidR="0073011B" w:rsidRPr="000A1326" w:rsidRDefault="0073011B" w:rsidP="0073011B">
      <w:pPr>
        <w:ind w:left="284" w:hanging="284"/>
        <w:jc w:val="both"/>
        <w:rPr>
          <w:rFonts w:ascii="Arial" w:hAnsi="Arial" w:cs="Arial"/>
          <w:sz w:val="22"/>
          <w:szCs w:val="22"/>
        </w:rPr>
      </w:pPr>
    </w:p>
    <w:p w14:paraId="1094C1CC" w14:textId="77777777" w:rsidR="0073011B" w:rsidRPr="000A1326" w:rsidRDefault="0073011B" w:rsidP="0073011B">
      <w:pPr>
        <w:pStyle w:val="BodyTextIndent"/>
        <w:numPr>
          <w:ilvl w:val="0"/>
          <w:numId w:val="16"/>
        </w:numPr>
        <w:rPr>
          <w:rFonts w:ascii="Arial" w:hAnsi="Arial" w:cs="Arial"/>
          <w:sz w:val="22"/>
          <w:szCs w:val="22"/>
        </w:rPr>
      </w:pPr>
      <w:r w:rsidRPr="000A1326">
        <w:rPr>
          <w:rFonts w:ascii="Arial" w:hAnsi="Arial" w:cs="Arial"/>
          <w:sz w:val="22"/>
          <w:szCs w:val="22"/>
        </w:rPr>
        <w:t>The job description is current at the date shown; it may change from time to time in negotiation with the post holder.</w:t>
      </w:r>
    </w:p>
    <w:p w14:paraId="3B84901F" w14:textId="2D4BC4AD" w:rsidR="0073011B" w:rsidRPr="00300F2E" w:rsidRDefault="0073011B" w:rsidP="5439D9AE">
      <w:pPr>
        <w:rPr>
          <w:rFonts w:ascii="Arial" w:hAnsi="Arial" w:cs="Arial"/>
          <w:sz w:val="24"/>
          <w:szCs w:val="24"/>
        </w:rPr>
      </w:pPr>
    </w:p>
    <w:p w14:paraId="6799D910"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r w:rsidRPr="3DC30A0A">
        <w:rPr>
          <w:rFonts w:ascii="Arial" w:eastAsia="Arial" w:hAnsi="Arial" w:cs="Arial"/>
          <w:color w:val="000000" w:themeColor="text1"/>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14:paraId="142938EB"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r>
        <w:br/>
      </w:r>
      <w:r w:rsidRPr="3DC30A0A">
        <w:rPr>
          <w:rFonts w:ascii="Arial" w:eastAsia="Arial" w:hAnsi="Arial" w:cs="Arial"/>
          <w:color w:val="000000" w:themeColor="text1"/>
          <w:sz w:val="22"/>
          <w:szCs w:val="22"/>
        </w:rPr>
        <w:t>Eastern Education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14:paraId="0C795DC0"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p>
    <w:p w14:paraId="270E4214" w14:textId="77777777" w:rsidR="0073011B" w:rsidRPr="00300F2E" w:rsidRDefault="0073011B" w:rsidP="0073011B">
      <w:pPr>
        <w:ind w:left="115" w:right="-20"/>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General Data Protection Regulations (GDPR)</w:t>
      </w:r>
    </w:p>
    <w:p w14:paraId="6909BD00" w14:textId="77777777" w:rsidR="0073011B" w:rsidRPr="00300F2E" w:rsidRDefault="0073011B" w:rsidP="0073011B">
      <w:pPr>
        <w:ind w:left="115" w:right="-20"/>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3DC30A0A">
        <w:rPr>
          <w:rFonts w:ascii="Arial" w:eastAsia="Arial" w:hAnsi="Arial" w:cs="Arial"/>
          <w:b/>
          <w:bCs/>
          <w:color w:val="000000" w:themeColor="text1"/>
          <w:sz w:val="22"/>
          <w:szCs w:val="22"/>
        </w:rPr>
        <w:t xml:space="preserve"> </w:t>
      </w:r>
    </w:p>
    <w:p w14:paraId="35A48AA2" w14:textId="77777777" w:rsidR="0073011B" w:rsidRPr="00300F2E" w:rsidRDefault="0073011B" w:rsidP="0073011B">
      <w:pPr>
        <w:spacing w:before="4" w:line="100" w:lineRule="exact"/>
        <w:rPr>
          <w:rFonts w:ascii="Arial" w:eastAsia="Arial" w:hAnsi="Arial" w:cs="Arial"/>
          <w:color w:val="000000" w:themeColor="text1"/>
          <w:sz w:val="22"/>
          <w:szCs w:val="22"/>
        </w:rPr>
      </w:pPr>
    </w:p>
    <w:p w14:paraId="04673655" w14:textId="77777777" w:rsidR="0073011B" w:rsidRPr="00300F2E" w:rsidRDefault="0073011B" w:rsidP="0073011B">
      <w:pPr>
        <w:spacing w:line="200" w:lineRule="exact"/>
        <w:rPr>
          <w:rFonts w:ascii="Arial" w:eastAsia="Arial" w:hAnsi="Arial" w:cs="Arial"/>
          <w:color w:val="000000" w:themeColor="text1"/>
          <w:sz w:val="22"/>
          <w:szCs w:val="22"/>
        </w:rPr>
      </w:pPr>
    </w:p>
    <w:p w14:paraId="069C0751" w14:textId="77777777" w:rsidR="0073011B" w:rsidRPr="00300F2E" w:rsidRDefault="0073011B" w:rsidP="0073011B">
      <w:pPr>
        <w:ind w:left="115" w:right="-20"/>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Equal Opportunities</w:t>
      </w:r>
    </w:p>
    <w:p w14:paraId="2AD156E4" w14:textId="77777777" w:rsidR="0073011B" w:rsidRPr="00300F2E" w:rsidRDefault="0073011B" w:rsidP="0073011B">
      <w:pPr>
        <w:spacing w:before="2" w:line="239" w:lineRule="auto"/>
        <w:ind w:left="115" w:right="149"/>
        <w:rPr>
          <w:rFonts w:ascii="Arial" w:eastAsia="Arial" w:hAnsi="Arial" w:cs="Arial"/>
          <w:color w:val="000000" w:themeColor="text1"/>
          <w:sz w:val="22"/>
          <w:szCs w:val="22"/>
        </w:rPr>
      </w:pPr>
      <w:r w:rsidRPr="3DC30A0A">
        <w:rPr>
          <w:rFonts w:ascii="Arial" w:eastAsia="Arial" w:hAnsi="Arial" w:cs="Arial"/>
          <w:color w:val="000000" w:themeColor="text1"/>
          <w:sz w:val="22"/>
          <w:szCs w:val="22"/>
        </w:rPr>
        <w:t>In accordance with the Equality Act 2010 the Group operates a policy of equality and diversity which protects employees, students and people who access the Group’s goods, services and facilities, from discrimination on the basis of ‘protected characteristics’ which include: age, disability, gender, reassignment, marriage and civil partnership, pregnancy and maternity, race (colour, nationality and ethnic or national origins.), religion or belief, sex and sexual orientation.</w:t>
      </w:r>
    </w:p>
    <w:p w14:paraId="3BFF1F9A" w14:textId="77777777" w:rsidR="0073011B" w:rsidRPr="00300F2E" w:rsidRDefault="0073011B" w:rsidP="0073011B">
      <w:pPr>
        <w:spacing w:before="4" w:line="100" w:lineRule="exact"/>
        <w:rPr>
          <w:rFonts w:ascii="Arial" w:eastAsia="Arial" w:hAnsi="Arial" w:cs="Arial"/>
          <w:color w:val="000000" w:themeColor="text1"/>
          <w:sz w:val="22"/>
          <w:szCs w:val="22"/>
        </w:rPr>
      </w:pPr>
    </w:p>
    <w:p w14:paraId="456C2851" w14:textId="77777777" w:rsidR="0073011B" w:rsidRPr="00300F2E" w:rsidRDefault="0073011B" w:rsidP="0073011B">
      <w:pPr>
        <w:spacing w:line="200" w:lineRule="exact"/>
        <w:rPr>
          <w:rFonts w:ascii="Arial" w:eastAsia="Arial" w:hAnsi="Arial" w:cs="Arial"/>
          <w:color w:val="000000" w:themeColor="text1"/>
          <w:sz w:val="22"/>
          <w:szCs w:val="22"/>
        </w:rPr>
      </w:pPr>
    </w:p>
    <w:p w14:paraId="61538F4E" w14:textId="77777777" w:rsidR="0073011B" w:rsidRPr="00300F2E" w:rsidRDefault="0073011B" w:rsidP="0073011B">
      <w:pPr>
        <w:ind w:left="115" w:right="-20"/>
        <w:rPr>
          <w:rFonts w:ascii="Arial" w:eastAsia="Arial" w:hAnsi="Arial" w:cs="Arial"/>
          <w:b/>
          <w:bCs/>
          <w:color w:val="000000" w:themeColor="text1"/>
          <w:sz w:val="22"/>
          <w:szCs w:val="22"/>
          <w:highlight w:val="yellow"/>
        </w:rPr>
      </w:pPr>
      <w:r w:rsidRPr="3DC30A0A">
        <w:rPr>
          <w:rFonts w:ascii="Arial" w:eastAsia="Arial" w:hAnsi="Arial" w:cs="Arial"/>
          <w:b/>
          <w:bCs/>
          <w:color w:val="000000" w:themeColor="text1"/>
          <w:sz w:val="22"/>
          <w:szCs w:val="22"/>
        </w:rPr>
        <w:t xml:space="preserve">DBS  </w:t>
      </w:r>
    </w:p>
    <w:p w14:paraId="5DAD820B" w14:textId="77777777" w:rsidR="0073011B" w:rsidRPr="00300F2E" w:rsidRDefault="0073011B" w:rsidP="0073011B">
      <w:pPr>
        <w:spacing w:before="6"/>
        <w:ind w:left="115" w:right="46"/>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The successful applicant will be required to complete and obtain a standard or enhanced disclosure check (role dependant) from the Disclosure and Barring Service. The cost of processing this will be £40 (Enhanced), and you will be required to make payment online via the safeguarding website before your employment commences.  Further information about the Disclosure and Barring Scheme can be found at </w:t>
      </w:r>
      <w:hyperlink r:id="rId11">
        <w:r w:rsidRPr="3DC30A0A">
          <w:rPr>
            <w:rStyle w:val="Hyperlink"/>
            <w:rFonts w:ascii="Arial" w:eastAsia="Arial" w:hAnsi="Arial" w:cs="Arial"/>
            <w:sz w:val="22"/>
            <w:szCs w:val="22"/>
          </w:rPr>
          <w:t>www.homeoffice.gov.uk</w:t>
        </w:r>
        <w:r w:rsidRPr="3DC30A0A">
          <w:rPr>
            <w:rStyle w:val="Hyperlink"/>
            <w:rFonts w:ascii="Arial" w:eastAsia="Arial" w:hAnsi="Arial" w:cs="Arial"/>
            <w:sz w:val="22"/>
            <w:szCs w:val="22"/>
            <w:u w:val="none"/>
          </w:rPr>
          <w:t xml:space="preserve">  </w:t>
        </w:r>
      </w:hyperlink>
      <w:r w:rsidRPr="3DC30A0A">
        <w:rPr>
          <w:rFonts w:ascii="Arial" w:eastAsia="Arial" w:hAnsi="Arial" w:cs="Arial"/>
          <w:color w:val="000000" w:themeColor="text1"/>
          <w:sz w:val="22"/>
          <w:szCs w:val="22"/>
        </w:rPr>
        <w:t>or by speaking to a member of the Human Resources department.</w:t>
      </w:r>
    </w:p>
    <w:p w14:paraId="6462D09D" w14:textId="77777777" w:rsidR="0073011B" w:rsidRPr="00300F2E" w:rsidRDefault="0073011B" w:rsidP="0073011B">
      <w:pPr>
        <w:rPr>
          <w:rFonts w:ascii="Arial" w:hAnsi="Arial" w:cs="Arial"/>
          <w:sz w:val="24"/>
          <w:szCs w:val="24"/>
        </w:rPr>
      </w:pPr>
    </w:p>
    <w:p w14:paraId="3DE9F119" w14:textId="77777777" w:rsidR="0073011B" w:rsidRDefault="0073011B" w:rsidP="0073011B">
      <w:pPr>
        <w:shd w:val="clear" w:color="auto" w:fill="FFFFFF" w:themeFill="background1"/>
        <w:spacing w:beforeAutospacing="1" w:afterAutospacing="1"/>
        <w:rPr>
          <w:rFonts w:ascii="Arial" w:hAnsi="Arial" w:cs="Arial"/>
          <w:b/>
          <w:bCs/>
          <w:color w:val="000000" w:themeColor="text1"/>
          <w:sz w:val="28"/>
          <w:szCs w:val="28"/>
        </w:rPr>
      </w:pPr>
    </w:p>
    <w:p w14:paraId="52D332A8"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8"/>
          <w:szCs w:val="28"/>
        </w:rPr>
      </w:pPr>
      <w:r>
        <w:rPr>
          <w:noProof/>
        </w:rPr>
        <w:drawing>
          <wp:anchor distT="0" distB="0" distL="114300" distR="114300" simplePos="0" relativeHeight="251659264" behindDoc="0" locked="0" layoutInCell="1" allowOverlap="1" wp14:anchorId="23E723BC" wp14:editId="75529785">
            <wp:simplePos x="0" y="0"/>
            <wp:positionH relativeFrom="column">
              <wp:posOffset>4591050</wp:posOffset>
            </wp:positionH>
            <wp:positionV relativeFrom="paragraph">
              <wp:posOffset>-933450</wp:posOffset>
            </wp:positionV>
            <wp:extent cx="2498673" cy="981075"/>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val="0"/>
                        </a:ext>
                      </a:extLst>
                    </a:blip>
                    <a:srcRect l="11204" t="18656" r="9391" b="21642"/>
                    <a:stretch/>
                  </pic:blipFill>
                  <pic:spPr bwMode="auto">
                    <a:xfrm>
                      <a:off x="0" y="0"/>
                      <a:ext cx="2498673"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3DC30A0A">
        <w:rPr>
          <w:rFonts w:ascii="Arial" w:hAnsi="Arial" w:cs="Arial"/>
          <w:b/>
          <w:bCs/>
          <w:color w:val="000000" w:themeColor="text1"/>
          <w:sz w:val="28"/>
          <w:szCs w:val="28"/>
        </w:rPr>
        <w:t xml:space="preserve">Character Strengths </w:t>
      </w:r>
      <w:r w:rsidRPr="45EF3470">
        <w:rPr>
          <w:rFonts w:ascii="Arial" w:eastAsia="Arial" w:hAnsi="Arial" w:cs="Arial"/>
          <w:b/>
          <w:bCs/>
          <w:color w:val="000000" w:themeColor="text1"/>
          <w:sz w:val="28"/>
          <w:szCs w:val="28"/>
        </w:rPr>
        <w:t xml:space="preserve">Group Character Strengths </w:t>
      </w:r>
      <w:r>
        <w:br/>
      </w:r>
    </w:p>
    <w:p w14:paraId="0B4B4A6D"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We have eight Group character strengths that underpin all we do and we make it a priority to give our students the strength of character </w:t>
      </w:r>
      <w:proofErr w:type="gramStart"/>
      <w:r w:rsidRPr="3DC30A0A">
        <w:rPr>
          <w:rFonts w:ascii="Arial" w:eastAsia="Arial" w:hAnsi="Arial" w:cs="Arial"/>
          <w:color w:val="000000" w:themeColor="text1"/>
          <w:sz w:val="22"/>
          <w:szCs w:val="22"/>
        </w:rPr>
        <w:t>in order to</w:t>
      </w:r>
      <w:proofErr w:type="gramEnd"/>
      <w:r w:rsidRPr="3DC30A0A">
        <w:rPr>
          <w:rFonts w:ascii="Arial" w:eastAsia="Arial" w:hAnsi="Arial" w:cs="Arial"/>
          <w:color w:val="000000" w:themeColor="text1"/>
          <w:sz w:val="22"/>
          <w:szCs w:val="22"/>
        </w:rPr>
        <w:t xml:space="preserve"> shine above the rest when faced with employers or universities.</w:t>
      </w:r>
    </w:p>
    <w:p w14:paraId="6272E095"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2"/>
          <w:szCs w:val="22"/>
        </w:rPr>
      </w:pPr>
      <w:r w:rsidRPr="3DC30A0A">
        <w:rPr>
          <w:rFonts w:ascii="Arial" w:eastAsia="Arial" w:hAnsi="Arial" w:cs="Arial"/>
          <w:color w:val="000000" w:themeColor="text1"/>
          <w:sz w:val="22"/>
          <w:szCs w:val="22"/>
        </w:rPr>
        <w:t xml:space="preserve">Not only do they apply to our students but also to our staff members and the reasons why Eastern Education Group is such a fantastic place to work. </w:t>
      </w:r>
      <w:r>
        <w:br/>
      </w:r>
    </w:p>
    <w:p w14:paraId="6C1E9BAD" w14:textId="77777777" w:rsidR="0073011B" w:rsidRPr="005F09BE" w:rsidRDefault="0073011B" w:rsidP="0073011B">
      <w:pPr>
        <w:shd w:val="clear" w:color="auto" w:fill="FFFFFF" w:themeFill="background1"/>
        <w:spacing w:before="100" w:beforeAutospacing="1" w:after="100" w:afterAutospacing="1"/>
        <w:rPr>
          <w:rFonts w:ascii="Arial" w:eastAsia="Arial" w:hAnsi="Arial" w:cs="Arial"/>
          <w:color w:val="000000" w:themeColor="text1"/>
          <w:sz w:val="22"/>
          <w:szCs w:val="22"/>
        </w:rPr>
      </w:pPr>
      <w:proofErr w:type="gramStart"/>
      <w:r w:rsidRPr="3DC30A0A">
        <w:rPr>
          <w:rFonts w:ascii="Arial" w:eastAsia="Arial" w:hAnsi="Arial" w:cs="Arial"/>
          <w:color w:val="000000" w:themeColor="text1"/>
          <w:sz w:val="22"/>
          <w:szCs w:val="22"/>
        </w:rPr>
        <w:t>Take a look</w:t>
      </w:r>
      <w:proofErr w:type="gramEnd"/>
      <w:r w:rsidRPr="3DC30A0A">
        <w:rPr>
          <w:rFonts w:ascii="Arial" w:eastAsia="Arial" w:hAnsi="Arial" w:cs="Arial"/>
          <w:color w:val="000000" w:themeColor="text1"/>
          <w:sz w:val="22"/>
          <w:szCs w:val="22"/>
        </w:rPr>
        <w:t xml:space="preserve"> below:</w:t>
      </w:r>
      <w:r>
        <w:br/>
      </w:r>
    </w:p>
    <w:p w14:paraId="6D473D19"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Resilience</w:t>
      </w:r>
      <w:r w:rsidRPr="3DC30A0A">
        <w:rPr>
          <w:rFonts w:ascii="Arial" w:eastAsia="Arial" w:hAnsi="Arial" w:cs="Arial"/>
          <w:color w:val="000000" w:themeColor="text1"/>
          <w:sz w:val="22"/>
          <w:szCs w:val="22"/>
        </w:rPr>
        <w:t xml:space="preserve"> – We are strong as an organisation and all teams work together to achieve. </w:t>
      </w:r>
      <w:proofErr w:type="gramStart"/>
      <w:r w:rsidRPr="3DC30A0A">
        <w:rPr>
          <w:rFonts w:ascii="Arial" w:eastAsia="Arial" w:hAnsi="Arial" w:cs="Arial"/>
          <w:color w:val="000000" w:themeColor="text1"/>
          <w:sz w:val="22"/>
          <w:szCs w:val="22"/>
        </w:rPr>
        <w:t>If and when</w:t>
      </w:r>
      <w:proofErr w:type="gramEnd"/>
      <w:r w:rsidRPr="3DC30A0A">
        <w:rPr>
          <w:rFonts w:ascii="Arial" w:eastAsia="Arial" w:hAnsi="Arial" w:cs="Arial"/>
          <w:color w:val="000000" w:themeColor="text1"/>
          <w:sz w:val="22"/>
          <w:szCs w:val="22"/>
        </w:rPr>
        <w:t xml:space="preserve"> we are faced with </w:t>
      </w:r>
      <w:proofErr w:type="gramStart"/>
      <w:r w:rsidRPr="3DC30A0A">
        <w:rPr>
          <w:rFonts w:ascii="Arial" w:eastAsia="Arial" w:hAnsi="Arial" w:cs="Arial"/>
          <w:color w:val="000000" w:themeColor="text1"/>
          <w:sz w:val="22"/>
          <w:szCs w:val="22"/>
        </w:rPr>
        <w:t>challenges</w:t>
      </w:r>
      <w:proofErr w:type="gramEnd"/>
      <w:r w:rsidRPr="3DC30A0A">
        <w:rPr>
          <w:rFonts w:ascii="Arial" w:eastAsia="Arial" w:hAnsi="Arial" w:cs="Arial"/>
          <w:color w:val="000000" w:themeColor="text1"/>
          <w:sz w:val="22"/>
          <w:szCs w:val="22"/>
        </w:rPr>
        <w:t xml:space="preserve"> we </w:t>
      </w:r>
      <w:proofErr w:type="gramStart"/>
      <w:r w:rsidRPr="3DC30A0A">
        <w:rPr>
          <w:rFonts w:ascii="Arial" w:eastAsia="Arial" w:hAnsi="Arial" w:cs="Arial"/>
          <w:color w:val="000000" w:themeColor="text1"/>
          <w:sz w:val="22"/>
          <w:szCs w:val="22"/>
        </w:rPr>
        <w:t>respond efficiently and effectively at all times</w:t>
      </w:r>
      <w:proofErr w:type="gramEnd"/>
      <w:r w:rsidRPr="3DC30A0A">
        <w:rPr>
          <w:rFonts w:ascii="Arial" w:eastAsia="Arial" w:hAnsi="Arial" w:cs="Arial"/>
          <w:color w:val="000000" w:themeColor="text1"/>
          <w:sz w:val="22"/>
          <w:szCs w:val="22"/>
        </w:rPr>
        <w:t>.</w:t>
      </w:r>
    </w:p>
    <w:p w14:paraId="60FFCEA8"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Optimism</w:t>
      </w:r>
      <w:r w:rsidRPr="3DC30A0A">
        <w:rPr>
          <w:rFonts w:ascii="Arial" w:eastAsia="Arial" w:hAnsi="Arial" w:cs="Arial"/>
          <w:color w:val="000000" w:themeColor="text1"/>
          <w:sz w:val="22"/>
          <w:szCs w:val="22"/>
        </w:rPr>
        <w:t xml:space="preserve"> – We use education as a catalyst for positive social change and prosperity for the community we serve, leaving no-one behind. We want to inspire our students.</w:t>
      </w:r>
    </w:p>
    <w:p w14:paraId="50A7F67F"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Curiosity</w:t>
      </w:r>
      <w:r w:rsidRPr="3DC30A0A">
        <w:rPr>
          <w:rFonts w:ascii="Arial" w:eastAsia="Arial" w:hAnsi="Arial" w:cs="Arial"/>
          <w:color w:val="000000" w:themeColor="text1"/>
          <w:sz w:val="22"/>
          <w:szCs w:val="22"/>
        </w:rPr>
        <w:t xml:space="preserve"> – We are a curious organisation, always trying to seek out new opportunities and ways in which we can break boundaries in the world of education.</w:t>
      </w:r>
    </w:p>
    <w:p w14:paraId="56A83C74"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Confidence</w:t>
      </w:r>
      <w:r w:rsidRPr="3DC30A0A">
        <w:rPr>
          <w:rFonts w:ascii="Arial" w:eastAsia="Arial" w:hAnsi="Arial" w:cs="Arial"/>
          <w:color w:val="000000" w:themeColor="text1"/>
          <w:sz w:val="22"/>
          <w:szCs w:val="22"/>
        </w:rPr>
        <w:t xml:space="preserve"> – We are confident. We believe in all that we </w:t>
      </w:r>
      <w:proofErr w:type="gramStart"/>
      <w:r w:rsidRPr="3DC30A0A">
        <w:rPr>
          <w:rFonts w:ascii="Arial" w:eastAsia="Arial" w:hAnsi="Arial" w:cs="Arial"/>
          <w:color w:val="000000" w:themeColor="text1"/>
          <w:sz w:val="22"/>
          <w:szCs w:val="22"/>
        </w:rPr>
        <w:t>do</w:t>
      </w:r>
      <w:proofErr w:type="gramEnd"/>
      <w:r w:rsidRPr="3DC30A0A">
        <w:rPr>
          <w:rFonts w:ascii="Arial" w:eastAsia="Arial" w:hAnsi="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14:paraId="0F241193"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Ownership</w:t>
      </w:r>
      <w:r w:rsidRPr="3DC30A0A">
        <w:rPr>
          <w:rFonts w:ascii="Arial" w:eastAsia="Arial" w:hAnsi="Arial" w:cs="Arial"/>
          <w:color w:val="000000" w:themeColor="text1"/>
          <w:sz w:val="22"/>
          <w:szCs w:val="22"/>
        </w:rPr>
        <w:t xml:space="preserve"> – We take responsibility for every single student and every single staff member ensuring our main goal is that everyone at the Group is happy and achieving to their full potential. Our amazing wraparound support demonstrates this perfectly.</w:t>
      </w:r>
    </w:p>
    <w:p w14:paraId="75C2E94C"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Self-Control</w:t>
      </w:r>
      <w:r w:rsidRPr="3DC30A0A">
        <w:rPr>
          <w:rFonts w:ascii="Arial" w:eastAsia="Arial" w:hAnsi="Arial" w:cs="Arial"/>
          <w:color w:val="000000" w:themeColor="text1"/>
          <w:sz w:val="22"/>
          <w:szCs w:val="22"/>
        </w:rPr>
        <w:t xml:space="preserve"> – We are disciplined as individuals and always put the needs of our students first.</w:t>
      </w:r>
    </w:p>
    <w:p w14:paraId="517D11F4"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Ambition</w:t>
      </w:r>
      <w:r w:rsidRPr="3DC30A0A">
        <w:rPr>
          <w:rFonts w:ascii="Arial" w:eastAsia="Arial" w:hAnsi="Arial" w:cs="Arial"/>
          <w:color w:val="000000" w:themeColor="text1"/>
          <w:sz w:val="22"/>
          <w:szCs w:val="22"/>
        </w:rPr>
        <w:t xml:space="preserve"> – We are an ambitious organisation. We are constantly evolving as demonstrated with the new STEM Innovation Campus.</w:t>
      </w:r>
    </w:p>
    <w:p w14:paraId="46269588" w14:textId="77777777" w:rsidR="0073011B" w:rsidRPr="005F09BE" w:rsidRDefault="0073011B" w:rsidP="0073011B">
      <w:pPr>
        <w:pStyle w:val="ListParagraph"/>
        <w:numPr>
          <w:ilvl w:val="0"/>
          <w:numId w:val="36"/>
        </w:numPr>
        <w:shd w:val="clear" w:color="auto" w:fill="FFFFFF" w:themeFill="background1"/>
        <w:spacing w:before="100" w:beforeAutospacing="1" w:after="160" w:afterAutospacing="1" w:line="259" w:lineRule="auto"/>
        <w:rPr>
          <w:rFonts w:ascii="Arial" w:eastAsia="Arial" w:hAnsi="Arial" w:cs="Arial"/>
          <w:color w:val="000000" w:themeColor="text1"/>
          <w:sz w:val="22"/>
          <w:szCs w:val="22"/>
        </w:rPr>
      </w:pPr>
      <w:r w:rsidRPr="3DC30A0A">
        <w:rPr>
          <w:rFonts w:ascii="Arial" w:eastAsia="Arial" w:hAnsi="Arial" w:cs="Arial"/>
          <w:b/>
          <w:bCs/>
          <w:color w:val="000000" w:themeColor="text1"/>
          <w:sz w:val="22"/>
          <w:szCs w:val="22"/>
        </w:rPr>
        <w:t>Respect</w:t>
      </w:r>
      <w:r w:rsidRPr="3DC30A0A">
        <w:rPr>
          <w:rFonts w:ascii="Arial" w:eastAsia="Arial" w:hAnsi="Arial" w:cs="Arial"/>
          <w:color w:val="000000" w:themeColor="text1"/>
          <w:sz w:val="22"/>
          <w:szCs w:val="22"/>
        </w:rPr>
        <w:t xml:space="preserve"> – We respect our staff and students alike and we put the success of our students at the heart of all that we do, preparing them for their future.</w:t>
      </w:r>
    </w:p>
    <w:p w14:paraId="51435EB8" w14:textId="77777777" w:rsidR="0073011B" w:rsidRPr="005F09BE" w:rsidRDefault="0073011B" w:rsidP="0073011B">
      <w:pPr>
        <w:spacing w:before="100" w:beforeAutospacing="1" w:after="100" w:afterAutospacing="1"/>
        <w:rPr>
          <w:rFonts w:ascii="Arial" w:hAnsi="Arial" w:cs="Arial"/>
          <w:b/>
          <w:bCs/>
          <w:color w:val="000000"/>
          <w:sz w:val="28"/>
          <w:szCs w:val="28"/>
        </w:rPr>
      </w:pPr>
    </w:p>
    <w:p w14:paraId="20958A4B" w14:textId="77777777" w:rsidR="0073011B" w:rsidRPr="00300F2E" w:rsidRDefault="0073011B" w:rsidP="0073011B">
      <w:pPr>
        <w:rPr>
          <w:rFonts w:ascii="Arial" w:hAnsi="Arial" w:cs="Arial"/>
          <w:sz w:val="24"/>
          <w:szCs w:val="24"/>
        </w:rPr>
      </w:pPr>
    </w:p>
    <w:p w14:paraId="18347E27" w14:textId="77777777" w:rsidR="00F422DF" w:rsidRPr="0022614C" w:rsidRDefault="00F422DF" w:rsidP="0022614C">
      <w:pPr>
        <w:rPr>
          <w:rFonts w:ascii="Arial" w:eastAsia="Arial" w:hAnsi="Arial" w:cs="Arial"/>
          <w:sz w:val="24"/>
          <w:szCs w:val="24"/>
        </w:rPr>
      </w:pPr>
    </w:p>
    <w:sectPr w:rsidR="00F422DF" w:rsidRPr="0022614C" w:rsidSect="00EC585D">
      <w:headerReference w:type="default" r:id="rId13"/>
      <w:footerReference w:type="default" r:id="rId14"/>
      <w:headerReference w:type="first" r:id="rId15"/>
      <w:footerReference w:type="first" r:id="rId16"/>
      <w:pgSz w:w="12242" w:h="15842"/>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883CB" w14:textId="77777777" w:rsidR="000F7B7A" w:rsidRDefault="000F7B7A">
      <w:r>
        <w:separator/>
      </w:r>
    </w:p>
  </w:endnote>
  <w:endnote w:type="continuationSeparator" w:id="0">
    <w:p w14:paraId="41FCE53A" w14:textId="77777777" w:rsidR="000F7B7A" w:rsidRDefault="000F7B7A">
      <w:r>
        <w:continuationSeparator/>
      </w:r>
    </w:p>
  </w:endnote>
  <w:endnote w:type="continuationNotice" w:id="1">
    <w:p w14:paraId="0331160E" w14:textId="77777777" w:rsidR="000F7B7A" w:rsidRDefault="000F7B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9C0E" w14:textId="7B0BC52E" w:rsidR="000A1326" w:rsidRDefault="005D7368" w:rsidP="67296B9F">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14:paraId="4ECD6226" w14:textId="77777777" w:rsidTr="789F9325">
      <w:trPr>
        <w:trHeight w:val="300"/>
      </w:trPr>
      <w:tc>
        <w:tcPr>
          <w:tcW w:w="3600" w:type="dxa"/>
        </w:tcPr>
        <w:p w14:paraId="189E9524" w14:textId="1D352F97" w:rsidR="789F9325" w:rsidRDefault="789F9325" w:rsidP="789F9325">
          <w:pPr>
            <w:pStyle w:val="Header"/>
            <w:ind w:left="-115"/>
          </w:pPr>
        </w:p>
      </w:tc>
      <w:tc>
        <w:tcPr>
          <w:tcW w:w="3600" w:type="dxa"/>
        </w:tcPr>
        <w:p w14:paraId="1EF9D4D5" w14:textId="08601900" w:rsidR="789F9325" w:rsidRDefault="789F9325" w:rsidP="789F9325">
          <w:pPr>
            <w:pStyle w:val="Header"/>
            <w:jc w:val="center"/>
          </w:pPr>
        </w:p>
      </w:tc>
      <w:tc>
        <w:tcPr>
          <w:tcW w:w="3600" w:type="dxa"/>
        </w:tcPr>
        <w:p w14:paraId="5308F667" w14:textId="0B576461" w:rsidR="789F9325" w:rsidRDefault="789F9325" w:rsidP="789F9325">
          <w:pPr>
            <w:pStyle w:val="Header"/>
            <w:ind w:right="-115"/>
            <w:jc w:val="right"/>
          </w:pPr>
        </w:p>
      </w:tc>
    </w:tr>
  </w:tbl>
  <w:p w14:paraId="42DD2078" w14:textId="562093C2" w:rsidR="789F9325" w:rsidRDefault="789F9325" w:rsidP="789F9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C5453" w14:textId="77777777" w:rsidR="000F7B7A" w:rsidRDefault="000F7B7A">
      <w:r>
        <w:separator/>
      </w:r>
    </w:p>
  </w:footnote>
  <w:footnote w:type="continuationSeparator" w:id="0">
    <w:p w14:paraId="6E335BFA" w14:textId="77777777" w:rsidR="000F7B7A" w:rsidRDefault="000F7B7A">
      <w:r>
        <w:continuationSeparator/>
      </w:r>
    </w:p>
  </w:footnote>
  <w:footnote w:type="continuationNotice" w:id="1">
    <w:p w14:paraId="4EAE3003" w14:textId="77777777" w:rsidR="000F7B7A" w:rsidRDefault="000F7B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14:paraId="42EDA677" w14:textId="77777777" w:rsidTr="7F5CEAAD">
      <w:trPr>
        <w:trHeight w:val="300"/>
      </w:trPr>
      <w:tc>
        <w:tcPr>
          <w:tcW w:w="3600" w:type="dxa"/>
        </w:tcPr>
        <w:p w14:paraId="12D72AE4" w14:textId="0D8E33CC" w:rsidR="7F5CEAAD" w:rsidRDefault="7F5CEAAD" w:rsidP="7F5CEAAD">
          <w:pPr>
            <w:pStyle w:val="Header"/>
            <w:ind w:left="-115"/>
          </w:pPr>
        </w:p>
      </w:tc>
      <w:tc>
        <w:tcPr>
          <w:tcW w:w="3600" w:type="dxa"/>
        </w:tcPr>
        <w:p w14:paraId="0B49C6B0" w14:textId="04A007BE" w:rsidR="7F5CEAAD" w:rsidRDefault="7F5CEAAD" w:rsidP="7F5CEAAD">
          <w:pPr>
            <w:pStyle w:val="Header"/>
            <w:jc w:val="center"/>
          </w:pPr>
        </w:p>
      </w:tc>
      <w:tc>
        <w:tcPr>
          <w:tcW w:w="3600" w:type="dxa"/>
        </w:tcPr>
        <w:p w14:paraId="7D0C9D1A" w14:textId="0C2A6F0B" w:rsidR="7F5CEAAD" w:rsidRDefault="7F5CEAAD" w:rsidP="7F5CEAAD">
          <w:pPr>
            <w:pStyle w:val="Header"/>
            <w:ind w:right="-115"/>
            <w:jc w:val="right"/>
          </w:pPr>
        </w:p>
      </w:tc>
    </w:tr>
  </w:tbl>
  <w:p w14:paraId="029CACA4" w14:textId="234CC1FD" w:rsidR="7F5CEAAD" w:rsidRDefault="7F5CEAAD" w:rsidP="7F5CE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8E5A" w14:textId="697D1342" w:rsidR="00EC585D" w:rsidRPr="00EC585D" w:rsidRDefault="00EC585D">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5F196C4" w:rsidRPr="00EC585D">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05F196C4" w:rsidRP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ascii="Symbol" w:hAnsi="Symbol" w:hint="default"/>
      </w:rPr>
    </w:lvl>
    <w:lvl w:ilvl="1" w:tplc="79902C1E">
      <w:start w:val="1"/>
      <w:numFmt w:val="bullet"/>
      <w:lvlText w:val="o"/>
      <w:lvlJc w:val="left"/>
      <w:pPr>
        <w:ind w:left="1145" w:hanging="360"/>
      </w:pPr>
      <w:rPr>
        <w:rFonts w:ascii="Courier New" w:hAnsi="Courier New" w:hint="default"/>
      </w:rPr>
    </w:lvl>
    <w:lvl w:ilvl="2" w:tplc="D1C4D8C0">
      <w:start w:val="1"/>
      <w:numFmt w:val="bullet"/>
      <w:lvlText w:val=""/>
      <w:lvlJc w:val="left"/>
      <w:pPr>
        <w:ind w:left="1865" w:hanging="360"/>
      </w:pPr>
      <w:rPr>
        <w:rFonts w:ascii="Wingdings" w:hAnsi="Wingdings" w:hint="default"/>
      </w:rPr>
    </w:lvl>
    <w:lvl w:ilvl="3" w:tplc="D15AE2A2">
      <w:start w:val="1"/>
      <w:numFmt w:val="bullet"/>
      <w:lvlText w:val=""/>
      <w:lvlJc w:val="left"/>
      <w:pPr>
        <w:ind w:left="2585" w:hanging="360"/>
      </w:pPr>
      <w:rPr>
        <w:rFonts w:ascii="Symbol" w:hAnsi="Symbol" w:hint="default"/>
      </w:rPr>
    </w:lvl>
    <w:lvl w:ilvl="4" w:tplc="0BCA81BE">
      <w:start w:val="1"/>
      <w:numFmt w:val="bullet"/>
      <w:lvlText w:val="o"/>
      <w:lvlJc w:val="left"/>
      <w:pPr>
        <w:ind w:left="3305" w:hanging="360"/>
      </w:pPr>
      <w:rPr>
        <w:rFonts w:ascii="Courier New" w:hAnsi="Courier New" w:hint="default"/>
      </w:rPr>
    </w:lvl>
    <w:lvl w:ilvl="5" w:tplc="CAA82586">
      <w:start w:val="1"/>
      <w:numFmt w:val="bullet"/>
      <w:lvlText w:val=""/>
      <w:lvlJc w:val="left"/>
      <w:pPr>
        <w:ind w:left="4025" w:hanging="360"/>
      </w:pPr>
      <w:rPr>
        <w:rFonts w:ascii="Wingdings" w:hAnsi="Wingdings" w:hint="default"/>
      </w:rPr>
    </w:lvl>
    <w:lvl w:ilvl="6" w:tplc="F1B421BA">
      <w:start w:val="1"/>
      <w:numFmt w:val="bullet"/>
      <w:lvlText w:val=""/>
      <w:lvlJc w:val="left"/>
      <w:pPr>
        <w:ind w:left="4745" w:hanging="360"/>
      </w:pPr>
      <w:rPr>
        <w:rFonts w:ascii="Symbol" w:hAnsi="Symbol" w:hint="default"/>
      </w:rPr>
    </w:lvl>
    <w:lvl w:ilvl="7" w:tplc="30A8F8D0">
      <w:start w:val="1"/>
      <w:numFmt w:val="bullet"/>
      <w:lvlText w:val="o"/>
      <w:lvlJc w:val="left"/>
      <w:pPr>
        <w:ind w:left="5465" w:hanging="360"/>
      </w:pPr>
      <w:rPr>
        <w:rFonts w:ascii="Courier New" w:hAnsi="Courier New" w:hint="default"/>
      </w:rPr>
    </w:lvl>
    <w:lvl w:ilvl="8" w:tplc="0B0C4D8E">
      <w:start w:val="1"/>
      <w:numFmt w:val="bullet"/>
      <w:lvlText w:val=""/>
      <w:lvlJc w:val="left"/>
      <w:pPr>
        <w:ind w:left="6185" w:hanging="360"/>
      </w:pPr>
      <w:rPr>
        <w:rFonts w:ascii="Wingdings" w:hAnsi="Wingdings" w:hint="default"/>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ascii="Symbol" w:hAnsi="Symbol" w:hint="default"/>
      </w:rPr>
    </w:lvl>
    <w:lvl w:ilvl="1" w:tplc="E2A8F0B4">
      <w:start w:val="1"/>
      <w:numFmt w:val="bullet"/>
      <w:lvlText w:val="o"/>
      <w:lvlJc w:val="left"/>
      <w:pPr>
        <w:ind w:left="1440" w:hanging="360"/>
      </w:pPr>
      <w:rPr>
        <w:rFonts w:ascii="Courier New" w:hAnsi="Courier New" w:hint="default"/>
      </w:rPr>
    </w:lvl>
    <w:lvl w:ilvl="2" w:tplc="B128BB5E">
      <w:start w:val="1"/>
      <w:numFmt w:val="bullet"/>
      <w:lvlText w:val=""/>
      <w:lvlJc w:val="left"/>
      <w:pPr>
        <w:ind w:left="2160" w:hanging="360"/>
      </w:pPr>
      <w:rPr>
        <w:rFonts w:ascii="Wingdings" w:hAnsi="Wingdings" w:hint="default"/>
      </w:rPr>
    </w:lvl>
    <w:lvl w:ilvl="3" w:tplc="86D633C2">
      <w:start w:val="1"/>
      <w:numFmt w:val="bullet"/>
      <w:lvlText w:val=""/>
      <w:lvlJc w:val="left"/>
      <w:pPr>
        <w:ind w:left="2880" w:hanging="360"/>
      </w:pPr>
      <w:rPr>
        <w:rFonts w:ascii="Symbol" w:hAnsi="Symbol" w:hint="default"/>
      </w:rPr>
    </w:lvl>
    <w:lvl w:ilvl="4" w:tplc="100CF11E">
      <w:start w:val="1"/>
      <w:numFmt w:val="bullet"/>
      <w:lvlText w:val="o"/>
      <w:lvlJc w:val="left"/>
      <w:pPr>
        <w:ind w:left="3600" w:hanging="360"/>
      </w:pPr>
      <w:rPr>
        <w:rFonts w:ascii="Courier New" w:hAnsi="Courier New" w:hint="default"/>
      </w:rPr>
    </w:lvl>
    <w:lvl w:ilvl="5" w:tplc="AC3CF646">
      <w:start w:val="1"/>
      <w:numFmt w:val="bullet"/>
      <w:lvlText w:val=""/>
      <w:lvlJc w:val="left"/>
      <w:pPr>
        <w:ind w:left="4320" w:hanging="360"/>
      </w:pPr>
      <w:rPr>
        <w:rFonts w:ascii="Wingdings" w:hAnsi="Wingdings" w:hint="default"/>
      </w:rPr>
    </w:lvl>
    <w:lvl w:ilvl="6" w:tplc="63B0D9AA">
      <w:start w:val="1"/>
      <w:numFmt w:val="bullet"/>
      <w:lvlText w:val=""/>
      <w:lvlJc w:val="left"/>
      <w:pPr>
        <w:ind w:left="5040" w:hanging="360"/>
      </w:pPr>
      <w:rPr>
        <w:rFonts w:ascii="Symbol" w:hAnsi="Symbol" w:hint="default"/>
      </w:rPr>
    </w:lvl>
    <w:lvl w:ilvl="7" w:tplc="CD94230E">
      <w:start w:val="1"/>
      <w:numFmt w:val="bullet"/>
      <w:lvlText w:val="o"/>
      <w:lvlJc w:val="left"/>
      <w:pPr>
        <w:ind w:left="5760" w:hanging="360"/>
      </w:pPr>
      <w:rPr>
        <w:rFonts w:ascii="Courier New" w:hAnsi="Courier New" w:hint="default"/>
      </w:rPr>
    </w:lvl>
    <w:lvl w:ilvl="8" w:tplc="33D82E46">
      <w:start w:val="1"/>
      <w:numFmt w:val="bullet"/>
      <w:lvlText w:val=""/>
      <w:lvlJc w:val="left"/>
      <w:pPr>
        <w:ind w:left="6480" w:hanging="360"/>
      </w:pPr>
      <w:rPr>
        <w:rFonts w:ascii="Wingdings" w:hAnsi="Wingdings" w:hint="default"/>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8" w15:restartNumberingAfterBreak="0">
    <w:nsid w:val="20477466"/>
    <w:multiLevelType w:val="hybridMultilevel"/>
    <w:tmpl w:val="9F7A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0" w15:restartNumberingAfterBreak="0">
    <w:nsid w:val="229E4E81"/>
    <w:multiLevelType w:val="hybridMultilevel"/>
    <w:tmpl w:val="C4AEC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918A1"/>
    <w:multiLevelType w:val="hybridMultilevel"/>
    <w:tmpl w:val="4D7ACCF0"/>
    <w:lvl w:ilvl="0" w:tplc="CF4AC178">
      <w:start w:val="1"/>
      <w:numFmt w:val="bullet"/>
      <w:lvlText w:val=""/>
      <w:lvlJc w:val="left"/>
      <w:pPr>
        <w:ind w:left="720" w:hanging="360"/>
      </w:pPr>
      <w:rPr>
        <w:rFonts w:ascii="Symbol" w:hAnsi="Symbol" w:hint="default"/>
      </w:rPr>
    </w:lvl>
    <w:lvl w:ilvl="1" w:tplc="C13A76C0">
      <w:start w:val="1"/>
      <w:numFmt w:val="bullet"/>
      <w:lvlText w:val="o"/>
      <w:lvlJc w:val="left"/>
      <w:pPr>
        <w:ind w:left="1440" w:hanging="360"/>
      </w:pPr>
      <w:rPr>
        <w:rFonts w:ascii="Courier New" w:hAnsi="Courier New" w:hint="default"/>
      </w:rPr>
    </w:lvl>
    <w:lvl w:ilvl="2" w:tplc="3F0AB698">
      <w:start w:val="1"/>
      <w:numFmt w:val="bullet"/>
      <w:lvlText w:val=""/>
      <w:lvlJc w:val="left"/>
      <w:pPr>
        <w:ind w:left="2160" w:hanging="360"/>
      </w:pPr>
      <w:rPr>
        <w:rFonts w:ascii="Wingdings" w:hAnsi="Wingdings" w:hint="default"/>
      </w:rPr>
    </w:lvl>
    <w:lvl w:ilvl="3" w:tplc="661A4A44">
      <w:start w:val="1"/>
      <w:numFmt w:val="bullet"/>
      <w:lvlText w:val=""/>
      <w:lvlJc w:val="left"/>
      <w:pPr>
        <w:ind w:left="2880" w:hanging="360"/>
      </w:pPr>
      <w:rPr>
        <w:rFonts w:ascii="Symbol" w:hAnsi="Symbol" w:hint="default"/>
      </w:rPr>
    </w:lvl>
    <w:lvl w:ilvl="4" w:tplc="710C6E86">
      <w:start w:val="1"/>
      <w:numFmt w:val="bullet"/>
      <w:lvlText w:val="o"/>
      <w:lvlJc w:val="left"/>
      <w:pPr>
        <w:ind w:left="3600" w:hanging="360"/>
      </w:pPr>
      <w:rPr>
        <w:rFonts w:ascii="Courier New" w:hAnsi="Courier New" w:hint="default"/>
      </w:rPr>
    </w:lvl>
    <w:lvl w:ilvl="5" w:tplc="66F2B586">
      <w:start w:val="1"/>
      <w:numFmt w:val="bullet"/>
      <w:lvlText w:val=""/>
      <w:lvlJc w:val="left"/>
      <w:pPr>
        <w:ind w:left="4320" w:hanging="360"/>
      </w:pPr>
      <w:rPr>
        <w:rFonts w:ascii="Wingdings" w:hAnsi="Wingdings" w:hint="default"/>
      </w:rPr>
    </w:lvl>
    <w:lvl w:ilvl="6" w:tplc="7D161C4A">
      <w:start w:val="1"/>
      <w:numFmt w:val="bullet"/>
      <w:lvlText w:val=""/>
      <w:lvlJc w:val="left"/>
      <w:pPr>
        <w:ind w:left="5040" w:hanging="360"/>
      </w:pPr>
      <w:rPr>
        <w:rFonts w:ascii="Symbol" w:hAnsi="Symbol" w:hint="default"/>
      </w:rPr>
    </w:lvl>
    <w:lvl w:ilvl="7" w:tplc="A0F44FEE">
      <w:start w:val="1"/>
      <w:numFmt w:val="bullet"/>
      <w:lvlText w:val="o"/>
      <w:lvlJc w:val="left"/>
      <w:pPr>
        <w:ind w:left="5760" w:hanging="360"/>
      </w:pPr>
      <w:rPr>
        <w:rFonts w:ascii="Courier New" w:hAnsi="Courier New" w:hint="default"/>
      </w:rPr>
    </w:lvl>
    <w:lvl w:ilvl="8" w:tplc="DADE0968">
      <w:start w:val="1"/>
      <w:numFmt w:val="bullet"/>
      <w:lvlText w:val=""/>
      <w:lvlJc w:val="left"/>
      <w:pPr>
        <w:ind w:left="6480" w:hanging="360"/>
      </w:pPr>
      <w:rPr>
        <w:rFonts w:ascii="Wingdings" w:hAnsi="Wingdings" w:hint="default"/>
      </w:rPr>
    </w:lvl>
  </w:abstractNum>
  <w:abstractNum w:abstractNumId="12" w15:restartNumberingAfterBreak="0">
    <w:nsid w:val="2C377CDE"/>
    <w:multiLevelType w:val="multilevel"/>
    <w:tmpl w:val="6C5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C731F"/>
    <w:multiLevelType w:val="hybridMultilevel"/>
    <w:tmpl w:val="97FAE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7" w15:restartNumberingAfterBreak="0">
    <w:nsid w:val="3C7D4ADE"/>
    <w:multiLevelType w:val="hybridMultilevel"/>
    <w:tmpl w:val="A8F2E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9300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1297152"/>
    <w:multiLevelType w:val="hybridMultilevel"/>
    <w:tmpl w:val="5AE0DB5E"/>
    <w:lvl w:ilvl="0" w:tplc="489E3FC2">
      <w:start w:val="1"/>
      <w:numFmt w:val="bullet"/>
      <w:lvlText w:val=""/>
      <w:lvlJc w:val="left"/>
      <w:pPr>
        <w:ind w:left="720" w:hanging="360"/>
      </w:pPr>
      <w:rPr>
        <w:rFonts w:ascii="Symbol" w:hAnsi="Symbol" w:hint="default"/>
      </w:rPr>
    </w:lvl>
    <w:lvl w:ilvl="1" w:tplc="8042C25E">
      <w:start w:val="1"/>
      <w:numFmt w:val="bullet"/>
      <w:lvlText w:val="o"/>
      <w:lvlJc w:val="left"/>
      <w:pPr>
        <w:ind w:left="1440" w:hanging="360"/>
      </w:pPr>
      <w:rPr>
        <w:rFonts w:ascii="Courier New" w:hAnsi="Courier New" w:hint="default"/>
      </w:rPr>
    </w:lvl>
    <w:lvl w:ilvl="2" w:tplc="278C6C8C">
      <w:start w:val="1"/>
      <w:numFmt w:val="bullet"/>
      <w:lvlText w:val=""/>
      <w:lvlJc w:val="left"/>
      <w:pPr>
        <w:ind w:left="2160" w:hanging="360"/>
      </w:pPr>
      <w:rPr>
        <w:rFonts w:ascii="Wingdings" w:hAnsi="Wingdings" w:hint="default"/>
      </w:rPr>
    </w:lvl>
    <w:lvl w:ilvl="3" w:tplc="BEF8B15E">
      <w:start w:val="1"/>
      <w:numFmt w:val="bullet"/>
      <w:lvlText w:val=""/>
      <w:lvlJc w:val="left"/>
      <w:pPr>
        <w:ind w:left="2880" w:hanging="360"/>
      </w:pPr>
      <w:rPr>
        <w:rFonts w:ascii="Symbol" w:hAnsi="Symbol" w:hint="default"/>
      </w:rPr>
    </w:lvl>
    <w:lvl w:ilvl="4" w:tplc="FAFAD62E">
      <w:start w:val="1"/>
      <w:numFmt w:val="bullet"/>
      <w:lvlText w:val="o"/>
      <w:lvlJc w:val="left"/>
      <w:pPr>
        <w:ind w:left="3600" w:hanging="360"/>
      </w:pPr>
      <w:rPr>
        <w:rFonts w:ascii="Courier New" w:hAnsi="Courier New" w:hint="default"/>
      </w:rPr>
    </w:lvl>
    <w:lvl w:ilvl="5" w:tplc="2952BDE6">
      <w:start w:val="1"/>
      <w:numFmt w:val="bullet"/>
      <w:lvlText w:val=""/>
      <w:lvlJc w:val="left"/>
      <w:pPr>
        <w:ind w:left="4320" w:hanging="360"/>
      </w:pPr>
      <w:rPr>
        <w:rFonts w:ascii="Wingdings" w:hAnsi="Wingdings" w:hint="default"/>
      </w:rPr>
    </w:lvl>
    <w:lvl w:ilvl="6" w:tplc="DB4C9160">
      <w:start w:val="1"/>
      <w:numFmt w:val="bullet"/>
      <w:lvlText w:val=""/>
      <w:lvlJc w:val="left"/>
      <w:pPr>
        <w:ind w:left="5040" w:hanging="360"/>
      </w:pPr>
      <w:rPr>
        <w:rFonts w:ascii="Symbol" w:hAnsi="Symbol" w:hint="default"/>
      </w:rPr>
    </w:lvl>
    <w:lvl w:ilvl="7" w:tplc="8DB24910">
      <w:start w:val="1"/>
      <w:numFmt w:val="bullet"/>
      <w:lvlText w:val="o"/>
      <w:lvlJc w:val="left"/>
      <w:pPr>
        <w:ind w:left="5760" w:hanging="360"/>
      </w:pPr>
      <w:rPr>
        <w:rFonts w:ascii="Courier New" w:hAnsi="Courier New" w:hint="default"/>
      </w:rPr>
    </w:lvl>
    <w:lvl w:ilvl="8" w:tplc="7D7ED40E">
      <w:start w:val="1"/>
      <w:numFmt w:val="bullet"/>
      <w:lvlText w:val=""/>
      <w:lvlJc w:val="left"/>
      <w:pPr>
        <w:ind w:left="6480" w:hanging="360"/>
      </w:pPr>
      <w:rPr>
        <w:rFonts w:ascii="Wingdings" w:hAnsi="Wingdings" w:hint="default"/>
      </w:rPr>
    </w:lvl>
  </w:abstractNum>
  <w:abstractNum w:abstractNumId="20"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3" w15:restartNumberingAfterBreak="0">
    <w:nsid w:val="51AD30EE"/>
    <w:multiLevelType w:val="hybridMultilevel"/>
    <w:tmpl w:val="F17E199C"/>
    <w:lvl w:ilvl="0" w:tplc="C16CC004">
      <w:start w:val="1"/>
      <w:numFmt w:val="bullet"/>
      <w:lvlText w:val=""/>
      <w:lvlJc w:val="left"/>
      <w:pPr>
        <w:ind w:left="720" w:hanging="360"/>
      </w:pPr>
      <w:rPr>
        <w:rFonts w:ascii="Symbol" w:hAnsi="Symbol" w:hint="default"/>
      </w:rPr>
    </w:lvl>
    <w:lvl w:ilvl="1" w:tplc="02086A52">
      <w:start w:val="1"/>
      <w:numFmt w:val="bullet"/>
      <w:lvlText w:val="o"/>
      <w:lvlJc w:val="left"/>
      <w:pPr>
        <w:ind w:left="1440" w:hanging="360"/>
      </w:pPr>
      <w:rPr>
        <w:rFonts w:ascii="Courier New" w:hAnsi="Courier New" w:hint="default"/>
      </w:rPr>
    </w:lvl>
    <w:lvl w:ilvl="2" w:tplc="3B5EF95A">
      <w:start w:val="1"/>
      <w:numFmt w:val="bullet"/>
      <w:lvlText w:val=""/>
      <w:lvlJc w:val="left"/>
      <w:pPr>
        <w:ind w:left="2160" w:hanging="360"/>
      </w:pPr>
      <w:rPr>
        <w:rFonts w:ascii="Wingdings" w:hAnsi="Wingdings" w:hint="default"/>
      </w:rPr>
    </w:lvl>
    <w:lvl w:ilvl="3" w:tplc="A38CCDF8">
      <w:start w:val="1"/>
      <w:numFmt w:val="bullet"/>
      <w:lvlText w:val=""/>
      <w:lvlJc w:val="left"/>
      <w:pPr>
        <w:ind w:left="2880" w:hanging="360"/>
      </w:pPr>
      <w:rPr>
        <w:rFonts w:ascii="Symbol" w:hAnsi="Symbol" w:hint="default"/>
      </w:rPr>
    </w:lvl>
    <w:lvl w:ilvl="4" w:tplc="1B92236C">
      <w:start w:val="1"/>
      <w:numFmt w:val="bullet"/>
      <w:lvlText w:val="o"/>
      <w:lvlJc w:val="left"/>
      <w:pPr>
        <w:ind w:left="3600" w:hanging="360"/>
      </w:pPr>
      <w:rPr>
        <w:rFonts w:ascii="Courier New" w:hAnsi="Courier New" w:hint="default"/>
      </w:rPr>
    </w:lvl>
    <w:lvl w:ilvl="5" w:tplc="59F0E3B2">
      <w:start w:val="1"/>
      <w:numFmt w:val="bullet"/>
      <w:lvlText w:val=""/>
      <w:lvlJc w:val="left"/>
      <w:pPr>
        <w:ind w:left="4320" w:hanging="360"/>
      </w:pPr>
      <w:rPr>
        <w:rFonts w:ascii="Wingdings" w:hAnsi="Wingdings" w:hint="default"/>
      </w:rPr>
    </w:lvl>
    <w:lvl w:ilvl="6" w:tplc="BF4C5292">
      <w:start w:val="1"/>
      <w:numFmt w:val="bullet"/>
      <w:lvlText w:val=""/>
      <w:lvlJc w:val="left"/>
      <w:pPr>
        <w:ind w:left="5040" w:hanging="360"/>
      </w:pPr>
      <w:rPr>
        <w:rFonts w:ascii="Symbol" w:hAnsi="Symbol" w:hint="default"/>
      </w:rPr>
    </w:lvl>
    <w:lvl w:ilvl="7" w:tplc="1C5A0C3C">
      <w:start w:val="1"/>
      <w:numFmt w:val="bullet"/>
      <w:lvlText w:val="o"/>
      <w:lvlJc w:val="left"/>
      <w:pPr>
        <w:ind w:left="5760" w:hanging="360"/>
      </w:pPr>
      <w:rPr>
        <w:rFonts w:ascii="Courier New" w:hAnsi="Courier New" w:hint="default"/>
      </w:rPr>
    </w:lvl>
    <w:lvl w:ilvl="8" w:tplc="D4B83A56">
      <w:start w:val="1"/>
      <w:numFmt w:val="bullet"/>
      <w:lvlText w:val=""/>
      <w:lvlJc w:val="left"/>
      <w:pPr>
        <w:ind w:left="6480" w:hanging="360"/>
      </w:pPr>
      <w:rPr>
        <w:rFonts w:ascii="Wingdings" w:hAnsi="Wingdings" w:hint="default"/>
      </w:rPr>
    </w:lvl>
  </w:abstractNum>
  <w:abstractNum w:abstractNumId="24"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A0C368"/>
    <w:multiLevelType w:val="multilevel"/>
    <w:tmpl w:val="B344B2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F4D81AF"/>
    <w:multiLevelType w:val="hybridMultilevel"/>
    <w:tmpl w:val="AB986464"/>
    <w:lvl w:ilvl="0" w:tplc="B2E0B8E8">
      <w:start w:val="1"/>
      <w:numFmt w:val="bullet"/>
      <w:lvlText w:val=""/>
      <w:lvlJc w:val="left"/>
      <w:pPr>
        <w:ind w:left="720" w:hanging="360"/>
      </w:pPr>
      <w:rPr>
        <w:rFonts w:ascii="Symbol" w:hAnsi="Symbol" w:hint="default"/>
      </w:rPr>
    </w:lvl>
    <w:lvl w:ilvl="1" w:tplc="4AB8D1BA">
      <w:start w:val="1"/>
      <w:numFmt w:val="bullet"/>
      <w:lvlText w:val="o"/>
      <w:lvlJc w:val="left"/>
      <w:pPr>
        <w:ind w:left="1440" w:hanging="360"/>
      </w:pPr>
      <w:rPr>
        <w:rFonts w:ascii="Courier New" w:hAnsi="Courier New" w:hint="default"/>
      </w:rPr>
    </w:lvl>
    <w:lvl w:ilvl="2" w:tplc="87BCB2BA">
      <w:start w:val="1"/>
      <w:numFmt w:val="bullet"/>
      <w:lvlText w:val=""/>
      <w:lvlJc w:val="left"/>
      <w:pPr>
        <w:ind w:left="2160" w:hanging="360"/>
      </w:pPr>
      <w:rPr>
        <w:rFonts w:ascii="Wingdings" w:hAnsi="Wingdings" w:hint="default"/>
      </w:rPr>
    </w:lvl>
    <w:lvl w:ilvl="3" w:tplc="17F80960">
      <w:start w:val="1"/>
      <w:numFmt w:val="bullet"/>
      <w:lvlText w:val=""/>
      <w:lvlJc w:val="left"/>
      <w:pPr>
        <w:ind w:left="2880" w:hanging="360"/>
      </w:pPr>
      <w:rPr>
        <w:rFonts w:ascii="Symbol" w:hAnsi="Symbol" w:hint="default"/>
      </w:rPr>
    </w:lvl>
    <w:lvl w:ilvl="4" w:tplc="103C096E">
      <w:start w:val="1"/>
      <w:numFmt w:val="bullet"/>
      <w:lvlText w:val="o"/>
      <w:lvlJc w:val="left"/>
      <w:pPr>
        <w:ind w:left="3600" w:hanging="360"/>
      </w:pPr>
      <w:rPr>
        <w:rFonts w:ascii="Courier New" w:hAnsi="Courier New" w:hint="default"/>
      </w:rPr>
    </w:lvl>
    <w:lvl w:ilvl="5" w:tplc="3CEA32B4">
      <w:start w:val="1"/>
      <w:numFmt w:val="bullet"/>
      <w:lvlText w:val=""/>
      <w:lvlJc w:val="left"/>
      <w:pPr>
        <w:ind w:left="4320" w:hanging="360"/>
      </w:pPr>
      <w:rPr>
        <w:rFonts w:ascii="Wingdings" w:hAnsi="Wingdings" w:hint="default"/>
      </w:rPr>
    </w:lvl>
    <w:lvl w:ilvl="6" w:tplc="6ED0BDEE">
      <w:start w:val="1"/>
      <w:numFmt w:val="bullet"/>
      <w:lvlText w:val=""/>
      <w:lvlJc w:val="left"/>
      <w:pPr>
        <w:ind w:left="5040" w:hanging="360"/>
      </w:pPr>
      <w:rPr>
        <w:rFonts w:ascii="Symbol" w:hAnsi="Symbol" w:hint="default"/>
      </w:rPr>
    </w:lvl>
    <w:lvl w:ilvl="7" w:tplc="EEE6B7AC">
      <w:start w:val="1"/>
      <w:numFmt w:val="bullet"/>
      <w:lvlText w:val="o"/>
      <w:lvlJc w:val="left"/>
      <w:pPr>
        <w:ind w:left="5760" w:hanging="360"/>
      </w:pPr>
      <w:rPr>
        <w:rFonts w:ascii="Courier New" w:hAnsi="Courier New" w:hint="default"/>
      </w:rPr>
    </w:lvl>
    <w:lvl w:ilvl="8" w:tplc="E2D21E3A">
      <w:start w:val="1"/>
      <w:numFmt w:val="bullet"/>
      <w:lvlText w:val=""/>
      <w:lvlJc w:val="left"/>
      <w:pPr>
        <w:ind w:left="6480" w:hanging="360"/>
      </w:pPr>
      <w:rPr>
        <w:rFonts w:ascii="Wingdings" w:hAnsi="Wingdings" w:hint="default"/>
      </w:rPr>
    </w:lvl>
  </w:abstractNum>
  <w:abstractNum w:abstractNumId="27" w15:restartNumberingAfterBreak="0">
    <w:nsid w:val="5FCE3023"/>
    <w:multiLevelType w:val="hybridMultilevel"/>
    <w:tmpl w:val="C2B429F0"/>
    <w:lvl w:ilvl="0" w:tplc="32067AD2">
      <w:start w:val="1"/>
      <w:numFmt w:val="decimal"/>
      <w:lvlText w:val="%1."/>
      <w:lvlJc w:val="left"/>
      <w:pPr>
        <w:ind w:left="1033" w:hanging="361"/>
      </w:pPr>
      <w:rPr>
        <w:rFonts w:ascii="Arial" w:eastAsia="Arial" w:hAnsi="Arial" w:cs="Arial" w:hint="default"/>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8" w15:restartNumberingAfterBreak="0">
    <w:nsid w:val="681813F3"/>
    <w:multiLevelType w:val="hybridMultilevel"/>
    <w:tmpl w:val="A558C314"/>
    <w:lvl w:ilvl="0" w:tplc="68ECBD4C">
      <w:start w:val="1"/>
      <w:numFmt w:val="bullet"/>
      <w:lvlText w:val=""/>
      <w:lvlJc w:val="left"/>
      <w:pPr>
        <w:ind w:left="720" w:hanging="360"/>
      </w:pPr>
      <w:rPr>
        <w:rFonts w:ascii="Symbol" w:hAnsi="Symbol" w:hint="default"/>
      </w:rPr>
    </w:lvl>
    <w:lvl w:ilvl="1" w:tplc="A6BCF8FA">
      <w:start w:val="1"/>
      <w:numFmt w:val="bullet"/>
      <w:lvlText w:val="o"/>
      <w:lvlJc w:val="left"/>
      <w:pPr>
        <w:ind w:left="1440" w:hanging="360"/>
      </w:pPr>
      <w:rPr>
        <w:rFonts w:ascii="Courier New" w:hAnsi="Courier New" w:hint="default"/>
      </w:rPr>
    </w:lvl>
    <w:lvl w:ilvl="2" w:tplc="3CC23E6E">
      <w:start w:val="1"/>
      <w:numFmt w:val="bullet"/>
      <w:lvlText w:val=""/>
      <w:lvlJc w:val="left"/>
      <w:pPr>
        <w:ind w:left="2160" w:hanging="360"/>
      </w:pPr>
      <w:rPr>
        <w:rFonts w:ascii="Wingdings" w:hAnsi="Wingdings" w:hint="default"/>
      </w:rPr>
    </w:lvl>
    <w:lvl w:ilvl="3" w:tplc="7B887B4C">
      <w:start w:val="1"/>
      <w:numFmt w:val="bullet"/>
      <w:lvlText w:val=""/>
      <w:lvlJc w:val="left"/>
      <w:pPr>
        <w:ind w:left="2880" w:hanging="360"/>
      </w:pPr>
      <w:rPr>
        <w:rFonts w:ascii="Symbol" w:hAnsi="Symbol" w:hint="default"/>
      </w:rPr>
    </w:lvl>
    <w:lvl w:ilvl="4" w:tplc="9D76204A">
      <w:start w:val="1"/>
      <w:numFmt w:val="bullet"/>
      <w:lvlText w:val="o"/>
      <w:lvlJc w:val="left"/>
      <w:pPr>
        <w:ind w:left="3600" w:hanging="360"/>
      </w:pPr>
      <w:rPr>
        <w:rFonts w:ascii="Courier New" w:hAnsi="Courier New" w:hint="default"/>
      </w:rPr>
    </w:lvl>
    <w:lvl w:ilvl="5" w:tplc="3A5C5D32">
      <w:start w:val="1"/>
      <w:numFmt w:val="bullet"/>
      <w:lvlText w:val=""/>
      <w:lvlJc w:val="left"/>
      <w:pPr>
        <w:ind w:left="4320" w:hanging="360"/>
      </w:pPr>
      <w:rPr>
        <w:rFonts w:ascii="Wingdings" w:hAnsi="Wingdings" w:hint="default"/>
      </w:rPr>
    </w:lvl>
    <w:lvl w:ilvl="6" w:tplc="A5C4BCDA">
      <w:start w:val="1"/>
      <w:numFmt w:val="bullet"/>
      <w:lvlText w:val=""/>
      <w:lvlJc w:val="left"/>
      <w:pPr>
        <w:ind w:left="5040" w:hanging="360"/>
      </w:pPr>
      <w:rPr>
        <w:rFonts w:ascii="Symbol" w:hAnsi="Symbol" w:hint="default"/>
      </w:rPr>
    </w:lvl>
    <w:lvl w:ilvl="7" w:tplc="9C9C8C60">
      <w:start w:val="1"/>
      <w:numFmt w:val="bullet"/>
      <w:lvlText w:val="o"/>
      <w:lvlJc w:val="left"/>
      <w:pPr>
        <w:ind w:left="5760" w:hanging="360"/>
      </w:pPr>
      <w:rPr>
        <w:rFonts w:ascii="Courier New" w:hAnsi="Courier New" w:hint="default"/>
      </w:rPr>
    </w:lvl>
    <w:lvl w:ilvl="8" w:tplc="DC9A908E">
      <w:start w:val="1"/>
      <w:numFmt w:val="bullet"/>
      <w:lvlText w:val=""/>
      <w:lvlJc w:val="left"/>
      <w:pPr>
        <w:ind w:left="6480" w:hanging="360"/>
      </w:pPr>
      <w:rPr>
        <w:rFonts w:ascii="Wingdings" w:hAnsi="Wingdings" w:hint="default"/>
      </w:rPr>
    </w:lvl>
  </w:abstractNum>
  <w:abstractNum w:abstractNumId="29"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0" w15:restartNumberingAfterBreak="0">
    <w:nsid w:val="6AF4134F"/>
    <w:multiLevelType w:val="hybridMultilevel"/>
    <w:tmpl w:val="CCAA2C2C"/>
    <w:lvl w:ilvl="0" w:tplc="0A6ACB84">
      <w:start w:val="1"/>
      <w:numFmt w:val="bullet"/>
      <w:lvlText w:val=""/>
      <w:lvlJc w:val="left"/>
      <w:pPr>
        <w:ind w:left="720" w:hanging="360"/>
      </w:pPr>
      <w:rPr>
        <w:rFonts w:ascii="Symbol" w:hAnsi="Symbol" w:hint="default"/>
      </w:rPr>
    </w:lvl>
    <w:lvl w:ilvl="1" w:tplc="3AA40A64">
      <w:start w:val="1"/>
      <w:numFmt w:val="bullet"/>
      <w:lvlText w:val="o"/>
      <w:lvlJc w:val="left"/>
      <w:pPr>
        <w:ind w:left="1440" w:hanging="360"/>
      </w:pPr>
      <w:rPr>
        <w:rFonts w:ascii="Courier New" w:hAnsi="Courier New" w:hint="default"/>
      </w:rPr>
    </w:lvl>
    <w:lvl w:ilvl="2" w:tplc="E2CC3D64">
      <w:start w:val="1"/>
      <w:numFmt w:val="bullet"/>
      <w:lvlText w:val=""/>
      <w:lvlJc w:val="left"/>
      <w:pPr>
        <w:ind w:left="2160" w:hanging="360"/>
      </w:pPr>
      <w:rPr>
        <w:rFonts w:ascii="Wingdings" w:hAnsi="Wingdings" w:hint="default"/>
      </w:rPr>
    </w:lvl>
    <w:lvl w:ilvl="3" w:tplc="B7F819B4">
      <w:start w:val="1"/>
      <w:numFmt w:val="bullet"/>
      <w:lvlText w:val=""/>
      <w:lvlJc w:val="left"/>
      <w:pPr>
        <w:ind w:left="2880" w:hanging="360"/>
      </w:pPr>
      <w:rPr>
        <w:rFonts w:ascii="Symbol" w:hAnsi="Symbol" w:hint="default"/>
      </w:rPr>
    </w:lvl>
    <w:lvl w:ilvl="4" w:tplc="5AE8D632">
      <w:start w:val="1"/>
      <w:numFmt w:val="bullet"/>
      <w:lvlText w:val="o"/>
      <w:lvlJc w:val="left"/>
      <w:pPr>
        <w:ind w:left="3600" w:hanging="360"/>
      </w:pPr>
      <w:rPr>
        <w:rFonts w:ascii="Courier New" w:hAnsi="Courier New" w:hint="default"/>
      </w:rPr>
    </w:lvl>
    <w:lvl w:ilvl="5" w:tplc="C22CA154">
      <w:start w:val="1"/>
      <w:numFmt w:val="bullet"/>
      <w:lvlText w:val=""/>
      <w:lvlJc w:val="left"/>
      <w:pPr>
        <w:ind w:left="4320" w:hanging="360"/>
      </w:pPr>
      <w:rPr>
        <w:rFonts w:ascii="Wingdings" w:hAnsi="Wingdings" w:hint="default"/>
      </w:rPr>
    </w:lvl>
    <w:lvl w:ilvl="6" w:tplc="9FF4E020">
      <w:start w:val="1"/>
      <w:numFmt w:val="bullet"/>
      <w:lvlText w:val=""/>
      <w:lvlJc w:val="left"/>
      <w:pPr>
        <w:ind w:left="5040" w:hanging="360"/>
      </w:pPr>
      <w:rPr>
        <w:rFonts w:ascii="Symbol" w:hAnsi="Symbol" w:hint="default"/>
      </w:rPr>
    </w:lvl>
    <w:lvl w:ilvl="7" w:tplc="ED5ECFFA">
      <w:start w:val="1"/>
      <w:numFmt w:val="bullet"/>
      <w:lvlText w:val="o"/>
      <w:lvlJc w:val="left"/>
      <w:pPr>
        <w:ind w:left="5760" w:hanging="360"/>
      </w:pPr>
      <w:rPr>
        <w:rFonts w:ascii="Courier New" w:hAnsi="Courier New" w:hint="default"/>
      </w:rPr>
    </w:lvl>
    <w:lvl w:ilvl="8" w:tplc="5E3EEF74">
      <w:start w:val="1"/>
      <w:numFmt w:val="bullet"/>
      <w:lvlText w:val=""/>
      <w:lvlJc w:val="left"/>
      <w:pPr>
        <w:ind w:left="6480" w:hanging="360"/>
      </w:pPr>
      <w:rPr>
        <w:rFonts w:ascii="Wingdings" w:hAnsi="Wingdings" w:hint="default"/>
      </w:rPr>
    </w:lvl>
  </w:abstractNum>
  <w:abstractNum w:abstractNumId="31"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B367BB"/>
    <w:multiLevelType w:val="hybridMultilevel"/>
    <w:tmpl w:val="9E0C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BF9610"/>
    <w:multiLevelType w:val="hybridMultilevel"/>
    <w:tmpl w:val="E8243B0A"/>
    <w:lvl w:ilvl="0" w:tplc="7D302364">
      <w:start w:val="1"/>
      <w:numFmt w:val="bullet"/>
      <w:lvlText w:val=""/>
      <w:lvlJc w:val="left"/>
      <w:pPr>
        <w:ind w:left="720" w:hanging="360"/>
      </w:pPr>
      <w:rPr>
        <w:rFonts w:ascii="Symbol" w:hAnsi="Symbol" w:hint="default"/>
      </w:rPr>
    </w:lvl>
    <w:lvl w:ilvl="1" w:tplc="12188A20">
      <w:start w:val="1"/>
      <w:numFmt w:val="bullet"/>
      <w:lvlText w:val="o"/>
      <w:lvlJc w:val="left"/>
      <w:pPr>
        <w:ind w:left="1440" w:hanging="360"/>
      </w:pPr>
      <w:rPr>
        <w:rFonts w:ascii="Courier New" w:hAnsi="Courier New" w:hint="default"/>
      </w:rPr>
    </w:lvl>
    <w:lvl w:ilvl="2" w:tplc="6C742846">
      <w:start w:val="1"/>
      <w:numFmt w:val="bullet"/>
      <w:lvlText w:val=""/>
      <w:lvlJc w:val="left"/>
      <w:pPr>
        <w:ind w:left="2160" w:hanging="360"/>
      </w:pPr>
      <w:rPr>
        <w:rFonts w:ascii="Wingdings" w:hAnsi="Wingdings" w:hint="default"/>
      </w:rPr>
    </w:lvl>
    <w:lvl w:ilvl="3" w:tplc="5CAEE9F8">
      <w:start w:val="1"/>
      <w:numFmt w:val="bullet"/>
      <w:lvlText w:val=""/>
      <w:lvlJc w:val="left"/>
      <w:pPr>
        <w:ind w:left="2880" w:hanging="360"/>
      </w:pPr>
      <w:rPr>
        <w:rFonts w:ascii="Symbol" w:hAnsi="Symbol" w:hint="default"/>
      </w:rPr>
    </w:lvl>
    <w:lvl w:ilvl="4" w:tplc="8DC2B7D6">
      <w:start w:val="1"/>
      <w:numFmt w:val="bullet"/>
      <w:lvlText w:val="o"/>
      <w:lvlJc w:val="left"/>
      <w:pPr>
        <w:ind w:left="3600" w:hanging="360"/>
      </w:pPr>
      <w:rPr>
        <w:rFonts w:ascii="Courier New" w:hAnsi="Courier New" w:hint="default"/>
      </w:rPr>
    </w:lvl>
    <w:lvl w:ilvl="5" w:tplc="357C5896">
      <w:start w:val="1"/>
      <w:numFmt w:val="bullet"/>
      <w:lvlText w:val=""/>
      <w:lvlJc w:val="left"/>
      <w:pPr>
        <w:ind w:left="4320" w:hanging="360"/>
      </w:pPr>
      <w:rPr>
        <w:rFonts w:ascii="Wingdings" w:hAnsi="Wingdings" w:hint="default"/>
      </w:rPr>
    </w:lvl>
    <w:lvl w:ilvl="6" w:tplc="097E6052">
      <w:start w:val="1"/>
      <w:numFmt w:val="bullet"/>
      <w:lvlText w:val=""/>
      <w:lvlJc w:val="left"/>
      <w:pPr>
        <w:ind w:left="5040" w:hanging="360"/>
      </w:pPr>
      <w:rPr>
        <w:rFonts w:ascii="Symbol" w:hAnsi="Symbol" w:hint="default"/>
      </w:rPr>
    </w:lvl>
    <w:lvl w:ilvl="7" w:tplc="7DD612AC">
      <w:start w:val="1"/>
      <w:numFmt w:val="bullet"/>
      <w:lvlText w:val="o"/>
      <w:lvlJc w:val="left"/>
      <w:pPr>
        <w:ind w:left="5760" w:hanging="360"/>
      </w:pPr>
      <w:rPr>
        <w:rFonts w:ascii="Courier New" w:hAnsi="Courier New" w:hint="default"/>
      </w:rPr>
    </w:lvl>
    <w:lvl w:ilvl="8" w:tplc="C3BA656C">
      <w:start w:val="1"/>
      <w:numFmt w:val="bullet"/>
      <w:lvlText w:val=""/>
      <w:lvlJc w:val="left"/>
      <w:pPr>
        <w:ind w:left="6480" w:hanging="360"/>
      </w:pPr>
      <w:rPr>
        <w:rFonts w:ascii="Wingdings" w:hAnsi="Wingdings" w:hint="default"/>
      </w:rPr>
    </w:lvl>
  </w:abstractNum>
  <w:abstractNum w:abstractNumId="35"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868369">
    <w:abstractNumId w:val="34"/>
  </w:num>
  <w:num w:numId="2" w16cid:durableId="1232541030">
    <w:abstractNumId w:val="23"/>
  </w:num>
  <w:num w:numId="3" w16cid:durableId="561254310">
    <w:abstractNumId w:val="11"/>
  </w:num>
  <w:num w:numId="4" w16cid:durableId="619264152">
    <w:abstractNumId w:val="28"/>
  </w:num>
  <w:num w:numId="5" w16cid:durableId="646280760">
    <w:abstractNumId w:val="30"/>
  </w:num>
  <w:num w:numId="6" w16cid:durableId="156003467">
    <w:abstractNumId w:val="6"/>
  </w:num>
  <w:num w:numId="7" w16cid:durableId="286157226">
    <w:abstractNumId w:val="26"/>
  </w:num>
  <w:num w:numId="8" w16cid:durableId="612786805">
    <w:abstractNumId w:val="2"/>
  </w:num>
  <w:num w:numId="9" w16cid:durableId="365103754">
    <w:abstractNumId w:val="1"/>
  </w:num>
  <w:num w:numId="10" w16cid:durableId="711344228">
    <w:abstractNumId w:val="19"/>
  </w:num>
  <w:num w:numId="11" w16cid:durableId="393936990">
    <w:abstractNumId w:val="16"/>
  </w:num>
  <w:num w:numId="12" w16cid:durableId="881525431">
    <w:abstractNumId w:val="29"/>
  </w:num>
  <w:num w:numId="13" w16cid:durableId="214893865">
    <w:abstractNumId w:val="22"/>
  </w:num>
  <w:num w:numId="14" w16cid:durableId="1301108935">
    <w:abstractNumId w:val="9"/>
  </w:num>
  <w:num w:numId="15" w16cid:durableId="917792790">
    <w:abstractNumId w:val="18"/>
  </w:num>
  <w:num w:numId="16" w16cid:durableId="480736278">
    <w:abstractNumId w:val="14"/>
  </w:num>
  <w:num w:numId="17" w16cid:durableId="1206678479">
    <w:abstractNumId w:val="21"/>
  </w:num>
  <w:num w:numId="18" w16cid:durableId="2047675963">
    <w:abstractNumId w:val="15"/>
  </w:num>
  <w:num w:numId="19" w16cid:durableId="1188057453">
    <w:abstractNumId w:val="3"/>
  </w:num>
  <w:num w:numId="20" w16cid:durableId="576207860">
    <w:abstractNumId w:val="20"/>
  </w:num>
  <w:num w:numId="21" w16cid:durableId="802044244">
    <w:abstractNumId w:val="7"/>
  </w:num>
  <w:num w:numId="22" w16cid:durableId="771048324">
    <w:abstractNumId w:val="31"/>
  </w:num>
  <w:num w:numId="23" w16cid:durableId="2121564135">
    <w:abstractNumId w:val="35"/>
  </w:num>
  <w:num w:numId="24" w16cid:durableId="1072972261">
    <w:abstractNumId w:val="24"/>
  </w:num>
  <w:num w:numId="25" w16cid:durableId="1962222563">
    <w:abstractNumId w:val="0"/>
  </w:num>
  <w:num w:numId="26" w16cid:durableId="722945035">
    <w:abstractNumId w:val="13"/>
  </w:num>
  <w:num w:numId="27" w16cid:durableId="796338759">
    <w:abstractNumId w:val="33"/>
  </w:num>
  <w:num w:numId="28" w16cid:durableId="1643652081">
    <w:abstractNumId w:val="5"/>
  </w:num>
  <w:num w:numId="29" w16cid:durableId="733816717">
    <w:abstractNumId w:val="17"/>
  </w:num>
  <w:num w:numId="30" w16cid:durableId="2087994138">
    <w:abstractNumId w:val="12"/>
  </w:num>
  <w:num w:numId="31" w16cid:durableId="833254160">
    <w:abstractNumId w:val="27"/>
  </w:num>
  <w:num w:numId="32" w16cid:durableId="759134553">
    <w:abstractNumId w:val="4"/>
  </w:num>
  <w:num w:numId="33" w16cid:durableId="1999071655">
    <w:abstractNumId w:val="32"/>
  </w:num>
  <w:num w:numId="34" w16cid:durableId="1356031897">
    <w:abstractNumId w:val="8"/>
  </w:num>
  <w:num w:numId="35" w16cid:durableId="335501948">
    <w:abstractNumId w:val="10"/>
  </w:num>
  <w:num w:numId="36" w16cid:durableId="79163318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0F7B7A"/>
    <w:rsid w:val="001006A2"/>
    <w:rsid w:val="00100CF5"/>
    <w:rsid w:val="001078BE"/>
    <w:rsid w:val="00131007"/>
    <w:rsid w:val="00141284"/>
    <w:rsid w:val="00152313"/>
    <w:rsid w:val="001968A5"/>
    <w:rsid w:val="001A4399"/>
    <w:rsid w:val="001B366E"/>
    <w:rsid w:val="001C5BB4"/>
    <w:rsid w:val="001D4839"/>
    <w:rsid w:val="001E32C6"/>
    <w:rsid w:val="001E6E73"/>
    <w:rsid w:val="0020122C"/>
    <w:rsid w:val="00203E2E"/>
    <w:rsid w:val="00210A24"/>
    <w:rsid w:val="00214BEC"/>
    <w:rsid w:val="00220367"/>
    <w:rsid w:val="0022614C"/>
    <w:rsid w:val="002303FC"/>
    <w:rsid w:val="002354C5"/>
    <w:rsid w:val="002420CF"/>
    <w:rsid w:val="002455F4"/>
    <w:rsid w:val="0025784C"/>
    <w:rsid w:val="002626E6"/>
    <w:rsid w:val="002665E2"/>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01D2"/>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11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0ED3"/>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D4EC1"/>
    <w:rsid w:val="00BE4A7D"/>
    <w:rsid w:val="00BF590E"/>
    <w:rsid w:val="00C138E9"/>
    <w:rsid w:val="00C1680A"/>
    <w:rsid w:val="00C2039D"/>
    <w:rsid w:val="00C60F40"/>
    <w:rsid w:val="00C6450A"/>
    <w:rsid w:val="00C6504D"/>
    <w:rsid w:val="00C65DBB"/>
    <w:rsid w:val="00C677ED"/>
    <w:rsid w:val="00C72317"/>
    <w:rsid w:val="00C80A71"/>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7654E"/>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C7C5ECE"/>
    <w:rsid w:val="0D59C8A5"/>
    <w:rsid w:val="0F8F3E78"/>
    <w:rsid w:val="101F9977"/>
    <w:rsid w:val="111EC2FE"/>
    <w:rsid w:val="12975E39"/>
    <w:rsid w:val="142E7787"/>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AC10EC9"/>
    <w:rsid w:val="2AE9B79A"/>
    <w:rsid w:val="2B73B657"/>
    <w:rsid w:val="2CE2ADA1"/>
    <w:rsid w:val="2D080CD9"/>
    <w:rsid w:val="30407FA7"/>
    <w:rsid w:val="3215F763"/>
    <w:rsid w:val="335D36E0"/>
    <w:rsid w:val="33D72E18"/>
    <w:rsid w:val="369EA2D2"/>
    <w:rsid w:val="38A562FC"/>
    <w:rsid w:val="39C03BE9"/>
    <w:rsid w:val="39CB8AC3"/>
    <w:rsid w:val="3A466B56"/>
    <w:rsid w:val="3B4A4819"/>
    <w:rsid w:val="3F119B12"/>
    <w:rsid w:val="41CFD88B"/>
    <w:rsid w:val="42D38B70"/>
    <w:rsid w:val="44076082"/>
    <w:rsid w:val="45930E2F"/>
    <w:rsid w:val="45F72BE5"/>
    <w:rsid w:val="48DEF843"/>
    <w:rsid w:val="495D494F"/>
    <w:rsid w:val="4A18096A"/>
    <w:rsid w:val="4B7231D4"/>
    <w:rsid w:val="4CACDD5B"/>
    <w:rsid w:val="4D9E7C6F"/>
    <w:rsid w:val="4E2BBAED"/>
    <w:rsid w:val="4F2F43D7"/>
    <w:rsid w:val="50C95821"/>
    <w:rsid w:val="530916D3"/>
    <w:rsid w:val="5439D9AE"/>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58BA9FE"/>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eastAsiaTheme="minorHAnsi" w:hAnsi="Calibri" w:cs="Calibr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meoffice.gov.uk/agencies-public-bodies/db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2.xml><?xml version="1.0" encoding="utf-8"?>
<ds:datastoreItem xmlns:ds="http://schemas.openxmlformats.org/officeDocument/2006/customXml" ds:itemID="{8A549D79-880D-4BA1-A88B-49CEBDDF4116}"/>
</file>

<file path=customXml/itemProps3.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4.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6765</Characters>
  <Application>Microsoft Office Word</Application>
  <DocSecurity>4</DocSecurity>
  <Lines>56</Lines>
  <Paragraphs>15</Paragraphs>
  <ScaleCrop>false</ScaleCrop>
  <Company>West Suffolk College</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Jon Hall</cp:lastModifiedBy>
  <cp:revision>2</cp:revision>
  <cp:lastPrinted>2018-08-24T23:00:00Z</cp:lastPrinted>
  <dcterms:created xsi:type="dcterms:W3CDTF">2026-10-22T20:10:00Z</dcterms:created>
  <dcterms:modified xsi:type="dcterms:W3CDTF">2026-10-22T20:10:00Z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