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31F649" w14:textId="77777777" w:rsidR="00801D42" w:rsidRDefault="00801D42">
      <w:pPr>
        <w:spacing w:after="0" w:line="240" w:lineRule="auto"/>
        <w:rPr>
          <w:sz w:val="12"/>
          <w:szCs w:val="12"/>
        </w:rPr>
      </w:pPr>
      <w:bookmarkStart w:id="0" w:name="_heading=h.gjdgxs" w:colFirst="0" w:colLast="0"/>
      <w:bookmarkEnd w:id="0"/>
    </w:p>
    <w:tbl>
      <w:tblPr>
        <w:tblStyle w:val="a3"/>
        <w:tblW w:w="9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65"/>
      </w:tblGrid>
      <w:tr w:rsidR="00801D42" w14:paraId="7387CF1E" w14:textId="77777777">
        <w:trPr>
          <w:trHeight w:val="233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22164" w14:textId="77777777" w:rsidR="00801D42" w:rsidRDefault="00D64F54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School Business Manager</w:t>
            </w:r>
          </w:p>
        </w:tc>
      </w:tr>
      <w:tr w:rsidR="00801D42" w14:paraId="739AC289" w14:textId="77777777">
        <w:trPr>
          <w:trHeight w:val="338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1B147" w14:textId="77777777" w:rsidR="00801D42" w:rsidRDefault="00D64F54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Grade 5 (pay range 20-25)</w:t>
            </w:r>
          </w:p>
        </w:tc>
      </w:tr>
      <w:tr w:rsidR="00801D42" w14:paraId="35209407" w14:textId="77777777">
        <w:trPr>
          <w:trHeight w:val="77"/>
        </w:trPr>
        <w:tc>
          <w:tcPr>
            <w:tcW w:w="9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6087E" w14:textId="77777777" w:rsidR="00801D42" w:rsidRDefault="00D64F54">
            <w:pPr>
              <w:tabs>
                <w:tab w:val="center" w:pos="4632"/>
              </w:tabs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Job Description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801D42" w14:paraId="139F5943" w14:textId="77777777">
        <w:tc>
          <w:tcPr>
            <w:tcW w:w="9465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BAA9B" w14:textId="77777777" w:rsidR="00801D42" w:rsidRDefault="00D64F54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Overview</w:t>
            </w:r>
          </w:p>
          <w:p w14:paraId="2F2CE2E3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This is a senior level post requiring a good knowledge of organisation policies and procedures and will include ad hoc duties requiring initiative. </w:t>
            </w:r>
          </w:p>
          <w:p w14:paraId="6808EB7D" w14:textId="77777777" w:rsidR="00801D42" w:rsidRDefault="00801D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93F1020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color w:val="000000"/>
              </w:rPr>
              <w:t>he post holder will be expected to provide support to Academ</w:t>
            </w:r>
            <w:r>
              <w:rPr>
                <w:rFonts w:ascii="Arial" w:eastAsia="Arial" w:hAnsi="Arial" w:cs="Arial"/>
              </w:rPr>
              <w:t>ies</w:t>
            </w:r>
            <w:r>
              <w:rPr>
                <w:rFonts w:ascii="Arial" w:eastAsia="Arial" w:hAnsi="Arial" w:cs="Arial"/>
                <w:color w:val="000000"/>
              </w:rPr>
              <w:t xml:space="preserve"> within the Trust.</w:t>
            </w:r>
          </w:p>
          <w:p w14:paraId="435A5CD0" w14:textId="77777777" w:rsidR="00801D42" w:rsidRDefault="00801D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CA77272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The post holder will be expected to respond to unanticipated problems and situations, exchange complicated or sensitive information orally or in writing with a range of audiences and demonstrate sensitivity and tact in contentious situations. </w:t>
            </w:r>
          </w:p>
          <w:p w14:paraId="3EDE8C48" w14:textId="77777777" w:rsidR="00801D42" w:rsidRDefault="00801D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AB86C36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post holder will organise their own workload and may have responsibility for the supervision and training of other employees.</w:t>
            </w:r>
          </w:p>
          <w:p w14:paraId="101C4D74" w14:textId="77777777" w:rsidR="00801D42" w:rsidRDefault="00801D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8D41C1B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post will report to the Headteacher and Chief Finance Officer (CFO).</w:t>
            </w:r>
          </w:p>
          <w:p w14:paraId="6C46FDCA" w14:textId="77777777" w:rsidR="00801D42" w:rsidRDefault="00801D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  <w:p w14:paraId="7A83213F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position also incorporates taking responsibility for financial compliance within statutory and legal requirements; as well as being responsible for financial management and reporting across the school.</w:t>
            </w:r>
          </w:p>
        </w:tc>
      </w:tr>
      <w:tr w:rsidR="00801D42" w14:paraId="277438B8" w14:textId="77777777">
        <w:trPr>
          <w:trHeight w:val="5051"/>
        </w:trPr>
        <w:tc>
          <w:tcPr>
            <w:tcW w:w="9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01E0E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Duties</w:t>
            </w:r>
          </w:p>
          <w:p w14:paraId="47FDDA33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Examples of the role and responsibility of a similar level may be undertaken and are</w:t>
            </w:r>
          </w:p>
          <w:p w14:paraId="70A8AB91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not excluded simpl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color w:val="000000"/>
              </w:rPr>
              <w:t xml:space="preserve"> because they are not itemised.</w:t>
            </w:r>
          </w:p>
          <w:p w14:paraId="11CAE01A" w14:textId="77777777" w:rsidR="00801D42" w:rsidRDefault="00801D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Arial" w:eastAsia="Arial" w:hAnsi="Arial" w:cs="Arial"/>
                <w:color w:val="000000"/>
              </w:rPr>
            </w:pPr>
          </w:p>
          <w:p w14:paraId="2F03F3D4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Finance </w:t>
            </w:r>
          </w:p>
          <w:p w14:paraId="45ADD033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Preparing the 3-year budget plan in conjunction with the head teacher or senior leadership.  </w:t>
            </w:r>
          </w:p>
          <w:p w14:paraId="3819199B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Monitoring budgets to ensure that schools do not overspend. </w:t>
            </w:r>
          </w:p>
          <w:p w14:paraId="35F82A6C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Producing monthly management reports and other financial information as required by the school. </w:t>
            </w:r>
          </w:p>
          <w:p w14:paraId="0C804648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Presenting reports for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Heateacher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&amp; Governors, interpreting information for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</w:rPr>
              <w:t>non specialists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3014F1DA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Ensuring trust financial deadlines are met. </w:t>
            </w:r>
          </w:p>
          <w:p w14:paraId="2E8F0CCA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Reviewing staff costs and producing staffing scenarios </w:t>
            </w:r>
          </w:p>
          <w:p w14:paraId="40EA7DFF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Ensuring compliance with trust procedures. </w:t>
            </w:r>
          </w:p>
          <w:p w14:paraId="7EF06697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Entering transactions and overviewing transactions entered by support staff. </w:t>
            </w:r>
          </w:p>
          <w:p w14:paraId="679CAF95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Acting as authorising officer for financial documentation in line with the record of financial responsibility. </w:t>
            </w:r>
          </w:p>
          <w:p w14:paraId="0108C35F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Participating in business information meetings, other relevant meetings and working groups. </w:t>
            </w:r>
          </w:p>
          <w:p w14:paraId="483BB7A1" w14:textId="77777777" w:rsidR="00801D42" w:rsidRDefault="00801D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36006419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HR and Payroll </w:t>
            </w:r>
          </w:p>
          <w:p w14:paraId="480CD265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Ensure recruitment and selection procedures are followed correctly. </w:t>
            </w:r>
          </w:p>
          <w:p w14:paraId="2EF05930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Undertake safer recruitment training </w:t>
            </w:r>
          </w:p>
          <w:p w14:paraId="559A60E0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Process all staff contract changes and maintain an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up to date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database of staff contracts and costs. </w:t>
            </w:r>
          </w:p>
          <w:p w14:paraId="1E83546F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Undertake the day-to-day management of administrative/finance staff, supporting the head teacher in setting work priorities and resolving problems as required. </w:t>
            </w:r>
          </w:p>
          <w:p w14:paraId="2F4ADEBF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Monitor work performance, identify staff training needs, evaluate the effectiveness of training and keep accurate records. Carry out induction and performance reviews. </w:t>
            </w:r>
          </w:p>
          <w:p w14:paraId="6650169B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Producing termly absence management reports</w:t>
            </w:r>
          </w:p>
          <w:p w14:paraId="2980349E" w14:textId="77777777" w:rsidR="00801D42" w:rsidRDefault="00801D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366F51FD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Administration</w:t>
            </w:r>
          </w:p>
          <w:p w14:paraId="67A9206A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Overseeing ordering procedures and purchasing of supplies</w:t>
            </w:r>
          </w:p>
          <w:p w14:paraId="5E4D639D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Promoting and authorising external lettings</w:t>
            </w:r>
          </w:p>
          <w:p w14:paraId="59F36775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Overseeing the administrative procedures relating to school meals, clubs etc</w:t>
            </w:r>
          </w:p>
          <w:p w14:paraId="69D4E325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Keeping operating procedures under review to identify areas of potential development and/or improvement and make recommendations. </w:t>
            </w:r>
          </w:p>
          <w:p w14:paraId="271AF502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Ensuring that all administrative activities are carried out in accordance with trust policies and procedures. </w:t>
            </w:r>
          </w:p>
          <w:p w14:paraId="50361D26" w14:textId="77777777" w:rsidR="00801D42" w:rsidRDefault="00D64F5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Supporting the Headteacher as required including maintaining confidential records. </w:t>
            </w:r>
          </w:p>
          <w:p w14:paraId="47092953" w14:textId="77777777" w:rsidR="00801D42" w:rsidRDefault="00801D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45832BEB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Premises Management </w:t>
            </w:r>
          </w:p>
          <w:p w14:paraId="5438BD3F" w14:textId="77777777" w:rsidR="00801D42" w:rsidRDefault="00D64F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Supporting and working with premises staff to carry out periodic inspections, ensuring inventory checks are undertaken and appropriate records are maintained, authorising repair/replacement as necessary.</w:t>
            </w:r>
          </w:p>
          <w:p w14:paraId="1FC102CA" w14:textId="77777777" w:rsidR="00801D42" w:rsidRDefault="00D64F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Ensuring that regular inspections of buildings and grounds are undertaken and approve any maintenance. </w:t>
            </w:r>
          </w:p>
          <w:p w14:paraId="4A94BE3F" w14:textId="77777777" w:rsidR="00801D42" w:rsidRDefault="00D64F5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Liaising with the trust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with regard to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maintenance/repairs/ cleaning, ensuring that all works are within budget and to satisfactory work standards. </w:t>
            </w:r>
          </w:p>
          <w:p w14:paraId="47535FF0" w14:textId="77777777" w:rsidR="00801D42" w:rsidRDefault="00801D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</w:rPr>
            </w:pPr>
          </w:p>
          <w:p w14:paraId="649446FD" w14:textId="77777777" w:rsidR="00801D42" w:rsidRDefault="00D64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The duties listed above are examples of </w:t>
            </w:r>
            <w:r>
              <w:rPr>
                <w:rFonts w:ascii="Arial" w:eastAsia="Arial" w:hAnsi="Arial" w:cs="Arial"/>
              </w:rPr>
              <w:t>duties</w:t>
            </w:r>
            <w:r>
              <w:rPr>
                <w:rFonts w:ascii="Arial" w:eastAsia="Arial" w:hAnsi="Arial" w:cs="Arial"/>
                <w:color w:val="000000"/>
              </w:rPr>
              <w:t xml:space="preserve"> at this level and other duties or a similar level/nature may be undertaken by individuals and are not excluded simply because they are not itemised.</w:t>
            </w:r>
          </w:p>
        </w:tc>
      </w:tr>
    </w:tbl>
    <w:p w14:paraId="30B0B865" w14:textId="77777777" w:rsidR="00801D42" w:rsidRDefault="00801D42">
      <w:pPr>
        <w:spacing w:after="0"/>
        <w:rPr>
          <w:rFonts w:ascii="Arial" w:eastAsia="Arial" w:hAnsi="Arial" w:cs="Arial"/>
        </w:rPr>
      </w:pPr>
    </w:p>
    <w:p w14:paraId="069ED476" w14:textId="77777777" w:rsidR="00801D42" w:rsidRDefault="00D64F54">
      <w:r>
        <w:br w:type="page"/>
      </w:r>
    </w:p>
    <w:tbl>
      <w:tblPr>
        <w:tblStyle w:val="a4"/>
        <w:tblW w:w="9630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4912"/>
        <w:gridCol w:w="1356"/>
        <w:gridCol w:w="1382"/>
      </w:tblGrid>
      <w:tr w:rsidR="00801D42" w14:paraId="56845401" w14:textId="77777777">
        <w:trPr>
          <w:trHeight w:val="49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16495736" w14:textId="77777777" w:rsidR="00801D42" w:rsidRDefault="00D64F54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Criteria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16A369C4" w14:textId="77777777" w:rsidR="00801D42" w:rsidRDefault="00D64F54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Person Profile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161D520E" w14:textId="77777777" w:rsidR="00801D42" w:rsidRDefault="00D64F54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Essential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</w:tcPr>
          <w:p w14:paraId="7DE1B25B" w14:textId="77777777" w:rsidR="00801D42" w:rsidRDefault="00D64F54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Desirable</w:t>
            </w:r>
          </w:p>
        </w:tc>
      </w:tr>
      <w:tr w:rsidR="00801D42" w14:paraId="3305D499" w14:textId="77777777">
        <w:tc>
          <w:tcPr>
            <w:tcW w:w="1980" w:type="dxa"/>
            <w:vMerge w:val="restart"/>
            <w:tcBorders>
              <w:top w:val="single" w:sz="4" w:space="0" w:color="000000"/>
            </w:tcBorders>
          </w:tcPr>
          <w:p w14:paraId="2D978973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Technical or specialist</w:t>
            </w:r>
          </w:p>
        </w:tc>
        <w:tc>
          <w:tcPr>
            <w:tcW w:w="4912" w:type="dxa"/>
            <w:tcBorders>
              <w:top w:val="single" w:sz="4" w:space="0" w:color="000000"/>
            </w:tcBorders>
          </w:tcPr>
          <w:p w14:paraId="2980C783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Relevant qualification, degree or equivalent knowledge</w:t>
            </w:r>
          </w:p>
          <w:p w14:paraId="4C72B20C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single" w:sz="4" w:space="0" w:color="000000"/>
            </w:tcBorders>
          </w:tcPr>
          <w:p w14:paraId="67255ECF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  <w:tcBorders>
              <w:top w:val="single" w:sz="4" w:space="0" w:color="000000"/>
            </w:tcBorders>
          </w:tcPr>
          <w:p w14:paraId="1FB30CFC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241C4383" w14:textId="77777777">
        <w:tc>
          <w:tcPr>
            <w:tcW w:w="1980" w:type="dxa"/>
            <w:vMerge/>
            <w:tcBorders>
              <w:top w:val="single" w:sz="4" w:space="0" w:color="000000"/>
            </w:tcBorders>
          </w:tcPr>
          <w:p w14:paraId="01B9BC24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4D735A4A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Experience of managing a staff, ideally across different work areas</w:t>
            </w:r>
          </w:p>
          <w:p w14:paraId="5D5B9EFA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56" w:type="dxa"/>
          </w:tcPr>
          <w:p w14:paraId="1EEEC25A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82" w:type="dxa"/>
          </w:tcPr>
          <w:p w14:paraId="48A2AEE4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</w:tr>
      <w:tr w:rsidR="00801D42" w14:paraId="1F39FA1D" w14:textId="77777777">
        <w:tc>
          <w:tcPr>
            <w:tcW w:w="1980" w:type="dxa"/>
            <w:vMerge/>
            <w:tcBorders>
              <w:top w:val="single" w:sz="4" w:space="0" w:color="000000"/>
            </w:tcBorders>
          </w:tcPr>
          <w:p w14:paraId="6B56B488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7858AB3B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Experience in an administrative and/or financial environment</w:t>
            </w:r>
          </w:p>
        </w:tc>
        <w:tc>
          <w:tcPr>
            <w:tcW w:w="1356" w:type="dxa"/>
          </w:tcPr>
          <w:p w14:paraId="7CADF0F0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380126CB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2AA562AF" w14:textId="77777777">
        <w:tc>
          <w:tcPr>
            <w:tcW w:w="1980" w:type="dxa"/>
            <w:vMerge/>
            <w:tcBorders>
              <w:top w:val="single" w:sz="4" w:space="0" w:color="000000"/>
            </w:tcBorders>
          </w:tcPr>
          <w:p w14:paraId="0E3CDF23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504908D2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Knowledge of school policies or procedures</w:t>
            </w:r>
          </w:p>
        </w:tc>
        <w:tc>
          <w:tcPr>
            <w:tcW w:w="1356" w:type="dxa"/>
          </w:tcPr>
          <w:p w14:paraId="1CE44897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82" w:type="dxa"/>
          </w:tcPr>
          <w:p w14:paraId="7CC19CB2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</w:tr>
      <w:tr w:rsidR="00801D42" w14:paraId="3C3459DD" w14:textId="77777777">
        <w:tc>
          <w:tcPr>
            <w:tcW w:w="1980" w:type="dxa"/>
            <w:vMerge/>
            <w:tcBorders>
              <w:top w:val="single" w:sz="4" w:space="0" w:color="000000"/>
            </w:tcBorders>
          </w:tcPr>
          <w:p w14:paraId="25C79D88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75F32898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Good understanding of financial regulations</w:t>
            </w:r>
          </w:p>
          <w:p w14:paraId="0C694649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56" w:type="dxa"/>
          </w:tcPr>
          <w:p w14:paraId="3DBA03C2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242F0DE2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769F00EE" w14:textId="77777777">
        <w:tc>
          <w:tcPr>
            <w:tcW w:w="1980" w:type="dxa"/>
            <w:vMerge w:val="restart"/>
          </w:tcPr>
          <w:p w14:paraId="3F68470E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Literacy and numeracy</w:t>
            </w:r>
          </w:p>
        </w:tc>
        <w:tc>
          <w:tcPr>
            <w:tcW w:w="4912" w:type="dxa"/>
          </w:tcPr>
          <w:p w14:paraId="1E7AC0C6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Ability to prepare a range of financial information/documents/invoices</w:t>
            </w:r>
          </w:p>
        </w:tc>
        <w:tc>
          <w:tcPr>
            <w:tcW w:w="1356" w:type="dxa"/>
          </w:tcPr>
          <w:p w14:paraId="664239DA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15B25CCE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04F79B00" w14:textId="77777777">
        <w:tc>
          <w:tcPr>
            <w:tcW w:w="1980" w:type="dxa"/>
            <w:vMerge/>
          </w:tcPr>
          <w:p w14:paraId="4CF3B035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3BBBC3EF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Ability to complete reports </w:t>
            </w:r>
          </w:p>
        </w:tc>
        <w:tc>
          <w:tcPr>
            <w:tcW w:w="1356" w:type="dxa"/>
          </w:tcPr>
          <w:p w14:paraId="2D588A22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38B7F9D1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13219AAA" w14:textId="77777777">
        <w:tc>
          <w:tcPr>
            <w:tcW w:w="1980" w:type="dxa"/>
            <w:vMerge/>
          </w:tcPr>
          <w:p w14:paraId="2A01FAD6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2900A12F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Understand a range of organisation &amp; financial procedures and the ability to disseminate to others</w:t>
            </w:r>
          </w:p>
        </w:tc>
        <w:tc>
          <w:tcPr>
            <w:tcW w:w="1356" w:type="dxa"/>
          </w:tcPr>
          <w:p w14:paraId="18345FD1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2C4CA34D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39BC81C1" w14:textId="77777777">
        <w:tc>
          <w:tcPr>
            <w:tcW w:w="1980" w:type="dxa"/>
            <w:vMerge/>
          </w:tcPr>
          <w:p w14:paraId="0B372F7F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5F25D667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Ability to analyse, monitor and evaluate and make recommendations on financial information</w:t>
            </w:r>
          </w:p>
        </w:tc>
        <w:tc>
          <w:tcPr>
            <w:tcW w:w="1356" w:type="dxa"/>
          </w:tcPr>
          <w:p w14:paraId="499F2142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78CBB3C5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687B6801" w14:textId="77777777">
        <w:tc>
          <w:tcPr>
            <w:tcW w:w="1980" w:type="dxa"/>
            <w:vMerge w:val="restart"/>
          </w:tcPr>
          <w:p w14:paraId="0FCAA641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General knowledge</w:t>
            </w:r>
          </w:p>
        </w:tc>
        <w:tc>
          <w:tcPr>
            <w:tcW w:w="4912" w:type="dxa"/>
          </w:tcPr>
          <w:p w14:paraId="6C58B69F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Ability to use general office equipment</w:t>
            </w:r>
          </w:p>
        </w:tc>
        <w:tc>
          <w:tcPr>
            <w:tcW w:w="1356" w:type="dxa"/>
          </w:tcPr>
          <w:p w14:paraId="2262D5A5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44AAD35D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6430B61B" w14:textId="77777777">
        <w:tc>
          <w:tcPr>
            <w:tcW w:w="1980" w:type="dxa"/>
            <w:vMerge/>
          </w:tcPr>
          <w:p w14:paraId="6151EAAB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1EA48913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Knowledge of school’s computerised systems including specialist software.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e.g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Orovia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Civica</w:t>
            </w:r>
          </w:p>
        </w:tc>
        <w:tc>
          <w:tcPr>
            <w:tcW w:w="1356" w:type="dxa"/>
          </w:tcPr>
          <w:p w14:paraId="292B6769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82" w:type="dxa"/>
          </w:tcPr>
          <w:p w14:paraId="012AE1E4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  <w:p w14:paraId="6528AAE3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597C6A72" w14:textId="77777777">
        <w:tc>
          <w:tcPr>
            <w:tcW w:w="1980" w:type="dxa"/>
            <w:vMerge/>
          </w:tcPr>
          <w:p w14:paraId="3BC727D7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62502A83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Experience of spreadsheets and word processing</w:t>
            </w:r>
          </w:p>
        </w:tc>
        <w:tc>
          <w:tcPr>
            <w:tcW w:w="1356" w:type="dxa"/>
          </w:tcPr>
          <w:p w14:paraId="387BC167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7EB74FC6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180C2518" w14:textId="77777777">
        <w:tc>
          <w:tcPr>
            <w:tcW w:w="1980" w:type="dxa"/>
            <w:vMerge/>
          </w:tcPr>
          <w:p w14:paraId="150C79A6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1AA38DCE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Good understanding of current legislation and its impact on the school</w:t>
            </w:r>
          </w:p>
        </w:tc>
        <w:tc>
          <w:tcPr>
            <w:tcW w:w="1356" w:type="dxa"/>
          </w:tcPr>
          <w:p w14:paraId="0F83C9AB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82" w:type="dxa"/>
          </w:tcPr>
          <w:p w14:paraId="4DDC5094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</w:tr>
      <w:tr w:rsidR="00801D42" w14:paraId="5024AEA9" w14:textId="77777777">
        <w:tc>
          <w:tcPr>
            <w:tcW w:w="1980" w:type="dxa"/>
            <w:vMerge w:val="restart"/>
          </w:tcPr>
          <w:p w14:paraId="24F7CFB4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Interpersonal &amp; Communications skills</w:t>
            </w:r>
          </w:p>
        </w:tc>
        <w:tc>
          <w:tcPr>
            <w:tcW w:w="4912" w:type="dxa"/>
          </w:tcPr>
          <w:p w14:paraId="51E7F8E4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Produce and present information at meetings including budgetary decisions</w:t>
            </w:r>
          </w:p>
        </w:tc>
        <w:tc>
          <w:tcPr>
            <w:tcW w:w="1356" w:type="dxa"/>
          </w:tcPr>
          <w:p w14:paraId="4B442E20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11AA5FAA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15268F64" w14:textId="77777777">
        <w:tc>
          <w:tcPr>
            <w:tcW w:w="1980" w:type="dxa"/>
            <w:vMerge/>
          </w:tcPr>
          <w:p w14:paraId="2A4D6230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75BC8847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Carry out induction and in-house training for support staff</w:t>
            </w:r>
          </w:p>
        </w:tc>
        <w:tc>
          <w:tcPr>
            <w:tcW w:w="1356" w:type="dxa"/>
          </w:tcPr>
          <w:p w14:paraId="5CC4F883" w14:textId="77777777" w:rsidR="00801D42" w:rsidRDefault="00801D4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82" w:type="dxa"/>
          </w:tcPr>
          <w:p w14:paraId="0B7EA903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</w:tr>
      <w:tr w:rsidR="00801D42" w14:paraId="5A76FA78" w14:textId="77777777">
        <w:tc>
          <w:tcPr>
            <w:tcW w:w="1980" w:type="dxa"/>
            <w:vMerge/>
          </w:tcPr>
          <w:p w14:paraId="0357A4C2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54584725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Advise and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guide line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manager/senior staff on significant discrepancies</w:t>
            </w:r>
          </w:p>
        </w:tc>
        <w:tc>
          <w:tcPr>
            <w:tcW w:w="1356" w:type="dxa"/>
          </w:tcPr>
          <w:p w14:paraId="59AE37C6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0B9E7EE6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7445A75C" w14:textId="77777777">
        <w:tc>
          <w:tcPr>
            <w:tcW w:w="1980" w:type="dxa"/>
            <w:vMerge/>
          </w:tcPr>
          <w:p w14:paraId="2173C149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70CAD260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Excellent communication skills with staff at all levels providing detailed information and resolving typically complex problems</w:t>
            </w:r>
          </w:p>
        </w:tc>
        <w:tc>
          <w:tcPr>
            <w:tcW w:w="1356" w:type="dxa"/>
          </w:tcPr>
          <w:p w14:paraId="2FF5AA4E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7E934EDE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04F40D25" w14:textId="77777777">
        <w:tc>
          <w:tcPr>
            <w:tcW w:w="1980" w:type="dxa"/>
            <w:vMerge/>
          </w:tcPr>
          <w:p w14:paraId="2F32796C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3E68E798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Expected to handle highly confidential information with tact, diplomacy and sensitivity</w:t>
            </w:r>
          </w:p>
        </w:tc>
        <w:tc>
          <w:tcPr>
            <w:tcW w:w="1356" w:type="dxa"/>
          </w:tcPr>
          <w:p w14:paraId="5989975F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0E80F999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59332AF8" w14:textId="77777777">
        <w:tc>
          <w:tcPr>
            <w:tcW w:w="1980" w:type="dxa"/>
            <w:vMerge/>
          </w:tcPr>
          <w:p w14:paraId="21A8FE83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6B38B8A9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Ability to maintain appropriate level of confidentiality</w:t>
            </w:r>
          </w:p>
        </w:tc>
        <w:tc>
          <w:tcPr>
            <w:tcW w:w="1356" w:type="dxa"/>
          </w:tcPr>
          <w:p w14:paraId="7A1119C3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7D163D1B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78D60EAF" w14:textId="77777777">
        <w:tc>
          <w:tcPr>
            <w:tcW w:w="1980" w:type="dxa"/>
            <w:vMerge/>
          </w:tcPr>
          <w:p w14:paraId="1B04572B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1090D5C1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Make &amp; receive telephone calls, answer complex and technical queries</w:t>
            </w:r>
          </w:p>
        </w:tc>
        <w:tc>
          <w:tcPr>
            <w:tcW w:w="1356" w:type="dxa"/>
          </w:tcPr>
          <w:p w14:paraId="1F650B62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02725FE9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4389962C" w14:textId="77777777">
        <w:trPr>
          <w:trHeight w:val="470"/>
        </w:trPr>
        <w:tc>
          <w:tcPr>
            <w:tcW w:w="1980" w:type="dxa"/>
            <w:vMerge w:val="restart"/>
          </w:tcPr>
          <w:p w14:paraId="46FE53C0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Level of autonomy</w:t>
            </w:r>
          </w:p>
        </w:tc>
        <w:tc>
          <w:tcPr>
            <w:tcW w:w="4912" w:type="dxa"/>
          </w:tcPr>
          <w:p w14:paraId="25DFC731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Manage own workload and work of a team to ensure deadlines are met through the completion and return of necessary documents.</w:t>
            </w:r>
          </w:p>
        </w:tc>
        <w:tc>
          <w:tcPr>
            <w:tcW w:w="1356" w:type="dxa"/>
          </w:tcPr>
          <w:p w14:paraId="14E95F7F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5801438E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25BC3FC6" w14:textId="77777777">
        <w:tc>
          <w:tcPr>
            <w:tcW w:w="1980" w:type="dxa"/>
            <w:vMerge/>
          </w:tcPr>
          <w:p w14:paraId="1052EBEE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5831CA0C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Make a range of decisions on operational issues, allocation of work to team, ordering supplies etc</w:t>
            </w:r>
          </w:p>
        </w:tc>
        <w:tc>
          <w:tcPr>
            <w:tcW w:w="1356" w:type="dxa"/>
          </w:tcPr>
          <w:p w14:paraId="09211E3B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5691782D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1D42" w14:paraId="43AE2DFB" w14:textId="77777777">
        <w:tc>
          <w:tcPr>
            <w:tcW w:w="1980" w:type="dxa"/>
            <w:vMerge/>
          </w:tcPr>
          <w:p w14:paraId="41E75836" w14:textId="77777777" w:rsidR="00801D42" w:rsidRDefault="00801D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912" w:type="dxa"/>
          </w:tcPr>
          <w:p w14:paraId="632FDBD1" w14:textId="77777777" w:rsidR="00801D42" w:rsidRDefault="00D64F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Identify potential  difficulties/issues, analyse them and make recommendations</w:t>
            </w:r>
          </w:p>
        </w:tc>
        <w:tc>
          <w:tcPr>
            <w:tcW w:w="1356" w:type="dxa"/>
          </w:tcPr>
          <w:p w14:paraId="3E10D6B7" w14:textId="77777777" w:rsidR="00801D42" w:rsidRDefault="00D64F54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✔</w:t>
            </w:r>
          </w:p>
        </w:tc>
        <w:tc>
          <w:tcPr>
            <w:tcW w:w="1382" w:type="dxa"/>
          </w:tcPr>
          <w:p w14:paraId="2709F2A3" w14:textId="77777777" w:rsidR="00801D42" w:rsidRDefault="00801D4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C26DD10" w14:textId="77777777" w:rsidR="00801D42" w:rsidRDefault="00801D42"/>
    <w:sectPr w:rsidR="00801D42">
      <w:headerReference w:type="default" r:id="rId11"/>
      <w:pgSz w:w="11906" w:h="16838"/>
      <w:pgMar w:top="566" w:right="1133" w:bottom="566" w:left="113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AB76" w14:textId="77777777" w:rsidR="00D64F54" w:rsidRDefault="00D64F54">
      <w:pPr>
        <w:spacing w:after="0" w:line="240" w:lineRule="auto"/>
      </w:pPr>
      <w:r>
        <w:separator/>
      </w:r>
    </w:p>
  </w:endnote>
  <w:endnote w:type="continuationSeparator" w:id="0">
    <w:p w14:paraId="4863F6AA" w14:textId="77777777" w:rsidR="00D64F54" w:rsidRDefault="00D64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C2F153D-4B23-4609-805D-1CD1DCAC163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87C7C6B-BEB4-446C-A48C-828AC8B7E20B}"/>
    <w:embedBold r:id="rId3" w:fontKey="{E8C6EB73-766A-40FB-9E87-35F2033F950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8D83FA6B-D3C4-4BB3-8D9A-641B568A29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6DC1F8A-0A52-4245-9A63-989C92764D8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A0B78" w14:textId="77777777" w:rsidR="00D64F54" w:rsidRDefault="00D64F54">
      <w:pPr>
        <w:spacing w:after="0" w:line="240" w:lineRule="auto"/>
      </w:pPr>
      <w:r>
        <w:separator/>
      </w:r>
    </w:p>
  </w:footnote>
  <w:footnote w:type="continuationSeparator" w:id="0">
    <w:p w14:paraId="3D84BE5A" w14:textId="77777777" w:rsidR="00D64F54" w:rsidRDefault="00D64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CE5E" w14:textId="77777777" w:rsidR="00801D42" w:rsidRDefault="00801D4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5C4BBB6C" w14:textId="77777777" w:rsidR="00801D42" w:rsidRDefault="00D64F54">
    <w:r>
      <w:rPr>
        <w:noProof/>
      </w:rPr>
      <w:drawing>
        <wp:anchor distT="0" distB="0" distL="114300" distR="114300" simplePos="0" relativeHeight="251658240" behindDoc="0" locked="0" layoutInCell="1" hidden="0" allowOverlap="1" wp14:anchorId="10D494F4" wp14:editId="46631E38">
          <wp:simplePos x="0" y="0"/>
          <wp:positionH relativeFrom="column">
            <wp:posOffset>5091800</wp:posOffset>
          </wp:positionH>
          <wp:positionV relativeFrom="paragraph">
            <wp:posOffset>0</wp:posOffset>
          </wp:positionV>
          <wp:extent cx="1029600" cy="309600"/>
          <wp:effectExtent l="0" t="0" r="0" b="0"/>
          <wp:wrapSquare wrapText="bothSides" distT="0" distB="0" distL="114300" distR="114300"/>
          <wp:docPr id="3" name="image1.png" descr="\\ops-svr-dc1\ud$\Staff\HomeFolder\nwarrie\Downloads\ASSET Logo Minus Values (2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\\ops-svr-dc1\ud$\Staff\HomeFolder\nwarrie\Downloads\ASSET Logo Minus Values (2)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9600" cy="3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935EF"/>
    <w:multiLevelType w:val="multilevel"/>
    <w:tmpl w:val="90A20244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38C5AAF"/>
    <w:multiLevelType w:val="multilevel"/>
    <w:tmpl w:val="780CC4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2B16719"/>
    <w:multiLevelType w:val="multilevel"/>
    <w:tmpl w:val="CF9084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62948735">
    <w:abstractNumId w:val="1"/>
  </w:num>
  <w:num w:numId="2" w16cid:durableId="589973334">
    <w:abstractNumId w:val="2"/>
  </w:num>
  <w:num w:numId="3" w16cid:durableId="707295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D42"/>
    <w:rsid w:val="000654BD"/>
    <w:rsid w:val="00801D42"/>
    <w:rsid w:val="008A1B1C"/>
    <w:rsid w:val="00D6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A2F1E"/>
  <w15:docId w15:val="{73C493F8-7365-4F9A-BFC1-7A87F839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63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FF8"/>
  </w:style>
  <w:style w:type="paragraph" w:styleId="Footer">
    <w:name w:val="footer"/>
    <w:basedOn w:val="Normal"/>
    <w:link w:val="FooterChar"/>
    <w:uiPriority w:val="99"/>
    <w:unhideWhenUsed/>
    <w:rsid w:val="00363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FF8"/>
  </w:style>
  <w:style w:type="paragraph" w:styleId="ListParagraph">
    <w:name w:val="List Paragraph"/>
    <w:basedOn w:val="Normal"/>
    <w:uiPriority w:val="34"/>
    <w:qFormat/>
    <w:rsid w:val="00804503"/>
    <w:pPr>
      <w:ind w:left="720"/>
      <w:contextualSpacing/>
    </w:pPr>
  </w:style>
  <w:style w:type="table" w:styleId="TableGrid">
    <w:name w:val="Table Grid"/>
    <w:basedOn w:val="TableNormal"/>
    <w:uiPriority w:val="39"/>
    <w:rsid w:val="00884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EA10E6"/>
    <w:pPr>
      <w:spacing w:after="240" w:line="240" w:lineRule="auto"/>
    </w:pPr>
    <w:rPr>
      <w:rFonts w:ascii="Arial" w:eastAsia="Times New Roman" w:hAnsi="Arial" w:cs="Times New Roman"/>
      <w:sz w:val="24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EA10E6"/>
    <w:rPr>
      <w:rFonts w:ascii="Arial" w:eastAsia="Times New Roman" w:hAnsi="Arial" w:cs="Times New Roman"/>
      <w:sz w:val="24"/>
      <w:szCs w:val="20"/>
      <w:lang w:eastAsia="en-US"/>
    </w:rPr>
  </w:style>
  <w:style w:type="paragraph" w:styleId="ListBullet">
    <w:name w:val="List Bullet"/>
    <w:basedOn w:val="Normal"/>
    <w:rsid w:val="00EA10E6"/>
    <w:pPr>
      <w:numPr>
        <w:numId w:val="3"/>
      </w:numPr>
      <w:spacing w:after="240" w:line="240" w:lineRule="auto"/>
    </w:pPr>
    <w:rPr>
      <w:rFonts w:ascii="Arial" w:eastAsia="Times New Roman" w:hAnsi="Arial" w:cs="Times New Roman"/>
      <w:sz w:val="24"/>
      <w:szCs w:val="20"/>
      <w:lang w:eastAsia="en-US"/>
    </w:rPr>
  </w:style>
  <w:style w:type="paragraph" w:customStyle="1" w:styleId="Default">
    <w:name w:val="Default"/>
    <w:rsid w:val="00EF679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67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abJf8F3WoPxdS1Xvrvlw7EyskQ==">CgMxLjAyCGguZ2pkZ3hzOAByITFsbW9pVDRpbHA0enBYQmpJVFloQk1xZ2k4amlLRjktTQ==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697208B-2183-4499-A5E3-A1D61A9C7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9081f-6c64-408f-b9dd-c27e8c88cdc8"/>
    <ds:schemaRef ds:uri="a6d87e3d-d9df-4832-a311-66066ac8fdc6"/>
    <ds:schemaRef ds:uri="75304046-ffad-4f70-9f4b-bbc776f1b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110D1B-A60A-4FB0-ADCF-930B76801B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10261B-76FB-48A5-96E7-5CE65B05C09C}">
  <ds:schemaRefs>
    <ds:schemaRef ds:uri="http://schemas.microsoft.com/office/2006/metadata/properties"/>
    <ds:schemaRef ds:uri="http://schemas.microsoft.com/office/infopath/2007/PartnerControls"/>
    <ds:schemaRef ds:uri="2d89081f-6c64-408f-b9dd-c27e8c88cdc8"/>
    <ds:schemaRef ds:uri="75304046-ffad-4f70-9f4b-bbc776f1b6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4800</Characters>
  <Application>Microsoft Office Word</Application>
  <DocSecurity>4</DocSecurity>
  <Lines>40</Lines>
  <Paragraphs>11</Paragraphs>
  <ScaleCrop>false</ScaleCrop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Herbert</dc:creator>
  <cp:lastModifiedBy>Richard Wendt</cp:lastModifiedBy>
  <cp:revision>2</cp:revision>
  <dcterms:created xsi:type="dcterms:W3CDTF">2026-10-16T15:31:00Z</dcterms:created>
  <dcterms:modified xsi:type="dcterms:W3CDTF">2026-10-16T15:31:00Z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