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4E1A5" w14:textId="383A7695" w:rsidR="0062776E" w:rsidRDefault="00D11C20" w:rsidP="0062776E">
      <w:pPr>
        <w:pStyle w:val="Title"/>
        <w:spacing w:after="0"/>
        <w:rPr>
          <w:rFonts w:ascii="Arial" w:hAnsi="Arial" w:cs="Arial"/>
          <w:sz w:val="24"/>
          <w:szCs w:val="24"/>
        </w:rPr>
      </w:pPr>
      <w:r w:rsidRPr="0062776E">
        <w:rPr>
          <w:rFonts w:ascii="Arial" w:hAnsi="Arial" w:cs="Arial"/>
          <w:sz w:val="24"/>
          <w:szCs w:val="24"/>
        </w:rPr>
        <w:t>Job Description</w:t>
      </w:r>
      <w:r w:rsidR="0062776E">
        <w:rPr>
          <w:rFonts w:ascii="Arial" w:hAnsi="Arial" w:cs="Arial"/>
          <w:sz w:val="24"/>
          <w:szCs w:val="24"/>
        </w:rPr>
        <w:tab/>
      </w:r>
      <w:r w:rsidR="0062776E">
        <w:rPr>
          <w:rFonts w:ascii="Arial" w:hAnsi="Arial" w:cs="Arial"/>
          <w:sz w:val="24"/>
          <w:szCs w:val="24"/>
        </w:rPr>
        <w:tab/>
      </w:r>
      <w:r w:rsidR="0062776E">
        <w:rPr>
          <w:rFonts w:ascii="Arial" w:hAnsi="Arial" w:cs="Arial"/>
          <w:sz w:val="24"/>
          <w:szCs w:val="24"/>
        </w:rPr>
        <w:tab/>
      </w:r>
      <w:r w:rsidR="0062776E">
        <w:rPr>
          <w:rFonts w:ascii="Arial" w:hAnsi="Arial" w:cs="Arial"/>
          <w:sz w:val="24"/>
          <w:szCs w:val="24"/>
        </w:rPr>
        <w:tab/>
      </w:r>
      <w:r w:rsidR="0062776E">
        <w:rPr>
          <w:rFonts w:ascii="Arial" w:hAnsi="Arial" w:cs="Arial"/>
          <w:sz w:val="24"/>
          <w:szCs w:val="24"/>
        </w:rPr>
        <w:tab/>
      </w:r>
      <w:r w:rsidR="0062776E">
        <w:rPr>
          <w:rFonts w:ascii="Arial" w:hAnsi="Arial" w:cs="Arial"/>
          <w:sz w:val="24"/>
          <w:szCs w:val="24"/>
        </w:rPr>
        <w:tab/>
      </w:r>
      <w:r w:rsidR="0062776E" w:rsidRPr="0062776E">
        <w:rPr>
          <w:rFonts w:ascii="Arial" w:hAnsi="Arial" w:cs="Arial"/>
          <w:color w:val="000000" w:themeColor="text1"/>
          <w:sz w:val="24"/>
          <w:szCs w:val="24"/>
        </w:rPr>
        <w:t>Pushforward Secondary School Ltd</w:t>
      </w:r>
    </w:p>
    <w:p w14:paraId="0804AB42" w14:textId="77777777" w:rsidR="0062776E" w:rsidRPr="0062776E" w:rsidRDefault="0062776E" w:rsidP="0062776E">
      <w:pPr>
        <w:spacing w:after="0" w:line="240" w:lineRule="auto"/>
        <w:rPr>
          <w:rFonts w:ascii="Arial" w:hAnsi="Arial" w:cs="Arial"/>
          <w:sz w:val="24"/>
          <w:szCs w:val="24"/>
        </w:rPr>
      </w:pPr>
    </w:p>
    <w:tbl>
      <w:tblPr>
        <w:tblW w:w="10296" w:type="dxa"/>
        <w:jc w:val="center"/>
        <w:tblLayout w:type="fixed"/>
        <w:tblLook w:val="04A0" w:firstRow="1" w:lastRow="0" w:firstColumn="1" w:lastColumn="0" w:noHBand="0" w:noVBand="1"/>
      </w:tblPr>
      <w:tblGrid>
        <w:gridCol w:w="3085"/>
        <w:gridCol w:w="7211"/>
      </w:tblGrid>
      <w:tr w:rsidR="00EF1ECB" w:rsidRPr="0062776E" w14:paraId="5939CDED" w14:textId="77777777" w:rsidTr="0062776E">
        <w:trPr>
          <w:jc w:val="center"/>
        </w:trPr>
        <w:tc>
          <w:tcPr>
            <w:tcW w:w="3085" w:type="dxa"/>
            <w:shd w:val="clear" w:color="auto" w:fill="EAF2F8"/>
            <w:tcMar>
              <w:top w:w="100" w:type="dxa"/>
              <w:left w:w="120" w:type="dxa"/>
              <w:bottom w:w="100" w:type="dxa"/>
              <w:right w:w="120" w:type="dxa"/>
            </w:tcMar>
            <w:vAlign w:val="center"/>
          </w:tcPr>
          <w:p w14:paraId="48C1C031" w14:textId="77777777" w:rsidR="00EF1ECB" w:rsidRPr="0062776E" w:rsidRDefault="00D11C20" w:rsidP="0062776E">
            <w:pPr>
              <w:spacing w:after="0" w:line="240" w:lineRule="auto"/>
              <w:rPr>
                <w:rFonts w:ascii="Arial" w:hAnsi="Arial" w:cs="Arial"/>
                <w:sz w:val="24"/>
                <w:szCs w:val="24"/>
              </w:rPr>
            </w:pPr>
            <w:r w:rsidRPr="0062776E">
              <w:rPr>
                <w:rFonts w:ascii="Arial" w:hAnsi="Arial" w:cs="Arial"/>
                <w:b/>
                <w:sz w:val="24"/>
                <w:szCs w:val="24"/>
              </w:rPr>
              <w:t>Job title</w:t>
            </w:r>
          </w:p>
        </w:tc>
        <w:tc>
          <w:tcPr>
            <w:tcW w:w="7211" w:type="dxa"/>
            <w:tcMar>
              <w:top w:w="100" w:type="dxa"/>
              <w:left w:w="120" w:type="dxa"/>
              <w:bottom w:w="100" w:type="dxa"/>
              <w:right w:w="120" w:type="dxa"/>
            </w:tcMar>
            <w:vAlign w:val="center"/>
          </w:tcPr>
          <w:p w14:paraId="4BF6E19B" w14:textId="054B6BB5" w:rsidR="00EF1ECB" w:rsidRPr="0062776E" w:rsidRDefault="00D11C20" w:rsidP="0062776E">
            <w:pPr>
              <w:spacing w:after="0" w:line="240" w:lineRule="auto"/>
              <w:rPr>
                <w:rFonts w:ascii="Arial" w:hAnsi="Arial" w:cs="Arial"/>
                <w:sz w:val="24"/>
                <w:szCs w:val="24"/>
              </w:rPr>
            </w:pPr>
            <w:r w:rsidRPr="0062776E">
              <w:rPr>
                <w:rFonts w:ascii="Arial" w:hAnsi="Arial" w:cs="Arial"/>
                <w:sz w:val="24"/>
                <w:szCs w:val="24"/>
              </w:rPr>
              <w:t xml:space="preserve">Classroom-Based Teaching Assistant </w:t>
            </w:r>
            <w:r w:rsidR="0062776E">
              <w:rPr>
                <w:rFonts w:ascii="Arial" w:hAnsi="Arial" w:cs="Arial"/>
                <w:sz w:val="24"/>
                <w:szCs w:val="24"/>
              </w:rPr>
              <w:t>-</w:t>
            </w:r>
            <w:r w:rsidRPr="0062776E">
              <w:rPr>
                <w:rFonts w:ascii="Arial" w:hAnsi="Arial" w:cs="Arial"/>
                <w:sz w:val="24"/>
                <w:szCs w:val="24"/>
              </w:rPr>
              <w:t xml:space="preserve"> KS4 </w:t>
            </w:r>
            <w:r w:rsidR="0062776E">
              <w:rPr>
                <w:rFonts w:ascii="Arial" w:hAnsi="Arial" w:cs="Arial"/>
                <w:sz w:val="24"/>
                <w:szCs w:val="24"/>
              </w:rPr>
              <w:t xml:space="preserve">(Key Stage 4) </w:t>
            </w:r>
            <w:r w:rsidRPr="0062776E">
              <w:rPr>
                <w:rFonts w:ascii="Arial" w:hAnsi="Arial" w:cs="Arial"/>
                <w:sz w:val="24"/>
                <w:szCs w:val="24"/>
              </w:rPr>
              <w:t>SEMH</w:t>
            </w:r>
          </w:p>
        </w:tc>
      </w:tr>
      <w:tr w:rsidR="00EF1ECB" w:rsidRPr="0062776E" w14:paraId="5C34889F" w14:textId="77777777" w:rsidTr="0062776E">
        <w:trPr>
          <w:jc w:val="center"/>
        </w:trPr>
        <w:tc>
          <w:tcPr>
            <w:tcW w:w="3085" w:type="dxa"/>
            <w:shd w:val="clear" w:color="auto" w:fill="EAF2F8"/>
            <w:tcMar>
              <w:top w:w="100" w:type="dxa"/>
              <w:left w:w="120" w:type="dxa"/>
              <w:bottom w:w="100" w:type="dxa"/>
              <w:right w:w="120" w:type="dxa"/>
            </w:tcMar>
            <w:vAlign w:val="center"/>
          </w:tcPr>
          <w:p w14:paraId="199DD60A" w14:textId="77777777" w:rsidR="00EF1ECB" w:rsidRPr="0062776E" w:rsidRDefault="00D11C20" w:rsidP="0062776E">
            <w:pPr>
              <w:spacing w:after="0" w:line="240" w:lineRule="auto"/>
              <w:rPr>
                <w:rFonts w:ascii="Arial" w:hAnsi="Arial" w:cs="Arial"/>
                <w:sz w:val="24"/>
                <w:szCs w:val="24"/>
              </w:rPr>
            </w:pPr>
            <w:r w:rsidRPr="0062776E">
              <w:rPr>
                <w:rFonts w:ascii="Arial" w:hAnsi="Arial" w:cs="Arial"/>
                <w:b/>
                <w:sz w:val="24"/>
                <w:szCs w:val="24"/>
              </w:rPr>
              <w:t>Location</w:t>
            </w:r>
          </w:p>
        </w:tc>
        <w:tc>
          <w:tcPr>
            <w:tcW w:w="7211" w:type="dxa"/>
            <w:tcMar>
              <w:top w:w="100" w:type="dxa"/>
              <w:left w:w="120" w:type="dxa"/>
              <w:bottom w:w="100" w:type="dxa"/>
              <w:right w:w="120" w:type="dxa"/>
            </w:tcMar>
            <w:vAlign w:val="center"/>
          </w:tcPr>
          <w:p w14:paraId="57290869" w14:textId="2C009668" w:rsidR="00EF1ECB" w:rsidRPr="0062776E" w:rsidRDefault="00D11C20" w:rsidP="0062776E">
            <w:pPr>
              <w:spacing w:after="0" w:line="240" w:lineRule="auto"/>
              <w:rPr>
                <w:rFonts w:ascii="Arial" w:hAnsi="Arial" w:cs="Arial"/>
                <w:sz w:val="24"/>
                <w:szCs w:val="24"/>
              </w:rPr>
            </w:pPr>
            <w:r w:rsidRPr="0062776E">
              <w:rPr>
                <w:rFonts w:ascii="Arial" w:hAnsi="Arial" w:cs="Arial"/>
                <w:sz w:val="24"/>
                <w:szCs w:val="24"/>
              </w:rPr>
              <w:t>Summer House, 24 Bury Road, Stowmarket</w:t>
            </w:r>
            <w:r w:rsidR="0062776E">
              <w:rPr>
                <w:rFonts w:ascii="Arial" w:hAnsi="Arial" w:cs="Arial"/>
                <w:sz w:val="24"/>
                <w:szCs w:val="24"/>
              </w:rPr>
              <w:t>, Suffolk</w:t>
            </w:r>
            <w:r w:rsidRPr="0062776E">
              <w:rPr>
                <w:rFonts w:ascii="Arial" w:hAnsi="Arial" w:cs="Arial"/>
                <w:sz w:val="24"/>
                <w:szCs w:val="24"/>
              </w:rPr>
              <w:t xml:space="preserve"> IP14 1JF</w:t>
            </w:r>
          </w:p>
        </w:tc>
      </w:tr>
      <w:tr w:rsidR="00EF1ECB" w:rsidRPr="0062776E" w14:paraId="20A90E51" w14:textId="77777777" w:rsidTr="0062776E">
        <w:trPr>
          <w:jc w:val="center"/>
        </w:trPr>
        <w:tc>
          <w:tcPr>
            <w:tcW w:w="3085" w:type="dxa"/>
            <w:shd w:val="clear" w:color="auto" w:fill="EAF2F8"/>
            <w:tcMar>
              <w:top w:w="100" w:type="dxa"/>
              <w:left w:w="120" w:type="dxa"/>
              <w:bottom w:w="100" w:type="dxa"/>
              <w:right w:w="120" w:type="dxa"/>
            </w:tcMar>
            <w:vAlign w:val="center"/>
          </w:tcPr>
          <w:p w14:paraId="666A2BDA" w14:textId="77777777" w:rsidR="00EF1ECB" w:rsidRPr="0062776E" w:rsidRDefault="00D11C20" w:rsidP="0062776E">
            <w:pPr>
              <w:spacing w:after="0" w:line="240" w:lineRule="auto"/>
              <w:rPr>
                <w:rFonts w:ascii="Arial" w:hAnsi="Arial" w:cs="Arial"/>
                <w:sz w:val="24"/>
                <w:szCs w:val="24"/>
              </w:rPr>
            </w:pPr>
            <w:r w:rsidRPr="0062776E">
              <w:rPr>
                <w:rFonts w:ascii="Arial" w:hAnsi="Arial" w:cs="Arial"/>
                <w:b/>
                <w:sz w:val="24"/>
                <w:szCs w:val="24"/>
              </w:rPr>
              <w:t>Starting salary</w:t>
            </w:r>
          </w:p>
        </w:tc>
        <w:tc>
          <w:tcPr>
            <w:tcW w:w="7211" w:type="dxa"/>
            <w:tcMar>
              <w:top w:w="100" w:type="dxa"/>
              <w:left w:w="120" w:type="dxa"/>
              <w:bottom w:w="100" w:type="dxa"/>
              <w:right w:w="120" w:type="dxa"/>
            </w:tcMar>
            <w:vAlign w:val="center"/>
          </w:tcPr>
          <w:p w14:paraId="12214036" w14:textId="2CDE68E4" w:rsidR="00EF1ECB" w:rsidRPr="0062776E" w:rsidRDefault="00D11C20" w:rsidP="0062776E">
            <w:pPr>
              <w:spacing w:after="0" w:line="240" w:lineRule="auto"/>
              <w:rPr>
                <w:rFonts w:ascii="Arial" w:hAnsi="Arial" w:cs="Arial"/>
                <w:sz w:val="24"/>
                <w:szCs w:val="24"/>
              </w:rPr>
            </w:pPr>
            <w:r w:rsidRPr="0062776E">
              <w:rPr>
                <w:rFonts w:ascii="Arial" w:hAnsi="Arial" w:cs="Arial"/>
                <w:sz w:val="24"/>
                <w:szCs w:val="24"/>
              </w:rPr>
              <w:t>£24,000</w:t>
            </w:r>
            <w:r w:rsidR="0062776E">
              <w:rPr>
                <w:rFonts w:ascii="Arial" w:hAnsi="Arial" w:cs="Arial"/>
                <w:sz w:val="24"/>
                <w:szCs w:val="24"/>
              </w:rPr>
              <w:t xml:space="preserve"> per annum</w:t>
            </w:r>
          </w:p>
        </w:tc>
      </w:tr>
      <w:tr w:rsidR="00EF1ECB" w:rsidRPr="0062776E" w14:paraId="5CBEABC9" w14:textId="77777777" w:rsidTr="0062776E">
        <w:trPr>
          <w:jc w:val="center"/>
        </w:trPr>
        <w:tc>
          <w:tcPr>
            <w:tcW w:w="3085" w:type="dxa"/>
            <w:shd w:val="clear" w:color="auto" w:fill="EAF2F8"/>
            <w:tcMar>
              <w:top w:w="100" w:type="dxa"/>
              <w:left w:w="120" w:type="dxa"/>
              <w:bottom w:w="100" w:type="dxa"/>
              <w:right w:w="120" w:type="dxa"/>
            </w:tcMar>
            <w:vAlign w:val="center"/>
          </w:tcPr>
          <w:p w14:paraId="109703D5" w14:textId="77777777" w:rsidR="00EF1ECB" w:rsidRPr="0062776E" w:rsidRDefault="00D11C20" w:rsidP="0062776E">
            <w:pPr>
              <w:spacing w:after="0" w:line="240" w:lineRule="auto"/>
              <w:rPr>
                <w:rFonts w:ascii="Arial" w:hAnsi="Arial" w:cs="Arial"/>
                <w:sz w:val="24"/>
                <w:szCs w:val="24"/>
              </w:rPr>
            </w:pPr>
            <w:r w:rsidRPr="0062776E">
              <w:rPr>
                <w:rFonts w:ascii="Arial" w:hAnsi="Arial" w:cs="Arial"/>
                <w:b/>
                <w:sz w:val="24"/>
                <w:szCs w:val="24"/>
              </w:rPr>
              <w:t>Hours</w:t>
            </w:r>
          </w:p>
        </w:tc>
        <w:tc>
          <w:tcPr>
            <w:tcW w:w="7211" w:type="dxa"/>
            <w:tcMar>
              <w:top w:w="100" w:type="dxa"/>
              <w:left w:w="120" w:type="dxa"/>
              <w:bottom w:w="100" w:type="dxa"/>
              <w:right w:w="120" w:type="dxa"/>
            </w:tcMar>
            <w:vAlign w:val="center"/>
          </w:tcPr>
          <w:p w14:paraId="0C7AC405" w14:textId="63DAD260" w:rsidR="00EF1ECB" w:rsidRPr="0062776E" w:rsidRDefault="00D11C20" w:rsidP="0062776E">
            <w:pPr>
              <w:spacing w:after="0" w:line="240" w:lineRule="auto"/>
              <w:rPr>
                <w:rFonts w:ascii="Arial" w:hAnsi="Arial" w:cs="Arial"/>
                <w:sz w:val="24"/>
                <w:szCs w:val="24"/>
              </w:rPr>
            </w:pPr>
            <w:r w:rsidRPr="0062776E">
              <w:rPr>
                <w:rFonts w:ascii="Arial" w:hAnsi="Arial" w:cs="Arial"/>
                <w:sz w:val="24"/>
                <w:szCs w:val="24"/>
              </w:rPr>
              <w:t>9</w:t>
            </w:r>
            <w:r w:rsidR="0062776E">
              <w:rPr>
                <w:rFonts w:ascii="Arial" w:hAnsi="Arial" w:cs="Arial"/>
                <w:sz w:val="24"/>
                <w:szCs w:val="24"/>
              </w:rPr>
              <w:t xml:space="preserve">.00 </w:t>
            </w:r>
            <w:r w:rsidRPr="0062776E">
              <w:rPr>
                <w:rFonts w:ascii="Arial" w:hAnsi="Arial" w:cs="Arial"/>
                <w:sz w:val="24"/>
                <w:szCs w:val="24"/>
              </w:rPr>
              <w:t xml:space="preserve">am </w:t>
            </w:r>
            <w:r w:rsidR="0062776E">
              <w:rPr>
                <w:rFonts w:ascii="Arial" w:hAnsi="Arial" w:cs="Arial"/>
                <w:sz w:val="24"/>
                <w:szCs w:val="24"/>
              </w:rPr>
              <w:t>-</w:t>
            </w:r>
            <w:r w:rsidRPr="0062776E">
              <w:rPr>
                <w:rFonts w:ascii="Arial" w:hAnsi="Arial" w:cs="Arial"/>
                <w:sz w:val="24"/>
                <w:szCs w:val="24"/>
              </w:rPr>
              <w:t xml:space="preserve"> 5</w:t>
            </w:r>
            <w:r w:rsidR="0062776E">
              <w:rPr>
                <w:rFonts w:ascii="Arial" w:hAnsi="Arial" w:cs="Arial"/>
                <w:sz w:val="24"/>
                <w:szCs w:val="24"/>
              </w:rPr>
              <w:t xml:space="preserve">.00 </w:t>
            </w:r>
            <w:r w:rsidRPr="0062776E">
              <w:rPr>
                <w:rFonts w:ascii="Arial" w:hAnsi="Arial" w:cs="Arial"/>
                <w:sz w:val="24"/>
                <w:szCs w:val="24"/>
              </w:rPr>
              <w:t>pm</w:t>
            </w:r>
          </w:p>
        </w:tc>
      </w:tr>
      <w:tr w:rsidR="00EF1ECB" w:rsidRPr="0062776E" w14:paraId="454CE43B" w14:textId="77777777" w:rsidTr="0062776E">
        <w:trPr>
          <w:jc w:val="center"/>
        </w:trPr>
        <w:tc>
          <w:tcPr>
            <w:tcW w:w="3085" w:type="dxa"/>
            <w:shd w:val="clear" w:color="auto" w:fill="EAF2F8"/>
            <w:tcMar>
              <w:top w:w="100" w:type="dxa"/>
              <w:left w:w="120" w:type="dxa"/>
              <w:bottom w:w="100" w:type="dxa"/>
              <w:right w:w="120" w:type="dxa"/>
            </w:tcMar>
            <w:vAlign w:val="center"/>
          </w:tcPr>
          <w:p w14:paraId="19D13229" w14:textId="77777777" w:rsidR="00EF1ECB" w:rsidRPr="0062776E" w:rsidRDefault="00D11C20" w:rsidP="0062776E">
            <w:pPr>
              <w:spacing w:after="0" w:line="240" w:lineRule="auto"/>
              <w:rPr>
                <w:rFonts w:ascii="Arial" w:hAnsi="Arial" w:cs="Arial"/>
                <w:sz w:val="24"/>
                <w:szCs w:val="24"/>
              </w:rPr>
            </w:pPr>
            <w:r w:rsidRPr="0062776E">
              <w:rPr>
                <w:rFonts w:ascii="Arial" w:hAnsi="Arial" w:cs="Arial"/>
                <w:b/>
                <w:sz w:val="24"/>
                <w:szCs w:val="24"/>
              </w:rPr>
              <w:t>Working pattern</w:t>
            </w:r>
          </w:p>
        </w:tc>
        <w:tc>
          <w:tcPr>
            <w:tcW w:w="7211" w:type="dxa"/>
            <w:tcMar>
              <w:top w:w="100" w:type="dxa"/>
              <w:left w:w="120" w:type="dxa"/>
              <w:bottom w:w="100" w:type="dxa"/>
              <w:right w:w="120" w:type="dxa"/>
            </w:tcMar>
            <w:vAlign w:val="center"/>
          </w:tcPr>
          <w:p w14:paraId="097E1734" w14:textId="20DC56F9" w:rsidR="00EF1ECB" w:rsidRPr="0062776E" w:rsidRDefault="00D11C20" w:rsidP="0062776E">
            <w:pPr>
              <w:spacing w:after="0" w:line="240" w:lineRule="auto"/>
              <w:rPr>
                <w:rFonts w:ascii="Arial" w:hAnsi="Arial" w:cs="Arial"/>
                <w:sz w:val="24"/>
                <w:szCs w:val="24"/>
              </w:rPr>
            </w:pPr>
            <w:r w:rsidRPr="0062776E">
              <w:rPr>
                <w:rFonts w:ascii="Arial" w:hAnsi="Arial" w:cs="Arial"/>
                <w:sz w:val="24"/>
                <w:szCs w:val="24"/>
              </w:rPr>
              <w:t xml:space="preserve">Monday to Friday, </w:t>
            </w:r>
            <w:r w:rsidR="0062776E">
              <w:rPr>
                <w:rFonts w:ascii="Arial" w:hAnsi="Arial" w:cs="Arial"/>
                <w:sz w:val="24"/>
                <w:szCs w:val="24"/>
              </w:rPr>
              <w:t>T</w:t>
            </w:r>
            <w:r w:rsidRPr="0062776E">
              <w:rPr>
                <w:rFonts w:ascii="Arial" w:hAnsi="Arial" w:cs="Arial"/>
                <w:sz w:val="24"/>
                <w:szCs w:val="24"/>
              </w:rPr>
              <w:t>erm time only (39 weeks)</w:t>
            </w:r>
          </w:p>
        </w:tc>
      </w:tr>
      <w:tr w:rsidR="00EF1ECB" w:rsidRPr="0062776E" w14:paraId="293257D7" w14:textId="77777777" w:rsidTr="0062776E">
        <w:trPr>
          <w:jc w:val="center"/>
        </w:trPr>
        <w:tc>
          <w:tcPr>
            <w:tcW w:w="3085" w:type="dxa"/>
            <w:shd w:val="clear" w:color="auto" w:fill="EAF2F8"/>
            <w:tcMar>
              <w:top w:w="100" w:type="dxa"/>
              <w:left w:w="120" w:type="dxa"/>
              <w:bottom w:w="100" w:type="dxa"/>
              <w:right w:w="120" w:type="dxa"/>
            </w:tcMar>
            <w:vAlign w:val="center"/>
          </w:tcPr>
          <w:p w14:paraId="31DC8A12" w14:textId="77777777" w:rsidR="00EF1ECB" w:rsidRPr="0062776E" w:rsidRDefault="00D11C20" w:rsidP="0062776E">
            <w:pPr>
              <w:spacing w:after="0" w:line="240" w:lineRule="auto"/>
              <w:rPr>
                <w:rFonts w:ascii="Arial" w:hAnsi="Arial" w:cs="Arial"/>
                <w:sz w:val="24"/>
                <w:szCs w:val="24"/>
              </w:rPr>
            </w:pPr>
            <w:r w:rsidRPr="0062776E">
              <w:rPr>
                <w:rFonts w:ascii="Arial" w:hAnsi="Arial" w:cs="Arial"/>
                <w:b/>
                <w:sz w:val="24"/>
                <w:szCs w:val="24"/>
              </w:rPr>
              <w:t>Contract</w:t>
            </w:r>
          </w:p>
        </w:tc>
        <w:tc>
          <w:tcPr>
            <w:tcW w:w="7211" w:type="dxa"/>
            <w:tcMar>
              <w:top w:w="100" w:type="dxa"/>
              <w:left w:w="120" w:type="dxa"/>
              <w:bottom w:w="100" w:type="dxa"/>
              <w:right w:w="120" w:type="dxa"/>
            </w:tcMar>
            <w:vAlign w:val="center"/>
          </w:tcPr>
          <w:p w14:paraId="74A997D2" w14:textId="77777777" w:rsidR="00EF1ECB" w:rsidRPr="0062776E" w:rsidRDefault="00D11C20" w:rsidP="0062776E">
            <w:pPr>
              <w:spacing w:after="0" w:line="240" w:lineRule="auto"/>
              <w:rPr>
                <w:rFonts w:ascii="Arial" w:hAnsi="Arial" w:cs="Arial"/>
                <w:sz w:val="24"/>
                <w:szCs w:val="24"/>
              </w:rPr>
            </w:pPr>
            <w:r w:rsidRPr="0062776E">
              <w:rPr>
                <w:rFonts w:ascii="Arial" w:hAnsi="Arial" w:cs="Arial"/>
                <w:sz w:val="24"/>
                <w:szCs w:val="24"/>
              </w:rPr>
              <w:t>Permanent</w:t>
            </w:r>
          </w:p>
        </w:tc>
      </w:tr>
    </w:tbl>
    <w:p w14:paraId="11DED02E" w14:textId="77777777" w:rsidR="0062776E" w:rsidRPr="0062776E" w:rsidRDefault="0062776E" w:rsidP="0062776E">
      <w:pPr>
        <w:spacing w:after="0" w:line="240" w:lineRule="auto"/>
        <w:rPr>
          <w:rFonts w:ascii="Arial" w:hAnsi="Arial" w:cs="Arial"/>
          <w:sz w:val="24"/>
          <w:szCs w:val="24"/>
        </w:rPr>
      </w:pPr>
    </w:p>
    <w:p w14:paraId="12F4FE56" w14:textId="77777777" w:rsidR="00EF1ECB" w:rsidRDefault="00D11C20" w:rsidP="0062776E">
      <w:pPr>
        <w:pStyle w:val="Heading1"/>
        <w:spacing w:before="0" w:after="0" w:line="240" w:lineRule="auto"/>
        <w:rPr>
          <w:rFonts w:ascii="Arial" w:hAnsi="Arial" w:cs="Arial"/>
          <w:sz w:val="24"/>
          <w:szCs w:val="24"/>
        </w:rPr>
      </w:pPr>
      <w:r w:rsidRPr="0062776E">
        <w:rPr>
          <w:rFonts w:ascii="Arial" w:hAnsi="Arial" w:cs="Arial"/>
          <w:sz w:val="24"/>
          <w:szCs w:val="24"/>
        </w:rPr>
        <w:t>Our approach</w:t>
      </w:r>
    </w:p>
    <w:p w14:paraId="1CEB5358" w14:textId="77777777" w:rsidR="0062776E" w:rsidRPr="0062776E" w:rsidRDefault="0062776E" w:rsidP="0062776E"/>
    <w:p w14:paraId="5BCDE2B6" w14:textId="77777777" w:rsidR="00EF1ECB" w:rsidRDefault="00D11C20" w:rsidP="0062776E">
      <w:pPr>
        <w:spacing w:after="0" w:line="240" w:lineRule="auto"/>
        <w:ind w:left="142"/>
        <w:rPr>
          <w:rFonts w:ascii="Arial" w:hAnsi="Arial" w:cs="Arial"/>
          <w:sz w:val="24"/>
          <w:szCs w:val="24"/>
        </w:rPr>
      </w:pPr>
      <w:r w:rsidRPr="0062776E">
        <w:rPr>
          <w:rFonts w:ascii="Arial" w:hAnsi="Arial" w:cs="Arial"/>
          <w:sz w:val="24"/>
          <w:szCs w:val="24"/>
        </w:rPr>
        <w:t>We believe that every young person has the right to be an individual, to know they matter, have a voice, feel safe and confident enough to progress through the world in a way which makes them smile.</w:t>
      </w:r>
    </w:p>
    <w:p w14:paraId="291D2AC5" w14:textId="77777777" w:rsidR="0062776E" w:rsidRPr="0062776E" w:rsidRDefault="0062776E" w:rsidP="0062776E">
      <w:pPr>
        <w:spacing w:after="0" w:line="240" w:lineRule="auto"/>
        <w:ind w:left="142"/>
        <w:rPr>
          <w:rFonts w:ascii="Arial" w:hAnsi="Arial" w:cs="Arial"/>
          <w:sz w:val="24"/>
          <w:szCs w:val="24"/>
        </w:rPr>
      </w:pPr>
    </w:p>
    <w:p w14:paraId="047F462C" w14:textId="77777777" w:rsidR="00EF1ECB" w:rsidRPr="0062776E" w:rsidRDefault="00D11C20" w:rsidP="0062776E">
      <w:pPr>
        <w:spacing w:after="0" w:line="240" w:lineRule="auto"/>
        <w:ind w:left="142"/>
        <w:rPr>
          <w:rFonts w:ascii="Arial" w:hAnsi="Arial" w:cs="Arial"/>
          <w:sz w:val="24"/>
          <w:szCs w:val="24"/>
        </w:rPr>
      </w:pPr>
      <w:r w:rsidRPr="0062776E">
        <w:rPr>
          <w:rFonts w:ascii="Arial" w:hAnsi="Arial" w:cs="Arial"/>
          <w:sz w:val="24"/>
          <w:szCs w:val="24"/>
        </w:rPr>
        <w:t>We are all rubbish at lots of things; we concentrate on finding the things we are great at.</w:t>
      </w:r>
    </w:p>
    <w:p w14:paraId="0F8BBEE6" w14:textId="77777777" w:rsidR="0062776E" w:rsidRPr="0062776E" w:rsidRDefault="0062776E" w:rsidP="0062776E"/>
    <w:p w14:paraId="21B3C899" w14:textId="5EFE89CD" w:rsidR="00EF1ECB" w:rsidRDefault="00D11C20" w:rsidP="0062776E">
      <w:pPr>
        <w:pStyle w:val="Heading1"/>
        <w:spacing w:before="0" w:after="0" w:line="240" w:lineRule="auto"/>
        <w:rPr>
          <w:rFonts w:ascii="Arial" w:hAnsi="Arial" w:cs="Arial"/>
          <w:sz w:val="24"/>
          <w:szCs w:val="24"/>
        </w:rPr>
      </w:pPr>
      <w:r w:rsidRPr="0062776E">
        <w:rPr>
          <w:rFonts w:ascii="Arial" w:hAnsi="Arial" w:cs="Arial"/>
          <w:sz w:val="24"/>
          <w:szCs w:val="24"/>
        </w:rPr>
        <w:t>Job purpose</w:t>
      </w:r>
    </w:p>
    <w:p w14:paraId="7910F2C2" w14:textId="77777777" w:rsidR="0062776E" w:rsidRPr="0062776E" w:rsidRDefault="0062776E" w:rsidP="0062776E"/>
    <w:p w14:paraId="09235B6B" w14:textId="722A0473" w:rsidR="00EF1ECB" w:rsidRDefault="00D11C20" w:rsidP="0062776E">
      <w:pPr>
        <w:spacing w:after="0" w:line="240" w:lineRule="auto"/>
        <w:ind w:left="142"/>
        <w:rPr>
          <w:rFonts w:ascii="Arial" w:hAnsi="Arial" w:cs="Arial"/>
          <w:sz w:val="24"/>
          <w:szCs w:val="24"/>
        </w:rPr>
      </w:pPr>
      <w:r w:rsidRPr="0062776E">
        <w:rPr>
          <w:rFonts w:ascii="Arial" w:hAnsi="Arial" w:cs="Arial"/>
          <w:sz w:val="24"/>
          <w:szCs w:val="24"/>
        </w:rPr>
        <w:t xml:space="preserve">The </w:t>
      </w:r>
      <w:r w:rsidR="0062776E" w:rsidRPr="0062776E">
        <w:rPr>
          <w:rFonts w:ascii="Arial" w:hAnsi="Arial" w:cs="Arial"/>
          <w:sz w:val="24"/>
          <w:szCs w:val="24"/>
        </w:rPr>
        <w:t>classroom</w:t>
      </w:r>
      <w:r w:rsidRPr="0062776E">
        <w:rPr>
          <w:rFonts w:ascii="Arial" w:hAnsi="Arial" w:cs="Arial"/>
          <w:sz w:val="24"/>
          <w:szCs w:val="24"/>
        </w:rPr>
        <w:t>-</w:t>
      </w:r>
      <w:r w:rsidR="0062776E">
        <w:rPr>
          <w:rFonts w:ascii="Arial" w:hAnsi="Arial" w:cs="Arial"/>
          <w:sz w:val="24"/>
          <w:szCs w:val="24"/>
        </w:rPr>
        <w:t>b</w:t>
      </w:r>
      <w:r w:rsidRPr="0062776E">
        <w:rPr>
          <w:rFonts w:ascii="Arial" w:hAnsi="Arial" w:cs="Arial"/>
          <w:sz w:val="24"/>
          <w:szCs w:val="24"/>
        </w:rPr>
        <w:t>ased Teaching Assistant will work as part of a dedicated team supporting Key Stage 4 learners within a Social, Emotional and Mental Health (SEMH) setting. Class sizes will typically be no more than six young people, enabling highly individualised support and strong, positive relationships.</w:t>
      </w:r>
    </w:p>
    <w:p w14:paraId="547B6EC2" w14:textId="77777777" w:rsidR="0062776E" w:rsidRPr="0062776E" w:rsidRDefault="0062776E" w:rsidP="0062776E">
      <w:pPr>
        <w:spacing w:after="0" w:line="240" w:lineRule="auto"/>
        <w:ind w:left="142"/>
        <w:rPr>
          <w:rFonts w:ascii="Arial" w:hAnsi="Arial" w:cs="Arial"/>
          <w:sz w:val="24"/>
          <w:szCs w:val="24"/>
        </w:rPr>
      </w:pPr>
    </w:p>
    <w:p w14:paraId="2C76D670" w14:textId="77777777" w:rsidR="00EF1ECB" w:rsidRDefault="00D11C20" w:rsidP="0062776E">
      <w:pPr>
        <w:spacing w:after="0" w:line="240" w:lineRule="auto"/>
        <w:ind w:left="142"/>
        <w:rPr>
          <w:rFonts w:ascii="Arial" w:hAnsi="Arial" w:cs="Arial"/>
          <w:sz w:val="24"/>
          <w:szCs w:val="24"/>
        </w:rPr>
      </w:pPr>
      <w:r w:rsidRPr="0062776E">
        <w:rPr>
          <w:rFonts w:ascii="Arial" w:hAnsi="Arial" w:cs="Arial"/>
          <w:sz w:val="24"/>
          <w:szCs w:val="24"/>
        </w:rPr>
        <w:t>The role requires a nurturing, consistent and emotionally aware approach to young people who may have complex educational, social, emotional and behavioural needs. The postholder will work closely with teachers and the wider multidisciplinary team so that each learner feels safe, understood, respected and able to engage in education.</w:t>
      </w:r>
    </w:p>
    <w:p w14:paraId="3858BC29" w14:textId="77777777" w:rsidR="0062776E" w:rsidRPr="0062776E" w:rsidRDefault="0062776E" w:rsidP="0062776E">
      <w:pPr>
        <w:spacing w:after="0" w:line="240" w:lineRule="auto"/>
        <w:ind w:left="142"/>
        <w:rPr>
          <w:rFonts w:ascii="Arial" w:hAnsi="Arial" w:cs="Arial"/>
          <w:sz w:val="24"/>
          <w:szCs w:val="24"/>
        </w:rPr>
      </w:pPr>
    </w:p>
    <w:p w14:paraId="660D53DD" w14:textId="77777777" w:rsidR="00EF1ECB" w:rsidRDefault="00D11C20" w:rsidP="0062776E">
      <w:pPr>
        <w:spacing w:after="0" w:line="240" w:lineRule="auto"/>
        <w:ind w:left="142"/>
        <w:rPr>
          <w:rFonts w:ascii="Arial" w:hAnsi="Arial" w:cs="Arial"/>
          <w:sz w:val="24"/>
          <w:szCs w:val="24"/>
        </w:rPr>
      </w:pPr>
      <w:r w:rsidRPr="0062776E">
        <w:rPr>
          <w:rFonts w:ascii="Arial" w:hAnsi="Arial" w:cs="Arial"/>
          <w:sz w:val="24"/>
          <w:szCs w:val="24"/>
        </w:rPr>
        <w:t>A key aspect of the role is understanding and implementing individual Education, Health and Care Plans (EHCPs), support plans, risk assessments and other relevant documentation. The postholder will help remove barriers to learning and support meaningful academic, personal and social progress, including qualifications, employability, life skills and progression towards appropriate post-16 destinations.</w:t>
      </w:r>
    </w:p>
    <w:p w14:paraId="464C4AB4" w14:textId="77777777" w:rsidR="0062776E" w:rsidRPr="0062776E" w:rsidRDefault="0062776E" w:rsidP="0062776E">
      <w:pPr>
        <w:spacing w:after="0" w:line="240" w:lineRule="auto"/>
        <w:rPr>
          <w:rFonts w:ascii="Arial" w:hAnsi="Arial" w:cs="Arial"/>
          <w:sz w:val="24"/>
          <w:szCs w:val="24"/>
        </w:rPr>
      </w:pPr>
    </w:p>
    <w:p w14:paraId="28572293" w14:textId="77777777" w:rsidR="00EF1ECB" w:rsidRPr="0062776E" w:rsidRDefault="00D11C20" w:rsidP="0062776E">
      <w:pPr>
        <w:pStyle w:val="Heading1"/>
        <w:spacing w:before="0" w:after="0" w:line="240" w:lineRule="auto"/>
        <w:rPr>
          <w:rFonts w:ascii="Arial" w:hAnsi="Arial" w:cs="Arial"/>
          <w:color w:val="000000" w:themeColor="text1"/>
          <w:sz w:val="24"/>
          <w:szCs w:val="24"/>
        </w:rPr>
      </w:pPr>
      <w:r w:rsidRPr="0062776E">
        <w:rPr>
          <w:rFonts w:ascii="Arial" w:hAnsi="Arial" w:cs="Arial"/>
          <w:color w:val="000000" w:themeColor="text1"/>
          <w:sz w:val="24"/>
          <w:szCs w:val="24"/>
        </w:rPr>
        <w:t>Key responsibilities</w:t>
      </w:r>
    </w:p>
    <w:p w14:paraId="1BDA9072" w14:textId="77777777" w:rsidR="0062776E" w:rsidRPr="0062776E" w:rsidRDefault="0062776E" w:rsidP="0062776E"/>
    <w:p w14:paraId="31D61A59" w14:textId="799D8863" w:rsidR="00EF1ECB" w:rsidRDefault="00D11C20" w:rsidP="0062776E">
      <w:pPr>
        <w:pStyle w:val="Heading2"/>
        <w:numPr>
          <w:ilvl w:val="0"/>
          <w:numId w:val="10"/>
        </w:numPr>
        <w:spacing w:before="0" w:after="0" w:line="240" w:lineRule="auto"/>
        <w:ind w:left="284" w:hanging="284"/>
        <w:rPr>
          <w:rFonts w:ascii="Arial" w:hAnsi="Arial" w:cs="Arial"/>
          <w:szCs w:val="24"/>
        </w:rPr>
      </w:pPr>
      <w:r w:rsidRPr="0062776E">
        <w:rPr>
          <w:rFonts w:ascii="Arial" w:hAnsi="Arial" w:cs="Arial"/>
          <w:szCs w:val="24"/>
        </w:rPr>
        <w:t>Supporting learning and progress</w:t>
      </w:r>
    </w:p>
    <w:p w14:paraId="745EF302" w14:textId="77777777" w:rsidR="0062776E" w:rsidRPr="0062776E" w:rsidRDefault="0062776E" w:rsidP="0062776E"/>
    <w:p w14:paraId="7DBDA3F7"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Support the class teacher in delivering engaging, accessible and appropriately differentiated learning activities for KS4 learners.</w:t>
      </w:r>
    </w:p>
    <w:p w14:paraId="6F48408D"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Develop a clear understanding of each learner’s strengths, interests, barriers to learning and individual support requirements.</w:t>
      </w:r>
    </w:p>
    <w:p w14:paraId="41E14AF2"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lastRenderedPageBreak/>
        <w:t>Provide targeted one-to-one and small-group support where appropriate, while promoting independence and avoiding unnecessary dependency.</w:t>
      </w:r>
    </w:p>
    <w:p w14:paraId="7B050B24"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Support learners to develop the knowledge, skills and confidence required to access their curriculum and achieve appropriate qualifications.</w:t>
      </w:r>
    </w:p>
    <w:p w14:paraId="0B894D22"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Reinforce classroom teaching through additional explanation, modelling, encouragement and practical support.</w:t>
      </w:r>
    </w:p>
    <w:p w14:paraId="2D60B7F1"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Help learners develop effective study habits, organisation, communication and independent learning skills.</w:t>
      </w:r>
    </w:p>
    <w:p w14:paraId="727D60EE"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Support preparation for examinations, assessments, coursework and other qualification requirements.</w:t>
      </w:r>
    </w:p>
    <w:p w14:paraId="4EFC7622"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Assist with preparing, organising and collating evidence required for qualifications and accreditation.</w:t>
      </w:r>
    </w:p>
    <w:p w14:paraId="464CD0F1"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Support accurate recording and evidencing of learner achievement, progress and participation.</w:t>
      </w:r>
    </w:p>
    <w:p w14:paraId="0BF8782F" w14:textId="77777777" w:rsidR="00EF1ECB"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Contribute to discussions about learner progress and identify where additional intervention or support may be required.</w:t>
      </w:r>
    </w:p>
    <w:p w14:paraId="0D1163B1" w14:textId="77777777" w:rsidR="0062776E" w:rsidRPr="0062776E" w:rsidRDefault="0062776E" w:rsidP="0062776E">
      <w:pPr>
        <w:pStyle w:val="ListBullet"/>
        <w:numPr>
          <w:ilvl w:val="0"/>
          <w:numId w:val="0"/>
        </w:numPr>
        <w:spacing w:after="0" w:line="240" w:lineRule="auto"/>
        <w:ind w:left="360" w:hanging="360"/>
        <w:rPr>
          <w:rFonts w:ascii="Arial" w:hAnsi="Arial" w:cs="Arial"/>
          <w:sz w:val="24"/>
          <w:szCs w:val="24"/>
        </w:rPr>
      </w:pPr>
    </w:p>
    <w:p w14:paraId="56275341" w14:textId="77777777" w:rsidR="00EF1ECB" w:rsidRDefault="00D11C20" w:rsidP="0062776E">
      <w:pPr>
        <w:pStyle w:val="Heading2"/>
        <w:spacing w:before="0" w:after="0" w:line="240" w:lineRule="auto"/>
        <w:rPr>
          <w:rFonts w:ascii="Arial" w:hAnsi="Arial" w:cs="Arial"/>
          <w:szCs w:val="24"/>
        </w:rPr>
      </w:pPr>
      <w:r w:rsidRPr="0062776E">
        <w:rPr>
          <w:rFonts w:ascii="Arial" w:hAnsi="Arial" w:cs="Arial"/>
          <w:szCs w:val="24"/>
        </w:rPr>
        <w:t>2. Understanding and implementing EHCPs</w:t>
      </w:r>
    </w:p>
    <w:p w14:paraId="40C0926A" w14:textId="77777777" w:rsidR="0062776E" w:rsidRPr="0062776E" w:rsidRDefault="0062776E" w:rsidP="0062776E"/>
    <w:p w14:paraId="3DB1B696"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Develop a thorough understanding of the EHCPs of learners within the classroom.</w:t>
      </w:r>
    </w:p>
    <w:p w14:paraId="65B66764"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Understand the educational, health, social care and SEMH needs identified within individual EHCPs.</w:t>
      </w:r>
    </w:p>
    <w:p w14:paraId="21A94B6F"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Ensure day-to-day support reflects the outcomes, provision and recommendations contained within learners’ EHCPs.</w:t>
      </w:r>
    </w:p>
    <w:p w14:paraId="76BFAE93"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Adapt approaches, communication, resources and expectations in response to individual needs.</w:t>
      </w:r>
    </w:p>
    <w:p w14:paraId="329921A8"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Contribute to monitoring and reviewing EHCP outcomes and provide accurate evidence of progress and provision.</w:t>
      </w:r>
    </w:p>
    <w:p w14:paraId="37AD055F"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Maintain appropriate records and contribute information to review meetings, reports and relevant documentation.</w:t>
      </w:r>
    </w:p>
    <w:p w14:paraId="03B3D11A" w14:textId="77777777" w:rsidR="00EF1ECB"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Work collaboratively with teachers, SEND staff, pastoral colleagues and external professionals to ensure a consistent approach.</w:t>
      </w:r>
    </w:p>
    <w:p w14:paraId="27BA29AA" w14:textId="77777777" w:rsidR="0062776E" w:rsidRPr="0062776E" w:rsidRDefault="0062776E" w:rsidP="0062776E">
      <w:pPr>
        <w:pStyle w:val="ListBullet"/>
        <w:numPr>
          <w:ilvl w:val="0"/>
          <w:numId w:val="0"/>
        </w:numPr>
        <w:spacing w:after="0" w:line="240" w:lineRule="auto"/>
        <w:ind w:left="360" w:hanging="360"/>
        <w:rPr>
          <w:rFonts w:ascii="Arial" w:hAnsi="Arial" w:cs="Arial"/>
          <w:sz w:val="24"/>
          <w:szCs w:val="24"/>
        </w:rPr>
      </w:pPr>
    </w:p>
    <w:p w14:paraId="24697FC7" w14:textId="77777777" w:rsidR="00EF1ECB" w:rsidRDefault="00D11C20" w:rsidP="0062776E">
      <w:pPr>
        <w:pStyle w:val="Heading2"/>
        <w:spacing w:before="0" w:after="0" w:line="240" w:lineRule="auto"/>
        <w:rPr>
          <w:rFonts w:ascii="Arial" w:hAnsi="Arial" w:cs="Arial"/>
          <w:szCs w:val="24"/>
        </w:rPr>
      </w:pPr>
      <w:r w:rsidRPr="0062776E">
        <w:rPr>
          <w:rFonts w:ascii="Arial" w:hAnsi="Arial" w:cs="Arial"/>
          <w:szCs w:val="24"/>
        </w:rPr>
        <w:t>3. Creating a safe and supportive environment</w:t>
      </w:r>
    </w:p>
    <w:p w14:paraId="5CE30484" w14:textId="77777777" w:rsidR="0062776E" w:rsidRPr="0062776E" w:rsidRDefault="0062776E" w:rsidP="0062776E"/>
    <w:p w14:paraId="7E57CB02"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Establish positive, trusting and professional relationships with learners.</w:t>
      </w:r>
    </w:p>
    <w:p w14:paraId="09140424"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Create a classroom environment in which young people feel safe, valued, listened to and comfortable.</w:t>
      </w:r>
    </w:p>
    <w:p w14:paraId="5FEF88A8"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Recognise that learners may communicate distress, anxiety or unmet needs through behaviour and respond with patience, consistency and empathy.</w:t>
      </w:r>
    </w:p>
    <w:p w14:paraId="035A7BFD"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Use agreed SEMH-informed approaches to support emotional regulation and engagement.</w:t>
      </w:r>
    </w:p>
    <w:p w14:paraId="41533C0D"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Maintain predictable routines, clear boundaries and consistent expectations.</w:t>
      </w:r>
    </w:p>
    <w:p w14:paraId="31339FD5"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Support learners to understand and manage emotions and develop strategies that help them remain engaged with learning.</w:t>
      </w:r>
    </w:p>
    <w:p w14:paraId="24877171"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Respond appropriately to signs of anxiety, dysregulation, withdrawal or distress and seek further support when required.</w:t>
      </w:r>
    </w:p>
    <w:p w14:paraId="7B17C554"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Help learners develop confidence, resilience, self-esteem and a positive attitude towards education.</w:t>
      </w:r>
    </w:p>
    <w:p w14:paraId="59FA1A14" w14:textId="77777777" w:rsidR="00EF1ECB"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Ensure safeguarding remains central to all interactions with learners.</w:t>
      </w:r>
    </w:p>
    <w:p w14:paraId="557C379F" w14:textId="77777777" w:rsidR="0062776E" w:rsidRPr="0062776E" w:rsidRDefault="0062776E" w:rsidP="0062776E">
      <w:pPr>
        <w:pStyle w:val="ListBullet"/>
        <w:numPr>
          <w:ilvl w:val="0"/>
          <w:numId w:val="0"/>
        </w:numPr>
        <w:spacing w:after="0" w:line="240" w:lineRule="auto"/>
        <w:ind w:left="360" w:hanging="360"/>
        <w:rPr>
          <w:rFonts w:ascii="Arial" w:hAnsi="Arial" w:cs="Arial"/>
          <w:sz w:val="24"/>
          <w:szCs w:val="24"/>
        </w:rPr>
      </w:pPr>
    </w:p>
    <w:p w14:paraId="6AC76720" w14:textId="77777777" w:rsidR="00EF1ECB" w:rsidRDefault="00D11C20" w:rsidP="0062776E">
      <w:pPr>
        <w:pStyle w:val="Heading2"/>
        <w:spacing w:before="0" w:after="0" w:line="240" w:lineRule="auto"/>
        <w:rPr>
          <w:rFonts w:ascii="Arial" w:hAnsi="Arial" w:cs="Arial"/>
          <w:szCs w:val="24"/>
        </w:rPr>
      </w:pPr>
      <w:r w:rsidRPr="0062776E">
        <w:rPr>
          <w:rFonts w:ascii="Arial" w:hAnsi="Arial" w:cs="Arial"/>
          <w:szCs w:val="24"/>
        </w:rPr>
        <w:t>4. Pastoral support</w:t>
      </w:r>
    </w:p>
    <w:p w14:paraId="43E83D65" w14:textId="77777777" w:rsidR="0062776E" w:rsidRPr="0062776E" w:rsidRDefault="0062776E" w:rsidP="0062776E"/>
    <w:p w14:paraId="7ECC2C1C"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Take an active role in supporting the wider pastoral development of learners.</w:t>
      </w:r>
    </w:p>
    <w:p w14:paraId="79C5272E"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Build positive relationships based on trust, consistency, respect and appropriate professional boundaries.</w:t>
      </w:r>
    </w:p>
    <w:p w14:paraId="1B7CF70A"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Encourage learners to develop positive relationships with peers and adults.</w:t>
      </w:r>
    </w:p>
    <w:p w14:paraId="241E00B1"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Support social skills, communication, emotional regulation and appropriate behaviour.</w:t>
      </w:r>
    </w:p>
    <w:p w14:paraId="2E0D59C6"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Help learners develop strategies for managing challenges within school and preparing for life beyond school.</w:t>
      </w:r>
    </w:p>
    <w:p w14:paraId="5139C1BE"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Recognise and respond appropriately to changes in presentation, behaviour or wellbeing.</w:t>
      </w:r>
    </w:p>
    <w:p w14:paraId="2FCA746F"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Communicate relevant concerns promptly to the appropriate member of staff.</w:t>
      </w:r>
    </w:p>
    <w:p w14:paraId="04E19B12" w14:textId="77777777" w:rsidR="00EF1ECB"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Support individual behaviour, pastoral, wellbeing and risk-management strategies.</w:t>
      </w:r>
    </w:p>
    <w:p w14:paraId="659E9DDE" w14:textId="77777777" w:rsidR="0062776E" w:rsidRPr="0062776E" w:rsidRDefault="0062776E" w:rsidP="0062776E">
      <w:pPr>
        <w:pStyle w:val="ListBullet"/>
        <w:numPr>
          <w:ilvl w:val="0"/>
          <w:numId w:val="0"/>
        </w:numPr>
        <w:spacing w:after="0" w:line="240" w:lineRule="auto"/>
        <w:ind w:left="360" w:hanging="360"/>
        <w:rPr>
          <w:rFonts w:ascii="Arial" w:hAnsi="Arial" w:cs="Arial"/>
          <w:sz w:val="24"/>
          <w:szCs w:val="24"/>
        </w:rPr>
      </w:pPr>
    </w:p>
    <w:p w14:paraId="5E06C5B9" w14:textId="77777777" w:rsidR="00EF1ECB" w:rsidRDefault="00D11C20" w:rsidP="0062776E">
      <w:pPr>
        <w:pStyle w:val="Heading2"/>
        <w:spacing w:before="0" w:after="0" w:line="240" w:lineRule="auto"/>
        <w:rPr>
          <w:rFonts w:ascii="Arial" w:hAnsi="Arial" w:cs="Arial"/>
          <w:szCs w:val="24"/>
        </w:rPr>
      </w:pPr>
      <w:r w:rsidRPr="0062776E">
        <w:rPr>
          <w:rFonts w:ascii="Arial" w:hAnsi="Arial" w:cs="Arial"/>
          <w:szCs w:val="24"/>
        </w:rPr>
        <w:t>5. Qualifications, accreditation and progression</w:t>
      </w:r>
    </w:p>
    <w:p w14:paraId="5E8F40FD" w14:textId="77777777" w:rsidR="0062776E" w:rsidRPr="0062776E" w:rsidRDefault="0062776E" w:rsidP="0062776E"/>
    <w:p w14:paraId="44DC2F49"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Support learners to understand the qualifications and accreditation they are working towards.</w:t>
      </w:r>
    </w:p>
    <w:p w14:paraId="4E0EDEA2"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Assist teachers in preparing learners for assessments, examinations, coursework and practical evidence.</w:t>
      </w:r>
    </w:p>
    <w:p w14:paraId="2B7FC1E6"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Help learners collect, organise and maintain appropriate evidence of achievement.</w:t>
      </w:r>
    </w:p>
    <w:p w14:paraId="5F3E4E3F"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Support accurate recording of completed units, competencies, skills and qualifications.</w:t>
      </w:r>
    </w:p>
    <w:p w14:paraId="744CC1D7"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Encourage learners to recognise and celebrate their achievements and progress.</w:t>
      </w:r>
    </w:p>
    <w:p w14:paraId="3FB55815"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Support understanding of next steps, including further education, training, employment, apprenticeships or other appropriate post-16 pathways.</w:t>
      </w:r>
    </w:p>
    <w:p w14:paraId="2B00E496"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Contribute to careers, employability and preparation-for-adulthood activities where appropriate.</w:t>
      </w:r>
    </w:p>
    <w:p w14:paraId="5C4E28DB" w14:textId="77777777" w:rsidR="00EF1ECB"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 xml:space="preserve">Help learners develop practical skills including communication, punctuality, </w:t>
      </w:r>
      <w:proofErr w:type="spellStart"/>
      <w:r w:rsidRPr="0062776E">
        <w:rPr>
          <w:rFonts w:ascii="Arial" w:hAnsi="Arial" w:cs="Arial"/>
          <w:sz w:val="24"/>
          <w:szCs w:val="24"/>
        </w:rPr>
        <w:t>organisation</w:t>
      </w:r>
      <w:proofErr w:type="spellEnd"/>
      <w:r w:rsidRPr="0062776E">
        <w:rPr>
          <w:rFonts w:ascii="Arial" w:hAnsi="Arial" w:cs="Arial"/>
          <w:sz w:val="24"/>
          <w:szCs w:val="24"/>
        </w:rPr>
        <w:t>, teamwork and self-advocacy.</w:t>
      </w:r>
    </w:p>
    <w:p w14:paraId="47931F6B" w14:textId="77777777" w:rsidR="0062776E" w:rsidRPr="0062776E" w:rsidRDefault="0062776E" w:rsidP="0062776E">
      <w:pPr>
        <w:pStyle w:val="ListBullet"/>
        <w:numPr>
          <w:ilvl w:val="0"/>
          <w:numId w:val="0"/>
        </w:numPr>
        <w:spacing w:after="0" w:line="240" w:lineRule="auto"/>
        <w:ind w:left="360" w:hanging="360"/>
        <w:rPr>
          <w:rFonts w:ascii="Arial" w:hAnsi="Arial" w:cs="Arial"/>
          <w:sz w:val="24"/>
          <w:szCs w:val="24"/>
        </w:rPr>
      </w:pPr>
    </w:p>
    <w:p w14:paraId="3D8235A5" w14:textId="77777777" w:rsidR="00EF1ECB" w:rsidRDefault="00D11C20" w:rsidP="0062776E">
      <w:pPr>
        <w:pStyle w:val="Heading2"/>
        <w:spacing w:before="0" w:after="0" w:line="240" w:lineRule="auto"/>
        <w:rPr>
          <w:rFonts w:ascii="Arial" w:hAnsi="Arial" w:cs="Arial"/>
          <w:szCs w:val="24"/>
        </w:rPr>
      </w:pPr>
      <w:r w:rsidRPr="0062776E">
        <w:rPr>
          <w:rFonts w:ascii="Arial" w:hAnsi="Arial" w:cs="Arial"/>
          <w:szCs w:val="24"/>
        </w:rPr>
        <w:t>6. Safeguarding and professional practice</w:t>
      </w:r>
    </w:p>
    <w:p w14:paraId="32A0A5DF" w14:textId="77777777" w:rsidR="0062776E" w:rsidRPr="0062776E" w:rsidRDefault="0062776E" w:rsidP="0062776E"/>
    <w:p w14:paraId="4750DDD9"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 xml:space="preserve">Follow all school safeguarding, child protection, health and safety, </w:t>
      </w:r>
      <w:proofErr w:type="spellStart"/>
      <w:r w:rsidRPr="0062776E">
        <w:rPr>
          <w:rFonts w:ascii="Arial" w:hAnsi="Arial" w:cs="Arial"/>
          <w:sz w:val="24"/>
          <w:szCs w:val="24"/>
        </w:rPr>
        <w:t>behaviour</w:t>
      </w:r>
      <w:proofErr w:type="spellEnd"/>
      <w:r w:rsidRPr="0062776E">
        <w:rPr>
          <w:rFonts w:ascii="Arial" w:hAnsi="Arial" w:cs="Arial"/>
          <w:sz w:val="24"/>
          <w:szCs w:val="24"/>
        </w:rPr>
        <w:t xml:space="preserve"> and confidentiality policies.</w:t>
      </w:r>
    </w:p>
    <w:p w14:paraId="045B9EAF"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Maintain vigilance and report safeguarding concerns immediately through the appropriate procedures.</w:t>
      </w:r>
    </w:p>
    <w:p w14:paraId="49E352AD"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Maintain appropriate professional boundaries with all learners.</w:t>
      </w:r>
    </w:p>
    <w:p w14:paraId="30E78C0B"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Promote equality, diversity, inclusion and respect in all aspects of school life.</w:t>
      </w:r>
    </w:p>
    <w:p w14:paraId="3DF449A1"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Maintain confidentiality and handle sensitive information appropriately.</w:t>
      </w:r>
    </w:p>
    <w:p w14:paraId="5FB971D7"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Participate in relevant training, supervision, meetings and professional development.</w:t>
      </w:r>
    </w:p>
    <w:p w14:paraId="68512277"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Follow agreed risk assessments and individual support plans consistently.</w:t>
      </w:r>
    </w:p>
    <w:p w14:paraId="0BA41583" w14:textId="77777777" w:rsidR="00EF1ECB"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Work as part of a multidisciplinary team and contribute positively to the wider life of the school.</w:t>
      </w:r>
    </w:p>
    <w:p w14:paraId="4DEFBEE7" w14:textId="77777777" w:rsidR="0062776E" w:rsidRPr="0062776E" w:rsidRDefault="0062776E" w:rsidP="0062776E">
      <w:pPr>
        <w:pStyle w:val="ListBullet"/>
        <w:numPr>
          <w:ilvl w:val="0"/>
          <w:numId w:val="0"/>
        </w:numPr>
        <w:spacing w:after="0" w:line="240" w:lineRule="auto"/>
        <w:ind w:left="360" w:hanging="360"/>
        <w:rPr>
          <w:rFonts w:ascii="Arial" w:hAnsi="Arial" w:cs="Arial"/>
          <w:sz w:val="24"/>
          <w:szCs w:val="24"/>
        </w:rPr>
      </w:pPr>
    </w:p>
    <w:p w14:paraId="30D9F3BE" w14:textId="77777777" w:rsidR="00EF1ECB" w:rsidRDefault="00D11C20" w:rsidP="0062776E">
      <w:pPr>
        <w:pStyle w:val="Heading1"/>
        <w:spacing w:before="0" w:after="0" w:line="240" w:lineRule="auto"/>
        <w:rPr>
          <w:rFonts w:ascii="Arial" w:hAnsi="Arial" w:cs="Arial"/>
          <w:sz w:val="24"/>
          <w:szCs w:val="24"/>
        </w:rPr>
      </w:pPr>
      <w:r w:rsidRPr="0062776E">
        <w:rPr>
          <w:rFonts w:ascii="Arial" w:hAnsi="Arial" w:cs="Arial"/>
          <w:sz w:val="24"/>
          <w:szCs w:val="24"/>
        </w:rPr>
        <w:t>Person specification</w:t>
      </w:r>
    </w:p>
    <w:p w14:paraId="78B4173C" w14:textId="77777777" w:rsidR="0062776E" w:rsidRPr="0062776E" w:rsidRDefault="0062776E" w:rsidP="0062776E"/>
    <w:p w14:paraId="34689FDC" w14:textId="77777777" w:rsidR="00EF1ECB" w:rsidRDefault="00D11C20" w:rsidP="0062776E">
      <w:pPr>
        <w:pStyle w:val="Heading2"/>
        <w:spacing w:before="0" w:after="0" w:line="240" w:lineRule="auto"/>
        <w:rPr>
          <w:rFonts w:ascii="Arial" w:hAnsi="Arial" w:cs="Arial"/>
          <w:szCs w:val="24"/>
        </w:rPr>
      </w:pPr>
      <w:r w:rsidRPr="0062776E">
        <w:rPr>
          <w:rFonts w:ascii="Arial" w:hAnsi="Arial" w:cs="Arial"/>
          <w:szCs w:val="24"/>
        </w:rPr>
        <w:t>Essential</w:t>
      </w:r>
    </w:p>
    <w:p w14:paraId="2A984156" w14:textId="77777777" w:rsidR="0062776E" w:rsidRPr="0062776E" w:rsidRDefault="0062776E" w:rsidP="0062776E"/>
    <w:p w14:paraId="2CC97A9D"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Experience of working with young people in an educational, care, youth or similar setting.</w:t>
      </w:r>
    </w:p>
    <w:p w14:paraId="48719BA5"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A genuine commitment to supporting young people with SEMH and/or additional needs.</w:t>
      </w:r>
    </w:p>
    <w:p w14:paraId="496CF523"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Understanding that individual learners require different approaches, levels of support and communication.</w:t>
      </w:r>
    </w:p>
    <w:p w14:paraId="740524A4"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Ability to develop positive, trusting and appropriate relationships with young people.</w:t>
      </w:r>
    </w:p>
    <w:p w14:paraId="045B9B1F"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Patience, resilience, consistency and empathy.</w:t>
      </w:r>
    </w:p>
    <w:p w14:paraId="495AAB55"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Understanding of the importance of a safe, calm and predictable learning environment.</w:t>
      </w:r>
    </w:p>
    <w:p w14:paraId="366BC920"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Ability to follow and implement individualised support strategies.</w:t>
      </w:r>
    </w:p>
    <w:p w14:paraId="600FA405"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An understanding of SEND and the purpose of an EHCP.</w:t>
      </w:r>
    </w:p>
    <w:p w14:paraId="53143406"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Ability to work effectively as part of a team, with good communication and organisational skills.</w:t>
      </w:r>
    </w:p>
    <w:p w14:paraId="491CACB6"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Ability to maintain accurate records and contribute to evidencing learner progress.</w:t>
      </w:r>
    </w:p>
    <w:p w14:paraId="6C1A967C"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Commitment to safeguarding and promoting the welfare of children and young people.</w:t>
      </w:r>
    </w:p>
    <w:p w14:paraId="530C011E"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Ability to maintain professional boundaries while developing positive relationships.</w:t>
      </w:r>
    </w:p>
    <w:p w14:paraId="0E93AF4C" w14:textId="77777777" w:rsidR="00EF1ECB"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Willingness to learn and develop knowledge of SEMH, SEND and trauma-informed practice.</w:t>
      </w:r>
    </w:p>
    <w:p w14:paraId="157BDC31" w14:textId="77777777" w:rsidR="0062776E" w:rsidRPr="0062776E" w:rsidRDefault="0062776E" w:rsidP="0062776E">
      <w:pPr>
        <w:pStyle w:val="ListBullet"/>
        <w:numPr>
          <w:ilvl w:val="0"/>
          <w:numId w:val="0"/>
        </w:numPr>
        <w:spacing w:after="0" w:line="240" w:lineRule="auto"/>
        <w:ind w:left="360" w:hanging="360"/>
        <w:rPr>
          <w:rFonts w:ascii="Arial" w:hAnsi="Arial" w:cs="Arial"/>
          <w:sz w:val="24"/>
          <w:szCs w:val="24"/>
        </w:rPr>
      </w:pPr>
    </w:p>
    <w:p w14:paraId="52B8B074" w14:textId="77777777" w:rsidR="00EF1ECB" w:rsidRDefault="00D11C20" w:rsidP="0062776E">
      <w:pPr>
        <w:pStyle w:val="Heading2"/>
        <w:spacing w:before="0" w:after="0" w:line="240" w:lineRule="auto"/>
        <w:rPr>
          <w:rFonts w:ascii="Arial" w:hAnsi="Arial" w:cs="Arial"/>
          <w:szCs w:val="24"/>
        </w:rPr>
      </w:pPr>
      <w:r w:rsidRPr="0062776E">
        <w:rPr>
          <w:rFonts w:ascii="Arial" w:hAnsi="Arial" w:cs="Arial"/>
          <w:szCs w:val="24"/>
        </w:rPr>
        <w:t>Desirable</w:t>
      </w:r>
    </w:p>
    <w:p w14:paraId="4467D27C" w14:textId="77777777" w:rsidR="0062776E" w:rsidRPr="0062776E" w:rsidRDefault="0062776E" w:rsidP="0062776E"/>
    <w:p w14:paraId="125634AD"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Experience within an SEMH, alternative provision, specialist or SEND setting.</w:t>
      </w:r>
    </w:p>
    <w:p w14:paraId="102F7EDB"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Experience supporting learners at KS4.</w:t>
      </w:r>
    </w:p>
    <w:p w14:paraId="09225F45"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Knowledge and understanding of EHCPs and annual review processes.</w:t>
      </w:r>
    </w:p>
    <w:p w14:paraId="06AD8707"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Experience supporting learners towards GCSEs, Functional Skills, vocational qualifications or other accredited outcomes.</w:t>
      </w:r>
    </w:p>
    <w:p w14:paraId="4A21CA6B"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Experience supporting young people with challenging or dysregulated behaviour.</w:t>
      </w:r>
    </w:p>
    <w:p w14:paraId="0D5F5187"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Knowledge of restorative, relational or trauma-informed approaches.</w:t>
      </w:r>
    </w:p>
    <w:p w14:paraId="1CC755AD"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Experience supporting preparation for adulthood and post-16 progression.</w:t>
      </w:r>
    </w:p>
    <w:p w14:paraId="262E9914" w14:textId="77777777" w:rsidR="00EF1ECB"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 xml:space="preserve">A relevant qualification in education, childcare, SEND, youth work, health and social care or </w:t>
      </w:r>
      <w:proofErr w:type="gramStart"/>
      <w:r w:rsidRPr="0062776E">
        <w:rPr>
          <w:rFonts w:ascii="Arial" w:hAnsi="Arial" w:cs="Arial"/>
          <w:sz w:val="24"/>
          <w:szCs w:val="24"/>
        </w:rPr>
        <w:t>a related</w:t>
      </w:r>
      <w:proofErr w:type="gramEnd"/>
      <w:r w:rsidRPr="0062776E">
        <w:rPr>
          <w:rFonts w:ascii="Arial" w:hAnsi="Arial" w:cs="Arial"/>
          <w:sz w:val="24"/>
          <w:szCs w:val="24"/>
        </w:rPr>
        <w:t xml:space="preserve"> discipline.</w:t>
      </w:r>
    </w:p>
    <w:p w14:paraId="5E5F93F5" w14:textId="77777777" w:rsidR="0062776E" w:rsidRPr="0062776E" w:rsidRDefault="0062776E" w:rsidP="0062776E">
      <w:pPr>
        <w:pStyle w:val="ListBullet"/>
        <w:numPr>
          <w:ilvl w:val="0"/>
          <w:numId w:val="0"/>
        </w:numPr>
        <w:spacing w:after="0" w:line="240" w:lineRule="auto"/>
        <w:ind w:left="360" w:hanging="360"/>
        <w:rPr>
          <w:rFonts w:ascii="Arial" w:hAnsi="Arial" w:cs="Arial"/>
          <w:sz w:val="24"/>
          <w:szCs w:val="24"/>
        </w:rPr>
      </w:pPr>
    </w:p>
    <w:p w14:paraId="64B355D3" w14:textId="77777777" w:rsidR="00EF1ECB" w:rsidRDefault="00D11C20" w:rsidP="0062776E">
      <w:pPr>
        <w:pStyle w:val="Heading1"/>
        <w:spacing w:before="0" w:after="0" w:line="240" w:lineRule="auto"/>
        <w:rPr>
          <w:rFonts w:ascii="Arial" w:hAnsi="Arial" w:cs="Arial"/>
          <w:sz w:val="24"/>
          <w:szCs w:val="24"/>
        </w:rPr>
      </w:pPr>
      <w:r w:rsidRPr="0062776E">
        <w:rPr>
          <w:rFonts w:ascii="Arial" w:hAnsi="Arial" w:cs="Arial"/>
          <w:sz w:val="24"/>
          <w:szCs w:val="24"/>
        </w:rPr>
        <w:t>Personal qualities</w:t>
      </w:r>
    </w:p>
    <w:p w14:paraId="1066120D" w14:textId="77777777" w:rsidR="0062776E" w:rsidRPr="0062776E" w:rsidRDefault="0062776E" w:rsidP="0062776E"/>
    <w:p w14:paraId="4EF07D62" w14:textId="7B1CE616"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Nurturing and compassionate</w:t>
      </w:r>
      <w:r w:rsidR="0062776E">
        <w:rPr>
          <w:rFonts w:ascii="Arial" w:hAnsi="Arial" w:cs="Arial"/>
          <w:sz w:val="24"/>
          <w:szCs w:val="24"/>
        </w:rPr>
        <w:t xml:space="preserve"> - </w:t>
      </w:r>
      <w:r w:rsidRPr="0062776E">
        <w:rPr>
          <w:rFonts w:ascii="Arial" w:hAnsi="Arial" w:cs="Arial"/>
          <w:sz w:val="24"/>
          <w:szCs w:val="24"/>
        </w:rPr>
        <w:t>able to understand the young person behind the behaviour and respond with empathy and patience.</w:t>
      </w:r>
    </w:p>
    <w:p w14:paraId="7B06EA7F" w14:textId="73EEEB88"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Consistent and reliable</w:t>
      </w:r>
      <w:r w:rsidR="0062776E">
        <w:rPr>
          <w:rFonts w:ascii="Arial" w:hAnsi="Arial" w:cs="Arial"/>
          <w:sz w:val="24"/>
          <w:szCs w:val="24"/>
        </w:rPr>
        <w:t xml:space="preserve"> - </w:t>
      </w:r>
      <w:r w:rsidRPr="0062776E">
        <w:rPr>
          <w:rFonts w:ascii="Arial" w:hAnsi="Arial" w:cs="Arial"/>
          <w:sz w:val="24"/>
          <w:szCs w:val="24"/>
        </w:rPr>
        <w:t xml:space="preserve">able to provide </w:t>
      </w:r>
      <w:proofErr w:type="gramStart"/>
      <w:r w:rsidRPr="0062776E">
        <w:rPr>
          <w:rFonts w:ascii="Arial" w:hAnsi="Arial" w:cs="Arial"/>
          <w:sz w:val="24"/>
          <w:szCs w:val="24"/>
        </w:rPr>
        <w:t>the stability</w:t>
      </w:r>
      <w:proofErr w:type="gramEnd"/>
      <w:r w:rsidRPr="0062776E">
        <w:rPr>
          <w:rFonts w:ascii="Arial" w:hAnsi="Arial" w:cs="Arial"/>
          <w:sz w:val="24"/>
          <w:szCs w:val="24"/>
        </w:rPr>
        <w:t>, structure and predictability learners may need to feel secure.</w:t>
      </w:r>
    </w:p>
    <w:p w14:paraId="535EF86E" w14:textId="2A020F85"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Emotionally intelligent</w:t>
      </w:r>
      <w:r w:rsidR="0062776E">
        <w:rPr>
          <w:rFonts w:ascii="Arial" w:hAnsi="Arial" w:cs="Arial"/>
          <w:sz w:val="24"/>
          <w:szCs w:val="24"/>
        </w:rPr>
        <w:t xml:space="preserve"> - </w:t>
      </w:r>
      <w:r w:rsidRPr="0062776E">
        <w:rPr>
          <w:rFonts w:ascii="Arial" w:hAnsi="Arial" w:cs="Arial"/>
          <w:sz w:val="24"/>
          <w:szCs w:val="24"/>
        </w:rPr>
        <w:t xml:space="preserve">able to </w:t>
      </w:r>
      <w:proofErr w:type="spellStart"/>
      <w:r w:rsidRPr="0062776E">
        <w:rPr>
          <w:rFonts w:ascii="Arial" w:hAnsi="Arial" w:cs="Arial"/>
          <w:sz w:val="24"/>
          <w:szCs w:val="24"/>
        </w:rPr>
        <w:t>recognise</w:t>
      </w:r>
      <w:proofErr w:type="spellEnd"/>
      <w:r w:rsidRPr="0062776E">
        <w:rPr>
          <w:rFonts w:ascii="Arial" w:hAnsi="Arial" w:cs="Arial"/>
          <w:sz w:val="24"/>
          <w:szCs w:val="24"/>
        </w:rPr>
        <w:t xml:space="preserve"> when a learner may be struggling and adapt their approach.</w:t>
      </w:r>
    </w:p>
    <w:p w14:paraId="7D6D7C2F" w14:textId="04ACE719"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Positive and encouraging</w:t>
      </w:r>
      <w:r w:rsidR="0062776E">
        <w:rPr>
          <w:rFonts w:ascii="Arial" w:hAnsi="Arial" w:cs="Arial"/>
          <w:sz w:val="24"/>
          <w:szCs w:val="24"/>
        </w:rPr>
        <w:t xml:space="preserve"> - </w:t>
      </w:r>
      <w:r w:rsidRPr="0062776E">
        <w:rPr>
          <w:rFonts w:ascii="Arial" w:hAnsi="Arial" w:cs="Arial"/>
          <w:sz w:val="24"/>
          <w:szCs w:val="24"/>
        </w:rPr>
        <w:t>able to identify strengths and celebrate progress, including small but significant steps.</w:t>
      </w:r>
    </w:p>
    <w:p w14:paraId="6C420A50" w14:textId="09B08704"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Resilient</w:t>
      </w:r>
      <w:r w:rsidR="0062776E">
        <w:rPr>
          <w:rFonts w:ascii="Arial" w:hAnsi="Arial" w:cs="Arial"/>
          <w:sz w:val="24"/>
          <w:szCs w:val="24"/>
        </w:rPr>
        <w:t xml:space="preserve"> - </w:t>
      </w:r>
      <w:r w:rsidRPr="0062776E">
        <w:rPr>
          <w:rFonts w:ascii="Arial" w:hAnsi="Arial" w:cs="Arial"/>
          <w:sz w:val="24"/>
          <w:szCs w:val="24"/>
        </w:rPr>
        <w:t>able to remain calm and professional in challenging situations.</w:t>
      </w:r>
    </w:p>
    <w:p w14:paraId="3C9286FD" w14:textId="11EB079E"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Reflective</w:t>
      </w:r>
      <w:r w:rsidR="0062776E">
        <w:rPr>
          <w:rFonts w:ascii="Arial" w:hAnsi="Arial" w:cs="Arial"/>
          <w:sz w:val="24"/>
          <w:szCs w:val="24"/>
        </w:rPr>
        <w:t xml:space="preserve"> - </w:t>
      </w:r>
      <w:r w:rsidRPr="0062776E">
        <w:rPr>
          <w:rFonts w:ascii="Arial" w:hAnsi="Arial" w:cs="Arial"/>
          <w:sz w:val="24"/>
          <w:szCs w:val="24"/>
        </w:rPr>
        <w:t>willing to consider what has worked and adapt approaches to individual needs.</w:t>
      </w:r>
    </w:p>
    <w:p w14:paraId="5C516F5A" w14:textId="2CE87B95"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Inclusive</w:t>
      </w:r>
      <w:r w:rsidR="0062776E">
        <w:rPr>
          <w:rFonts w:ascii="Arial" w:hAnsi="Arial" w:cs="Arial"/>
          <w:sz w:val="24"/>
          <w:szCs w:val="24"/>
        </w:rPr>
        <w:t xml:space="preserve"> - </w:t>
      </w:r>
      <w:r w:rsidRPr="0062776E">
        <w:rPr>
          <w:rFonts w:ascii="Arial" w:hAnsi="Arial" w:cs="Arial"/>
          <w:sz w:val="24"/>
          <w:szCs w:val="24"/>
        </w:rPr>
        <w:t>committed to meaningful opportunities for every learner to participate, achieve and progress.</w:t>
      </w:r>
    </w:p>
    <w:p w14:paraId="3B29A890" w14:textId="57CB8C9D"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A team player</w:t>
      </w:r>
      <w:r w:rsidR="0062776E">
        <w:rPr>
          <w:rFonts w:ascii="Arial" w:hAnsi="Arial" w:cs="Arial"/>
          <w:sz w:val="24"/>
          <w:szCs w:val="24"/>
        </w:rPr>
        <w:t xml:space="preserve"> - </w:t>
      </w:r>
      <w:r w:rsidRPr="0062776E">
        <w:rPr>
          <w:rFonts w:ascii="Arial" w:hAnsi="Arial" w:cs="Arial"/>
          <w:sz w:val="24"/>
          <w:szCs w:val="24"/>
        </w:rPr>
        <w:t>able to work closely with teachers, pastoral staff, SEND professionals, families and external agencies.</w:t>
      </w:r>
    </w:p>
    <w:p w14:paraId="4834601F" w14:textId="0944D2DC" w:rsidR="00EF1ECB"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Committed to education</w:t>
      </w:r>
      <w:r w:rsidR="0062776E">
        <w:rPr>
          <w:rFonts w:ascii="Arial" w:hAnsi="Arial" w:cs="Arial"/>
          <w:sz w:val="24"/>
          <w:szCs w:val="24"/>
        </w:rPr>
        <w:t xml:space="preserve"> - </w:t>
      </w:r>
      <w:r w:rsidRPr="0062776E">
        <w:rPr>
          <w:rFonts w:ascii="Arial" w:hAnsi="Arial" w:cs="Arial"/>
          <w:sz w:val="24"/>
          <w:szCs w:val="24"/>
        </w:rPr>
        <w:t>understands that high expectations and appropriate support can enable positive outcomes.</w:t>
      </w:r>
    </w:p>
    <w:p w14:paraId="18650CF7" w14:textId="77777777" w:rsidR="0062776E" w:rsidRPr="0062776E" w:rsidRDefault="0062776E" w:rsidP="0062776E">
      <w:pPr>
        <w:pStyle w:val="ListBullet"/>
        <w:numPr>
          <w:ilvl w:val="0"/>
          <w:numId w:val="0"/>
        </w:numPr>
        <w:spacing w:after="0" w:line="240" w:lineRule="auto"/>
        <w:ind w:left="360" w:hanging="360"/>
        <w:rPr>
          <w:rFonts w:ascii="Arial" w:hAnsi="Arial" w:cs="Arial"/>
          <w:sz w:val="24"/>
          <w:szCs w:val="24"/>
        </w:rPr>
      </w:pPr>
    </w:p>
    <w:p w14:paraId="1C586DDD" w14:textId="77777777" w:rsidR="00EF1ECB" w:rsidRDefault="00D11C20" w:rsidP="0062776E">
      <w:pPr>
        <w:pStyle w:val="Heading1"/>
        <w:spacing w:before="0" w:after="0" w:line="240" w:lineRule="auto"/>
        <w:rPr>
          <w:rFonts w:ascii="Arial" w:hAnsi="Arial" w:cs="Arial"/>
          <w:sz w:val="24"/>
          <w:szCs w:val="24"/>
        </w:rPr>
      </w:pPr>
      <w:r w:rsidRPr="0062776E">
        <w:rPr>
          <w:rFonts w:ascii="Arial" w:hAnsi="Arial" w:cs="Arial"/>
          <w:sz w:val="24"/>
          <w:szCs w:val="24"/>
        </w:rPr>
        <w:t>Success in the role</w:t>
      </w:r>
    </w:p>
    <w:p w14:paraId="4759A982" w14:textId="77777777" w:rsidR="0062776E" w:rsidRPr="0062776E" w:rsidRDefault="0062776E" w:rsidP="0062776E"/>
    <w:p w14:paraId="077B80A5"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Know the learners you support as individuals, including their EHCP outcomes, strengths, needs and barriers to learning.</w:t>
      </w:r>
    </w:p>
    <w:p w14:paraId="2802E6C0"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Ensure learners feel safe, respected, valued and comfortable in the classroom.</w:t>
      </w:r>
    </w:p>
    <w:p w14:paraId="125B1F0E"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Build positive relationships while maintaining appropriate professional boundaries.</w:t>
      </w:r>
    </w:p>
    <w:p w14:paraId="4CC3249E"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Help learners access education and make measurable academic progress.</w:t>
      </w:r>
    </w:p>
    <w:p w14:paraId="756094A4"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Support learners to achieve meaningful qualifications and develop evidence of achievement.</w:t>
      </w:r>
    </w:p>
    <w:p w14:paraId="15335037" w14:textId="297D7B7B" w:rsidR="00EF1ECB" w:rsidRPr="0062776E" w:rsidRDefault="0062776E"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Contribute</w:t>
      </w:r>
      <w:r w:rsidR="00D11C20" w:rsidRPr="0062776E">
        <w:rPr>
          <w:rFonts w:ascii="Arial" w:hAnsi="Arial" w:cs="Arial"/>
          <w:sz w:val="24"/>
          <w:szCs w:val="24"/>
        </w:rPr>
        <w:t xml:space="preserve"> accurate and meaningful records of learner progress.</w:t>
      </w:r>
    </w:p>
    <w:p w14:paraId="6C99128A"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Help learners develop confidence, independence and skills for their next stage of education, training or employment.</w:t>
      </w:r>
    </w:p>
    <w:p w14:paraId="476919B0" w14:textId="77777777" w:rsidR="00EF1ECB" w:rsidRPr="0062776E"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Work consistently with colleagues to provide joined-up academic, pastoral and SEMH support.</w:t>
      </w:r>
    </w:p>
    <w:p w14:paraId="260B61F6" w14:textId="77777777" w:rsidR="00EF1ECB" w:rsidRDefault="00D11C20" w:rsidP="0062776E">
      <w:pPr>
        <w:pStyle w:val="ListBullet"/>
        <w:tabs>
          <w:tab w:val="clear" w:pos="360"/>
          <w:tab w:val="num" w:pos="284"/>
        </w:tabs>
        <w:spacing w:after="0" w:line="240" w:lineRule="auto"/>
        <w:ind w:left="709" w:hanging="425"/>
        <w:rPr>
          <w:rFonts w:ascii="Arial" w:hAnsi="Arial" w:cs="Arial"/>
          <w:sz w:val="24"/>
          <w:szCs w:val="24"/>
        </w:rPr>
      </w:pPr>
      <w:r w:rsidRPr="0062776E">
        <w:rPr>
          <w:rFonts w:ascii="Arial" w:hAnsi="Arial" w:cs="Arial"/>
          <w:sz w:val="24"/>
          <w:szCs w:val="24"/>
        </w:rPr>
        <w:t>Recognise that success may look different for each learner and celebrate meaningful individual progress.</w:t>
      </w:r>
    </w:p>
    <w:p w14:paraId="2C7C1284" w14:textId="77777777" w:rsidR="0062776E" w:rsidRPr="0062776E" w:rsidRDefault="0062776E" w:rsidP="0062776E">
      <w:pPr>
        <w:pStyle w:val="ListBullet"/>
        <w:numPr>
          <w:ilvl w:val="0"/>
          <w:numId w:val="0"/>
        </w:numPr>
        <w:spacing w:after="0" w:line="240" w:lineRule="auto"/>
        <w:ind w:left="360" w:hanging="360"/>
        <w:rPr>
          <w:rFonts w:ascii="Arial" w:hAnsi="Arial" w:cs="Arial"/>
          <w:sz w:val="24"/>
          <w:szCs w:val="24"/>
        </w:rPr>
      </w:pPr>
    </w:p>
    <w:p w14:paraId="1DB9D8DC" w14:textId="77777777" w:rsidR="00EF1ECB" w:rsidRDefault="00D11C20" w:rsidP="0062776E">
      <w:pPr>
        <w:spacing w:after="0" w:line="240" w:lineRule="auto"/>
        <w:rPr>
          <w:rFonts w:ascii="Arial" w:hAnsi="Arial" w:cs="Arial"/>
          <w:b/>
          <w:sz w:val="24"/>
          <w:szCs w:val="24"/>
        </w:rPr>
      </w:pPr>
      <w:r w:rsidRPr="0062776E">
        <w:rPr>
          <w:rFonts w:ascii="Arial" w:hAnsi="Arial" w:cs="Arial"/>
          <w:b/>
          <w:sz w:val="24"/>
          <w:szCs w:val="24"/>
        </w:rPr>
        <w:t>The role is fundamentally about enabling young people to feel safe enough to learn, supported enough to succeed and prepared enough to progress.</w:t>
      </w:r>
    </w:p>
    <w:p w14:paraId="3D83F743" w14:textId="77777777" w:rsidR="0062776E" w:rsidRPr="0062776E" w:rsidRDefault="0062776E" w:rsidP="0062776E">
      <w:pPr>
        <w:spacing w:after="0" w:line="240" w:lineRule="auto"/>
        <w:rPr>
          <w:rFonts w:ascii="Arial" w:hAnsi="Arial" w:cs="Arial"/>
          <w:sz w:val="24"/>
          <w:szCs w:val="24"/>
        </w:rPr>
      </w:pPr>
    </w:p>
    <w:p w14:paraId="7DC13620" w14:textId="77777777" w:rsidR="00EF1ECB" w:rsidRDefault="00D11C20" w:rsidP="0062776E">
      <w:pPr>
        <w:pStyle w:val="Heading1"/>
        <w:spacing w:before="0" w:after="0" w:line="240" w:lineRule="auto"/>
        <w:rPr>
          <w:rFonts w:ascii="Arial" w:hAnsi="Arial" w:cs="Arial"/>
          <w:sz w:val="24"/>
          <w:szCs w:val="24"/>
        </w:rPr>
      </w:pPr>
      <w:r w:rsidRPr="0062776E">
        <w:rPr>
          <w:rFonts w:ascii="Arial" w:hAnsi="Arial" w:cs="Arial"/>
          <w:sz w:val="24"/>
          <w:szCs w:val="24"/>
        </w:rPr>
        <w:t>Safeguarding</w:t>
      </w:r>
    </w:p>
    <w:p w14:paraId="5A6E224E" w14:textId="77777777" w:rsidR="0062776E" w:rsidRPr="0062776E" w:rsidRDefault="0062776E" w:rsidP="0062776E"/>
    <w:p w14:paraId="78467164" w14:textId="77777777" w:rsidR="00EF1ECB" w:rsidRPr="0062776E" w:rsidRDefault="00D11C20" w:rsidP="0062776E">
      <w:pPr>
        <w:spacing w:after="0" w:line="240" w:lineRule="auto"/>
        <w:rPr>
          <w:rFonts w:ascii="Arial" w:hAnsi="Arial" w:cs="Arial"/>
          <w:sz w:val="24"/>
          <w:szCs w:val="24"/>
        </w:rPr>
      </w:pPr>
      <w:r w:rsidRPr="0062776E">
        <w:rPr>
          <w:rFonts w:ascii="Arial" w:hAnsi="Arial" w:cs="Arial"/>
          <w:sz w:val="24"/>
          <w:szCs w:val="24"/>
        </w:rPr>
        <w:t>Pushforward Secondary School takes safeguarding seriously. Any offer of employment will be subject to satisfactory references and an enhanced DBS check.</w:t>
      </w:r>
    </w:p>
    <w:p w14:paraId="606A708D" w14:textId="77777777" w:rsidR="0062776E" w:rsidRPr="0062776E" w:rsidRDefault="0062776E">
      <w:pPr>
        <w:rPr>
          <w:rFonts w:ascii="Arial" w:hAnsi="Arial" w:cs="Arial"/>
          <w:sz w:val="24"/>
          <w:szCs w:val="24"/>
        </w:rPr>
      </w:pPr>
    </w:p>
    <w:sectPr w:rsidR="0062776E" w:rsidRPr="0062776E" w:rsidSect="00034616">
      <w:footerReference w:type="default" r:id="rId8"/>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EFEDD" w14:textId="77777777" w:rsidR="00D11C20" w:rsidRDefault="00D11C20">
      <w:pPr>
        <w:spacing w:after="0" w:line="240" w:lineRule="auto"/>
      </w:pPr>
      <w:r>
        <w:separator/>
      </w:r>
    </w:p>
  </w:endnote>
  <w:endnote w:type="continuationSeparator" w:id="0">
    <w:p w14:paraId="72EB0FD8" w14:textId="77777777" w:rsidR="00D11C20" w:rsidRDefault="00D11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7F234" w14:textId="77777777" w:rsidR="00EF1ECB" w:rsidRDefault="00D11C20">
    <w:pPr>
      <w:pStyle w:val="Footer"/>
      <w:jc w:val="center"/>
    </w:pPr>
    <w:r>
      <w:rPr>
        <w:color w:val="666666"/>
        <w:sz w:val="16"/>
      </w:rPr>
      <w:t>Pushforward Secondary School Ltd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ECAA6" w14:textId="77777777" w:rsidR="00D11C20" w:rsidRDefault="00D11C20">
      <w:pPr>
        <w:spacing w:after="0" w:line="240" w:lineRule="auto"/>
      </w:pPr>
      <w:r>
        <w:separator/>
      </w:r>
    </w:p>
  </w:footnote>
  <w:footnote w:type="continuationSeparator" w:id="0">
    <w:p w14:paraId="39673E74" w14:textId="77777777" w:rsidR="00D11C20" w:rsidRDefault="00D11C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3D403A0"/>
    <w:multiLevelType w:val="hybridMultilevel"/>
    <w:tmpl w:val="22AC83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13202152">
    <w:abstractNumId w:val="8"/>
  </w:num>
  <w:num w:numId="2" w16cid:durableId="79640743">
    <w:abstractNumId w:val="6"/>
  </w:num>
  <w:num w:numId="3" w16cid:durableId="98836666">
    <w:abstractNumId w:val="5"/>
  </w:num>
  <w:num w:numId="4" w16cid:durableId="1114405428">
    <w:abstractNumId w:val="4"/>
  </w:num>
  <w:num w:numId="5" w16cid:durableId="312610519">
    <w:abstractNumId w:val="7"/>
  </w:num>
  <w:num w:numId="6" w16cid:durableId="1587768473">
    <w:abstractNumId w:val="3"/>
  </w:num>
  <w:num w:numId="7" w16cid:durableId="1068503991">
    <w:abstractNumId w:val="2"/>
  </w:num>
  <w:num w:numId="8" w16cid:durableId="215630470">
    <w:abstractNumId w:val="1"/>
  </w:num>
  <w:num w:numId="9" w16cid:durableId="1649355590">
    <w:abstractNumId w:val="0"/>
  </w:num>
  <w:num w:numId="10" w16cid:durableId="5037397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6061"/>
    <w:rsid w:val="0015074B"/>
    <w:rsid w:val="0029639D"/>
    <w:rsid w:val="00326F90"/>
    <w:rsid w:val="0062776E"/>
    <w:rsid w:val="00AA1D8D"/>
    <w:rsid w:val="00B47730"/>
    <w:rsid w:val="00CB0664"/>
    <w:rsid w:val="00D11C20"/>
    <w:rsid w:val="00EF1EC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35CAB2"/>
  <w14:defaultImageDpi w14:val="300"/>
  <w15:docId w15:val="{BA54A9FF-3615-4993-A381-0A070E2E2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ptos" w:hAnsi="Aptos"/>
      <w:color w:val="222222"/>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082B1E04-16C2-4D4A-98BE-FAF497EC0DEE}"/>
</file>

<file path=customXml/itemProps3.xml><?xml version="1.0" encoding="utf-8"?>
<ds:datastoreItem xmlns:ds="http://schemas.openxmlformats.org/officeDocument/2006/customXml" ds:itemID="{0E64CC40-BF62-436A-AE3E-D68AF8F3445A}"/>
</file>

<file path=customXml/itemProps4.xml><?xml version="1.0" encoding="utf-8"?>
<ds:datastoreItem xmlns:ds="http://schemas.openxmlformats.org/officeDocument/2006/customXml" ds:itemID="{52A3DDE7-3206-4217-8764-1659B59AD2AF}"/>
</file>

<file path=docProps/app.xml><?xml version="1.0" encoding="utf-8"?>
<Properties xmlns="http://schemas.openxmlformats.org/officeDocument/2006/extended-properties" xmlns:vt="http://schemas.openxmlformats.org/officeDocument/2006/docPropsVTypes">
  <Template>Normal</Template>
  <TotalTime>10</TotalTime>
  <Pages>5</Pages>
  <Words>1620</Words>
  <Characters>9238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Hall Henry (student)</cp:lastModifiedBy>
  <cp:revision>2</cp:revision>
  <dcterms:created xsi:type="dcterms:W3CDTF">2026-10-04T18:53:00Z</dcterms:created>
  <dcterms:modified xsi:type="dcterms:W3CDTF">2026-10-04T18:53:00Z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