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B9D" w:rsidRPr="00411B9D" w:rsidRDefault="00411B9D" w:rsidP="00411B9D">
      <w:pPr>
        <w:pStyle w:val="FirstParagraph"/>
        <w:jc w:val="center"/>
        <w:rPr>
          <w:rFonts w:ascii="Arial" w:hAnsi="Arial" w:cs="Arial"/>
          <w:b/>
          <w:bCs/>
          <w:sz w:val="32"/>
          <w:szCs w:val="32"/>
        </w:rPr>
      </w:pPr>
      <w:proofErr w:type="spellStart"/>
      <w:r w:rsidRPr="00411B9D">
        <w:rPr>
          <w:rFonts w:ascii="Arial" w:hAnsi="Arial" w:cs="Arial"/>
          <w:b/>
          <w:bCs/>
          <w:sz w:val="32"/>
          <w:szCs w:val="32"/>
        </w:rPr>
        <w:t>Elmswell</w:t>
      </w:r>
      <w:proofErr w:type="spellEnd"/>
      <w:r w:rsidRPr="00411B9D">
        <w:rPr>
          <w:rFonts w:ascii="Arial" w:hAnsi="Arial" w:cs="Arial"/>
          <w:b/>
          <w:bCs/>
          <w:sz w:val="32"/>
          <w:szCs w:val="32"/>
        </w:rPr>
        <w:t xml:space="preserve"> Community Primary School</w:t>
      </w:r>
    </w:p>
    <w:p w:rsidR="00C76D3F" w:rsidRDefault="00411B9D" w:rsidP="00411B9D">
      <w:pPr>
        <w:pStyle w:val="FirstParagraph"/>
        <w:jc w:val="center"/>
        <w:rPr>
          <w:rFonts w:ascii="Calibri" w:hAnsi="Calibri" w:cs="Calibri"/>
          <w:b/>
          <w:bCs/>
          <w:sz w:val="22"/>
          <w:szCs w:val="22"/>
        </w:rPr>
      </w:pPr>
      <w:r>
        <w:rPr>
          <w:noProof/>
        </w:rPr>
        <w:drawing>
          <wp:inline distT="0" distB="0" distL="0" distR="0" wp14:anchorId="64DAD6D5" wp14:editId="0E23D672">
            <wp:extent cx="933450" cy="866775"/>
            <wp:effectExtent l="0" t="0" r="0" b="9525"/>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rsidR="00C76D3F" w:rsidRPr="00411B9D" w:rsidRDefault="00411B9D" w:rsidP="00411B9D">
      <w:pPr>
        <w:pStyle w:val="FirstParagraph"/>
        <w:jc w:val="center"/>
        <w:rPr>
          <w:rFonts w:ascii="Arial" w:hAnsi="Arial" w:cs="Arial"/>
          <w:b/>
          <w:bCs/>
          <w:sz w:val="28"/>
          <w:szCs w:val="28"/>
        </w:rPr>
      </w:pPr>
      <w:r w:rsidRPr="00411B9D">
        <w:rPr>
          <w:rFonts w:ascii="Arial" w:hAnsi="Arial" w:cs="Arial"/>
          <w:b/>
          <w:bCs/>
          <w:sz w:val="28"/>
          <w:szCs w:val="28"/>
        </w:rPr>
        <w:t>Job Description</w:t>
      </w:r>
    </w:p>
    <w:p w:rsidR="00C76D3F" w:rsidRDefault="00C76D3F">
      <w:pPr>
        <w:pStyle w:val="FirstParagraph"/>
        <w:rPr>
          <w:rFonts w:ascii="Calibri" w:hAnsi="Calibri" w:cs="Calibri"/>
          <w:b/>
          <w:bCs/>
          <w:sz w:val="22"/>
          <w:szCs w:val="22"/>
        </w:rPr>
      </w:pPr>
    </w:p>
    <w:p w:rsidR="00423D7F" w:rsidRPr="00411B9D" w:rsidRDefault="001864D7">
      <w:pPr>
        <w:pStyle w:val="FirstParagraph"/>
        <w:rPr>
          <w:rFonts w:ascii="Arial" w:hAnsi="Arial" w:cs="Arial"/>
          <w:sz w:val="22"/>
          <w:szCs w:val="22"/>
        </w:rPr>
      </w:pPr>
      <w:r w:rsidRPr="00411B9D">
        <w:rPr>
          <w:rFonts w:ascii="Arial" w:hAnsi="Arial" w:cs="Arial"/>
          <w:b/>
          <w:bCs/>
          <w:sz w:val="22"/>
          <w:szCs w:val="22"/>
        </w:rPr>
        <w:t>Job Title:</w:t>
      </w:r>
      <w:r w:rsidRPr="00411B9D">
        <w:rPr>
          <w:rFonts w:ascii="Arial" w:hAnsi="Arial" w:cs="Arial"/>
          <w:sz w:val="22"/>
          <w:szCs w:val="22"/>
        </w:rPr>
        <w:t xml:space="preserve"> 1:1 Learning Support Assistant / SEN Support</w:t>
      </w:r>
    </w:p>
    <w:p w:rsidR="00423D7F" w:rsidRPr="00411B9D" w:rsidRDefault="001864D7" w:rsidP="00D730B3">
      <w:pPr>
        <w:pStyle w:val="BodyText"/>
        <w:rPr>
          <w:rFonts w:ascii="Arial" w:hAnsi="Arial" w:cs="Arial"/>
          <w:sz w:val="22"/>
          <w:szCs w:val="22"/>
        </w:rPr>
      </w:pPr>
      <w:r w:rsidRPr="00411B9D">
        <w:rPr>
          <w:rFonts w:ascii="Arial" w:hAnsi="Arial" w:cs="Arial"/>
          <w:b/>
          <w:bCs/>
          <w:sz w:val="22"/>
          <w:szCs w:val="22"/>
        </w:rPr>
        <w:t>Reporting to:</w:t>
      </w:r>
      <w:r w:rsidRPr="00411B9D">
        <w:rPr>
          <w:rFonts w:ascii="Arial" w:hAnsi="Arial" w:cs="Arial"/>
          <w:sz w:val="22"/>
          <w:szCs w:val="22"/>
        </w:rPr>
        <w:t xml:space="preserve"> </w:t>
      </w:r>
      <w:r w:rsidR="00EB3491" w:rsidRPr="00411B9D">
        <w:rPr>
          <w:rFonts w:ascii="Arial" w:hAnsi="Arial" w:cs="Arial"/>
          <w:sz w:val="22"/>
          <w:szCs w:val="22"/>
        </w:rPr>
        <w:t>Headteacher and SENDCO</w:t>
      </w:r>
      <w:r w:rsidRPr="00411B9D">
        <w:rPr>
          <w:rFonts w:ascii="Arial" w:hAnsi="Arial" w:cs="Arial"/>
          <w:sz w:val="22"/>
          <w:szCs w:val="22"/>
        </w:rPr>
        <w:br/>
      </w:r>
      <w:r w:rsidR="0074198C" w:rsidRPr="00411B9D">
        <w:rPr>
          <w:rFonts w:ascii="Arial" w:hAnsi="Arial" w:cs="Arial"/>
          <w:sz w:val="22"/>
          <w:szCs w:val="22"/>
        </w:rPr>
        <w:pict>
          <v:rect id="_x0000_i1025" style="width:0;height:1.5pt" o:hralign="center" o:hrstd="t" o:hr="t"/>
        </w:pict>
      </w:r>
    </w:p>
    <w:p w:rsidR="00423D7F" w:rsidRPr="00411B9D" w:rsidRDefault="001864D7">
      <w:pPr>
        <w:pStyle w:val="Heading3"/>
        <w:rPr>
          <w:rFonts w:ascii="Arial" w:hAnsi="Arial" w:cs="Arial"/>
          <w:sz w:val="22"/>
          <w:szCs w:val="22"/>
        </w:rPr>
      </w:pPr>
      <w:bookmarkStart w:id="0" w:name="main-purpose"/>
      <w:r w:rsidRPr="00411B9D">
        <w:rPr>
          <w:rFonts w:ascii="Arial" w:hAnsi="Arial" w:cs="Arial"/>
          <w:b/>
          <w:bCs/>
          <w:sz w:val="22"/>
          <w:szCs w:val="22"/>
        </w:rPr>
        <w:t>Main Purpose</w:t>
      </w:r>
    </w:p>
    <w:p w:rsidR="00423D7F" w:rsidRPr="00411B9D" w:rsidRDefault="001864D7">
      <w:pPr>
        <w:pStyle w:val="FirstParagraph"/>
        <w:rPr>
          <w:rFonts w:ascii="Arial" w:hAnsi="Arial" w:cs="Arial"/>
          <w:sz w:val="22"/>
          <w:szCs w:val="22"/>
        </w:rPr>
      </w:pPr>
      <w:r w:rsidRPr="00411B9D">
        <w:rPr>
          <w:rFonts w:ascii="Arial" w:hAnsi="Arial" w:cs="Arial"/>
          <w:sz w:val="22"/>
          <w:szCs w:val="22"/>
        </w:rPr>
        <w:t>To provide dedicated, one-to-one learning and care support for an individual pupil with special educational needs (SEN), helping them achieve the outcomes set out in their Education, Health and Care Plan (EHCP). The role involves supporting the pupil in class, during transitions, and in social activities, while working closely with teachers, parents, and other professionals to ensure the pupil’s holistic development in line with their EHCP.</w:t>
      </w:r>
    </w:p>
    <w:p w:rsidR="00423D7F" w:rsidRPr="00411B9D" w:rsidRDefault="0074198C">
      <w:pPr>
        <w:rPr>
          <w:rFonts w:ascii="Arial" w:hAnsi="Arial" w:cs="Arial"/>
          <w:sz w:val="22"/>
          <w:szCs w:val="22"/>
        </w:rPr>
      </w:pPr>
      <w:r w:rsidRPr="00411B9D">
        <w:rPr>
          <w:rFonts w:ascii="Arial" w:hAnsi="Arial" w:cs="Arial"/>
          <w:sz w:val="22"/>
          <w:szCs w:val="22"/>
        </w:rPr>
        <w:pict>
          <v:rect id="_x0000_i1026" style="width:0;height:1.5pt" o:hralign="center" o:hrstd="t" o:hr="t"/>
        </w:pict>
      </w:r>
    </w:p>
    <w:p w:rsidR="00423D7F" w:rsidRPr="00411B9D" w:rsidRDefault="001864D7">
      <w:pPr>
        <w:pStyle w:val="Heading3"/>
        <w:rPr>
          <w:rFonts w:ascii="Arial" w:hAnsi="Arial" w:cs="Arial"/>
          <w:sz w:val="22"/>
          <w:szCs w:val="22"/>
        </w:rPr>
      </w:pPr>
      <w:bookmarkStart w:id="1" w:name="key-responsibilities"/>
      <w:bookmarkEnd w:id="0"/>
      <w:r w:rsidRPr="00411B9D">
        <w:rPr>
          <w:rFonts w:ascii="Arial" w:hAnsi="Arial" w:cs="Arial"/>
          <w:b/>
          <w:bCs/>
          <w:sz w:val="22"/>
          <w:szCs w:val="22"/>
        </w:rPr>
        <w:t>Key Responsibilities</w:t>
      </w:r>
    </w:p>
    <w:p w:rsidR="00423D7F" w:rsidRPr="00411B9D" w:rsidRDefault="001864D7">
      <w:pPr>
        <w:pStyle w:val="Heading4"/>
        <w:rPr>
          <w:rFonts w:ascii="Arial" w:hAnsi="Arial" w:cs="Arial"/>
          <w:sz w:val="22"/>
          <w:szCs w:val="22"/>
        </w:rPr>
      </w:pPr>
      <w:bookmarkStart w:id="2" w:name="supporting-the-pupil-and-their-ehcp"/>
      <w:r w:rsidRPr="00411B9D">
        <w:rPr>
          <w:rFonts w:ascii="Arial" w:hAnsi="Arial" w:cs="Arial"/>
          <w:b/>
          <w:bCs/>
          <w:sz w:val="22"/>
          <w:szCs w:val="22"/>
        </w:rPr>
        <w:t>Supporting the Pupil and their EHCP</w:t>
      </w:r>
    </w:p>
    <w:p w:rsidR="00423D7F" w:rsidRPr="00411B9D" w:rsidRDefault="001864D7">
      <w:pPr>
        <w:pStyle w:val="Compact"/>
        <w:numPr>
          <w:ilvl w:val="0"/>
          <w:numId w:val="2"/>
        </w:numPr>
        <w:rPr>
          <w:rFonts w:ascii="Arial" w:hAnsi="Arial" w:cs="Arial"/>
          <w:sz w:val="22"/>
          <w:szCs w:val="22"/>
        </w:rPr>
      </w:pPr>
      <w:r w:rsidRPr="00411B9D">
        <w:rPr>
          <w:rFonts w:ascii="Arial" w:hAnsi="Arial" w:cs="Arial"/>
          <w:sz w:val="22"/>
          <w:szCs w:val="22"/>
        </w:rPr>
        <w:t>Build a positive relationship with the pupil, promoting self-esteem, independence, and inclusion.</w:t>
      </w:r>
      <w:r w:rsidRPr="00411B9D">
        <w:rPr>
          <w:rFonts w:ascii="Arial" w:hAnsi="Arial" w:cs="Arial"/>
          <w:sz w:val="22"/>
          <w:szCs w:val="22"/>
        </w:rPr>
        <w:br/>
      </w:r>
    </w:p>
    <w:p w:rsidR="00423D7F" w:rsidRPr="00411B9D" w:rsidRDefault="001864D7">
      <w:pPr>
        <w:pStyle w:val="Compact"/>
        <w:numPr>
          <w:ilvl w:val="0"/>
          <w:numId w:val="2"/>
        </w:numPr>
        <w:rPr>
          <w:rFonts w:ascii="Arial" w:hAnsi="Arial" w:cs="Arial"/>
          <w:sz w:val="22"/>
          <w:szCs w:val="22"/>
        </w:rPr>
      </w:pPr>
      <w:r w:rsidRPr="00411B9D">
        <w:rPr>
          <w:rFonts w:ascii="Arial" w:hAnsi="Arial" w:cs="Arial"/>
          <w:sz w:val="22"/>
          <w:szCs w:val="22"/>
        </w:rPr>
        <w:t>Support the pupil in line with their EHCP, helping them work towards their specified educational, health, and personal outcomes.</w:t>
      </w:r>
      <w:r w:rsidRPr="00411B9D">
        <w:rPr>
          <w:rFonts w:ascii="Arial" w:hAnsi="Arial" w:cs="Arial"/>
          <w:sz w:val="22"/>
          <w:szCs w:val="22"/>
        </w:rPr>
        <w:br/>
      </w:r>
    </w:p>
    <w:p w:rsidR="00423D7F" w:rsidRPr="00411B9D" w:rsidRDefault="001864D7">
      <w:pPr>
        <w:pStyle w:val="Compact"/>
        <w:numPr>
          <w:ilvl w:val="0"/>
          <w:numId w:val="2"/>
        </w:numPr>
        <w:rPr>
          <w:rFonts w:ascii="Arial" w:hAnsi="Arial" w:cs="Arial"/>
          <w:sz w:val="22"/>
          <w:szCs w:val="22"/>
        </w:rPr>
      </w:pPr>
      <w:r w:rsidRPr="00411B9D">
        <w:rPr>
          <w:rFonts w:ascii="Arial" w:hAnsi="Arial" w:cs="Arial"/>
          <w:sz w:val="22"/>
          <w:szCs w:val="22"/>
        </w:rPr>
        <w:t>Assist with personal care and self-help skills (e.g., toileting, dressing) according to the pupil’s individual care plan, promoting independence wherever possible.</w:t>
      </w:r>
      <w:r w:rsidRPr="00411B9D">
        <w:rPr>
          <w:rFonts w:ascii="Arial" w:hAnsi="Arial" w:cs="Arial"/>
          <w:sz w:val="22"/>
          <w:szCs w:val="22"/>
        </w:rPr>
        <w:br/>
      </w:r>
    </w:p>
    <w:p w:rsidR="00423D7F" w:rsidRPr="00411B9D" w:rsidRDefault="001864D7">
      <w:pPr>
        <w:pStyle w:val="Compact"/>
        <w:numPr>
          <w:ilvl w:val="0"/>
          <w:numId w:val="2"/>
        </w:numPr>
        <w:rPr>
          <w:rFonts w:ascii="Arial" w:hAnsi="Arial" w:cs="Arial"/>
          <w:sz w:val="22"/>
          <w:szCs w:val="22"/>
        </w:rPr>
      </w:pPr>
      <w:r w:rsidRPr="00411B9D">
        <w:rPr>
          <w:rFonts w:ascii="Arial" w:hAnsi="Arial" w:cs="Arial"/>
          <w:sz w:val="22"/>
          <w:szCs w:val="22"/>
        </w:rPr>
        <w:t>Facilitate engagement in classroom learning, extracurricular activities, and school trips, adapting support according to EHCP targets.</w:t>
      </w:r>
      <w:r w:rsidRPr="00411B9D">
        <w:rPr>
          <w:rFonts w:ascii="Arial" w:hAnsi="Arial" w:cs="Arial"/>
          <w:sz w:val="22"/>
          <w:szCs w:val="22"/>
        </w:rPr>
        <w:br/>
      </w:r>
    </w:p>
    <w:p w:rsidR="00423D7F" w:rsidRPr="00411B9D" w:rsidRDefault="001864D7">
      <w:pPr>
        <w:pStyle w:val="Compact"/>
        <w:numPr>
          <w:ilvl w:val="0"/>
          <w:numId w:val="2"/>
        </w:numPr>
        <w:rPr>
          <w:rFonts w:ascii="Arial" w:hAnsi="Arial" w:cs="Arial"/>
          <w:sz w:val="22"/>
          <w:szCs w:val="22"/>
        </w:rPr>
      </w:pPr>
      <w:r w:rsidRPr="00411B9D">
        <w:rPr>
          <w:rFonts w:ascii="Arial" w:hAnsi="Arial" w:cs="Arial"/>
          <w:sz w:val="22"/>
          <w:szCs w:val="22"/>
        </w:rPr>
        <w:t>Monitor, record, and report on the pupil’s progress, attainment, behaviour, and wellbeing in line with EHCP objectives.</w:t>
      </w:r>
      <w:r w:rsidRPr="00411B9D">
        <w:rPr>
          <w:rFonts w:ascii="Arial" w:hAnsi="Arial" w:cs="Arial"/>
          <w:sz w:val="22"/>
          <w:szCs w:val="22"/>
        </w:rPr>
        <w:br/>
      </w:r>
    </w:p>
    <w:p w:rsidR="00423D7F" w:rsidRPr="00411B9D" w:rsidRDefault="001864D7">
      <w:pPr>
        <w:pStyle w:val="Compact"/>
        <w:numPr>
          <w:ilvl w:val="0"/>
          <w:numId w:val="2"/>
        </w:numPr>
        <w:rPr>
          <w:rFonts w:ascii="Arial" w:hAnsi="Arial" w:cs="Arial"/>
          <w:sz w:val="22"/>
          <w:szCs w:val="22"/>
        </w:rPr>
      </w:pPr>
      <w:r w:rsidRPr="00411B9D">
        <w:rPr>
          <w:rFonts w:ascii="Arial" w:hAnsi="Arial" w:cs="Arial"/>
          <w:sz w:val="22"/>
          <w:szCs w:val="22"/>
        </w:rPr>
        <w:t>Contribute to the review and development of the pupil’s EHCP, providing feedback and observations to inform planning.</w:t>
      </w:r>
    </w:p>
    <w:p w:rsidR="00433E5C" w:rsidRPr="00411B9D" w:rsidRDefault="00433E5C" w:rsidP="00433E5C">
      <w:pPr>
        <w:pStyle w:val="Compact"/>
        <w:ind w:left="720"/>
        <w:rPr>
          <w:rFonts w:ascii="Arial" w:hAnsi="Arial" w:cs="Arial"/>
          <w:sz w:val="22"/>
          <w:szCs w:val="22"/>
        </w:rPr>
      </w:pPr>
    </w:p>
    <w:p w:rsidR="00423D7F" w:rsidRPr="00411B9D" w:rsidRDefault="001864D7">
      <w:pPr>
        <w:pStyle w:val="Heading4"/>
        <w:rPr>
          <w:rFonts w:ascii="Arial" w:hAnsi="Arial" w:cs="Arial"/>
          <w:sz w:val="22"/>
          <w:szCs w:val="22"/>
        </w:rPr>
      </w:pPr>
      <w:bookmarkStart w:id="3" w:name="supporting-teaching-and-learning"/>
      <w:bookmarkEnd w:id="2"/>
      <w:r w:rsidRPr="00411B9D">
        <w:rPr>
          <w:rFonts w:ascii="Arial" w:hAnsi="Arial" w:cs="Arial"/>
          <w:b/>
          <w:bCs/>
          <w:sz w:val="22"/>
          <w:szCs w:val="22"/>
        </w:rPr>
        <w:t>Supporting Teaching and Learning</w:t>
      </w:r>
    </w:p>
    <w:p w:rsidR="00423D7F" w:rsidRPr="00411B9D" w:rsidRDefault="001864D7">
      <w:pPr>
        <w:pStyle w:val="Compact"/>
        <w:numPr>
          <w:ilvl w:val="0"/>
          <w:numId w:val="3"/>
        </w:numPr>
        <w:rPr>
          <w:rFonts w:ascii="Arial" w:hAnsi="Arial" w:cs="Arial"/>
          <w:sz w:val="22"/>
          <w:szCs w:val="22"/>
        </w:rPr>
      </w:pPr>
      <w:r w:rsidRPr="00411B9D">
        <w:rPr>
          <w:rFonts w:ascii="Arial" w:hAnsi="Arial" w:cs="Arial"/>
          <w:sz w:val="22"/>
          <w:szCs w:val="22"/>
        </w:rPr>
        <w:t>Work under the direction of teaching staff to deliver targeted learning activities aligned with the pupil’s EHCP.</w:t>
      </w:r>
      <w:r w:rsidRPr="00411B9D">
        <w:rPr>
          <w:rFonts w:ascii="Arial" w:hAnsi="Arial" w:cs="Arial"/>
          <w:sz w:val="22"/>
          <w:szCs w:val="22"/>
        </w:rPr>
        <w:br/>
      </w:r>
    </w:p>
    <w:p w:rsidR="00423D7F" w:rsidRPr="00411B9D" w:rsidRDefault="001864D7">
      <w:pPr>
        <w:pStyle w:val="Compact"/>
        <w:numPr>
          <w:ilvl w:val="0"/>
          <w:numId w:val="3"/>
        </w:numPr>
        <w:rPr>
          <w:rFonts w:ascii="Arial" w:hAnsi="Arial" w:cs="Arial"/>
          <w:sz w:val="22"/>
          <w:szCs w:val="22"/>
        </w:rPr>
      </w:pPr>
      <w:r w:rsidRPr="00411B9D">
        <w:rPr>
          <w:rFonts w:ascii="Arial" w:hAnsi="Arial" w:cs="Arial"/>
          <w:sz w:val="22"/>
          <w:szCs w:val="22"/>
        </w:rPr>
        <w:t>Prepare, set out, and maintain teaching resources, both in-class and for practical or outdoor activities.</w:t>
      </w:r>
      <w:r w:rsidRPr="00411B9D">
        <w:rPr>
          <w:rFonts w:ascii="Arial" w:hAnsi="Arial" w:cs="Arial"/>
          <w:sz w:val="22"/>
          <w:szCs w:val="22"/>
        </w:rPr>
        <w:br/>
      </w:r>
    </w:p>
    <w:p w:rsidR="00423D7F" w:rsidRPr="00411B9D" w:rsidRDefault="001864D7">
      <w:pPr>
        <w:pStyle w:val="Compact"/>
        <w:numPr>
          <w:ilvl w:val="0"/>
          <w:numId w:val="3"/>
        </w:numPr>
        <w:rPr>
          <w:rFonts w:ascii="Arial" w:hAnsi="Arial" w:cs="Arial"/>
          <w:sz w:val="22"/>
          <w:szCs w:val="22"/>
        </w:rPr>
      </w:pPr>
      <w:r w:rsidRPr="00411B9D">
        <w:rPr>
          <w:rFonts w:ascii="Arial" w:hAnsi="Arial" w:cs="Arial"/>
          <w:sz w:val="22"/>
          <w:szCs w:val="22"/>
        </w:rPr>
        <w:t>Use ICT to support learning and develop the pupil’s skills and independence.</w:t>
      </w:r>
      <w:r w:rsidRPr="00411B9D">
        <w:rPr>
          <w:rFonts w:ascii="Arial" w:hAnsi="Arial" w:cs="Arial"/>
          <w:sz w:val="22"/>
          <w:szCs w:val="22"/>
        </w:rPr>
        <w:br/>
      </w:r>
    </w:p>
    <w:p w:rsidR="00423D7F" w:rsidRPr="00411B9D" w:rsidRDefault="001864D7">
      <w:pPr>
        <w:pStyle w:val="Compact"/>
        <w:numPr>
          <w:ilvl w:val="0"/>
          <w:numId w:val="3"/>
        </w:numPr>
        <w:rPr>
          <w:rFonts w:ascii="Arial" w:hAnsi="Arial" w:cs="Arial"/>
          <w:sz w:val="22"/>
          <w:szCs w:val="22"/>
        </w:rPr>
      </w:pPr>
      <w:r w:rsidRPr="00411B9D">
        <w:rPr>
          <w:rFonts w:ascii="Arial" w:hAnsi="Arial" w:cs="Arial"/>
          <w:sz w:val="22"/>
          <w:szCs w:val="22"/>
        </w:rPr>
        <w:lastRenderedPageBreak/>
        <w:t>Apply effective behaviour management strategies in line with school policy.</w:t>
      </w:r>
      <w:r w:rsidRPr="00411B9D">
        <w:rPr>
          <w:rFonts w:ascii="Arial" w:hAnsi="Arial" w:cs="Arial"/>
          <w:sz w:val="22"/>
          <w:szCs w:val="22"/>
        </w:rPr>
        <w:br/>
      </w:r>
    </w:p>
    <w:p w:rsidR="00423D7F" w:rsidRPr="00411B9D" w:rsidRDefault="001864D7">
      <w:pPr>
        <w:pStyle w:val="Compact"/>
        <w:numPr>
          <w:ilvl w:val="0"/>
          <w:numId w:val="3"/>
        </w:numPr>
        <w:rPr>
          <w:rFonts w:ascii="Arial" w:hAnsi="Arial" w:cs="Arial"/>
          <w:sz w:val="22"/>
          <w:szCs w:val="22"/>
        </w:rPr>
      </w:pPr>
      <w:r w:rsidRPr="00411B9D">
        <w:rPr>
          <w:rFonts w:ascii="Arial" w:hAnsi="Arial" w:cs="Arial"/>
          <w:sz w:val="22"/>
          <w:szCs w:val="22"/>
        </w:rPr>
        <w:t>Provide regular feedback to teachers regarding the pupil’s progress, engagement, and any barriers to learning.</w:t>
      </w:r>
    </w:p>
    <w:p w:rsidR="00423D7F" w:rsidRPr="00411B9D" w:rsidRDefault="001864D7">
      <w:pPr>
        <w:pStyle w:val="Heading4"/>
        <w:rPr>
          <w:rFonts w:ascii="Arial" w:hAnsi="Arial" w:cs="Arial"/>
          <w:sz w:val="22"/>
          <w:szCs w:val="22"/>
        </w:rPr>
      </w:pPr>
      <w:bookmarkStart w:id="4" w:name="Xa8ffb247dcb943b6c1d87c7f15b2220eaf688bb"/>
      <w:bookmarkEnd w:id="3"/>
      <w:r w:rsidRPr="00411B9D">
        <w:rPr>
          <w:rFonts w:ascii="Arial" w:hAnsi="Arial" w:cs="Arial"/>
          <w:b/>
          <w:bCs/>
          <w:sz w:val="22"/>
          <w:szCs w:val="22"/>
        </w:rPr>
        <w:t>Working with Staff, Parents, and Professionals</w:t>
      </w:r>
    </w:p>
    <w:p w:rsidR="00423D7F" w:rsidRPr="00411B9D" w:rsidRDefault="001864D7">
      <w:pPr>
        <w:pStyle w:val="Compact"/>
        <w:numPr>
          <w:ilvl w:val="0"/>
          <w:numId w:val="4"/>
        </w:numPr>
        <w:rPr>
          <w:rFonts w:ascii="Arial" w:hAnsi="Arial" w:cs="Arial"/>
          <w:sz w:val="22"/>
          <w:szCs w:val="22"/>
        </w:rPr>
      </w:pPr>
      <w:r w:rsidRPr="00411B9D">
        <w:rPr>
          <w:rFonts w:ascii="Arial" w:hAnsi="Arial" w:cs="Arial"/>
          <w:sz w:val="22"/>
          <w:szCs w:val="22"/>
        </w:rPr>
        <w:t>Collaborate with teachers, support staff, and external professionals to implement and monitor the pupil’s EHCP.</w:t>
      </w:r>
      <w:r w:rsidRPr="00411B9D">
        <w:rPr>
          <w:rFonts w:ascii="Arial" w:hAnsi="Arial" w:cs="Arial"/>
          <w:sz w:val="22"/>
          <w:szCs w:val="22"/>
        </w:rPr>
        <w:br/>
      </w:r>
    </w:p>
    <w:p w:rsidR="00423D7F" w:rsidRPr="00411B9D" w:rsidRDefault="001864D7">
      <w:pPr>
        <w:pStyle w:val="Compact"/>
        <w:numPr>
          <w:ilvl w:val="0"/>
          <w:numId w:val="4"/>
        </w:numPr>
        <w:rPr>
          <w:rFonts w:ascii="Arial" w:hAnsi="Arial" w:cs="Arial"/>
          <w:sz w:val="22"/>
          <w:szCs w:val="22"/>
        </w:rPr>
      </w:pPr>
      <w:r w:rsidRPr="00411B9D">
        <w:rPr>
          <w:rFonts w:ascii="Arial" w:hAnsi="Arial" w:cs="Arial"/>
          <w:sz w:val="22"/>
          <w:szCs w:val="22"/>
        </w:rPr>
        <w:t>Communicate clearly with parents and carers about progress, achievements, and concerns relating to EHCP objectives.</w:t>
      </w:r>
      <w:r w:rsidRPr="00411B9D">
        <w:rPr>
          <w:rFonts w:ascii="Arial" w:hAnsi="Arial" w:cs="Arial"/>
          <w:sz w:val="22"/>
          <w:szCs w:val="22"/>
        </w:rPr>
        <w:br/>
      </w:r>
    </w:p>
    <w:p w:rsidR="00423D7F" w:rsidRPr="00411B9D" w:rsidRDefault="001864D7">
      <w:pPr>
        <w:pStyle w:val="Compact"/>
        <w:numPr>
          <w:ilvl w:val="0"/>
          <w:numId w:val="4"/>
        </w:numPr>
        <w:rPr>
          <w:rFonts w:ascii="Arial" w:hAnsi="Arial" w:cs="Arial"/>
          <w:sz w:val="22"/>
          <w:szCs w:val="22"/>
        </w:rPr>
      </w:pPr>
      <w:r w:rsidRPr="00411B9D">
        <w:rPr>
          <w:rFonts w:ascii="Arial" w:hAnsi="Arial" w:cs="Arial"/>
          <w:sz w:val="22"/>
          <w:szCs w:val="22"/>
        </w:rPr>
        <w:t>Attend relevant meetings, training sessions, and professional development opportunities.</w:t>
      </w:r>
      <w:r w:rsidRPr="00411B9D">
        <w:rPr>
          <w:rFonts w:ascii="Arial" w:hAnsi="Arial" w:cs="Arial"/>
          <w:sz w:val="22"/>
          <w:szCs w:val="22"/>
        </w:rPr>
        <w:br/>
      </w:r>
    </w:p>
    <w:p w:rsidR="00423D7F" w:rsidRPr="00411B9D" w:rsidRDefault="001864D7">
      <w:pPr>
        <w:pStyle w:val="Compact"/>
        <w:numPr>
          <w:ilvl w:val="0"/>
          <w:numId w:val="4"/>
        </w:numPr>
        <w:rPr>
          <w:rFonts w:ascii="Arial" w:hAnsi="Arial" w:cs="Arial"/>
          <w:sz w:val="22"/>
          <w:szCs w:val="22"/>
        </w:rPr>
      </w:pPr>
      <w:r w:rsidRPr="00411B9D">
        <w:rPr>
          <w:rFonts w:ascii="Arial" w:hAnsi="Arial" w:cs="Arial"/>
          <w:sz w:val="22"/>
          <w:szCs w:val="22"/>
        </w:rPr>
        <w:t>Contribute to pupil records and reports as required.</w:t>
      </w:r>
    </w:p>
    <w:p w:rsidR="00423D7F" w:rsidRPr="00411B9D" w:rsidRDefault="001864D7">
      <w:pPr>
        <w:pStyle w:val="Heading4"/>
        <w:rPr>
          <w:rFonts w:ascii="Arial" w:hAnsi="Arial" w:cs="Arial"/>
          <w:sz w:val="22"/>
          <w:szCs w:val="22"/>
        </w:rPr>
      </w:pPr>
      <w:bookmarkStart w:id="5" w:name="supporting-the-school"/>
      <w:bookmarkEnd w:id="4"/>
      <w:r w:rsidRPr="00411B9D">
        <w:rPr>
          <w:rFonts w:ascii="Arial" w:hAnsi="Arial" w:cs="Arial"/>
          <w:b/>
          <w:bCs/>
          <w:sz w:val="22"/>
          <w:szCs w:val="22"/>
        </w:rPr>
        <w:t>Supporting the School</w:t>
      </w:r>
    </w:p>
    <w:p w:rsidR="00423D7F" w:rsidRPr="00411B9D" w:rsidRDefault="001864D7">
      <w:pPr>
        <w:pStyle w:val="Compact"/>
        <w:numPr>
          <w:ilvl w:val="0"/>
          <w:numId w:val="5"/>
        </w:numPr>
        <w:rPr>
          <w:rFonts w:ascii="Arial" w:hAnsi="Arial" w:cs="Arial"/>
          <w:sz w:val="22"/>
          <w:szCs w:val="22"/>
        </w:rPr>
      </w:pPr>
      <w:r w:rsidRPr="00411B9D">
        <w:rPr>
          <w:rFonts w:ascii="Arial" w:hAnsi="Arial" w:cs="Arial"/>
          <w:sz w:val="22"/>
          <w:szCs w:val="22"/>
        </w:rPr>
        <w:t>Promote the school ethos and uphold all policies, including safeguarding and health &amp; safety.</w:t>
      </w:r>
      <w:r w:rsidRPr="00411B9D">
        <w:rPr>
          <w:rFonts w:ascii="Arial" w:hAnsi="Arial" w:cs="Arial"/>
          <w:sz w:val="22"/>
          <w:szCs w:val="22"/>
        </w:rPr>
        <w:br/>
      </w:r>
    </w:p>
    <w:p w:rsidR="00423D7F" w:rsidRPr="00411B9D" w:rsidRDefault="001864D7">
      <w:pPr>
        <w:pStyle w:val="Compact"/>
        <w:numPr>
          <w:ilvl w:val="0"/>
          <w:numId w:val="5"/>
        </w:numPr>
        <w:rPr>
          <w:rFonts w:ascii="Arial" w:hAnsi="Arial" w:cs="Arial"/>
          <w:sz w:val="22"/>
          <w:szCs w:val="22"/>
        </w:rPr>
      </w:pPr>
      <w:r w:rsidRPr="00411B9D">
        <w:rPr>
          <w:rFonts w:ascii="Arial" w:hAnsi="Arial" w:cs="Arial"/>
          <w:sz w:val="22"/>
          <w:szCs w:val="22"/>
        </w:rPr>
        <w:t>Assist with supervision during breaks, trips, and school activities as required.</w:t>
      </w:r>
      <w:r w:rsidRPr="00411B9D">
        <w:rPr>
          <w:rFonts w:ascii="Arial" w:hAnsi="Arial" w:cs="Arial"/>
          <w:sz w:val="22"/>
          <w:szCs w:val="22"/>
        </w:rPr>
        <w:br/>
      </w:r>
    </w:p>
    <w:p w:rsidR="00423D7F" w:rsidRPr="00411B9D" w:rsidRDefault="001864D7">
      <w:pPr>
        <w:pStyle w:val="Compact"/>
        <w:numPr>
          <w:ilvl w:val="0"/>
          <w:numId w:val="5"/>
        </w:numPr>
        <w:rPr>
          <w:rFonts w:ascii="Arial" w:hAnsi="Arial" w:cs="Arial"/>
          <w:sz w:val="22"/>
          <w:szCs w:val="22"/>
        </w:rPr>
      </w:pPr>
      <w:r w:rsidRPr="00411B9D">
        <w:rPr>
          <w:rFonts w:ascii="Arial" w:hAnsi="Arial" w:cs="Arial"/>
          <w:sz w:val="22"/>
          <w:szCs w:val="22"/>
        </w:rPr>
        <w:t>Support wider school initiatives and act as a proactive member of the classroom and school team.</w:t>
      </w:r>
    </w:p>
    <w:p w:rsidR="00423D7F" w:rsidRPr="00411B9D" w:rsidRDefault="001864D7">
      <w:pPr>
        <w:pStyle w:val="Heading4"/>
        <w:rPr>
          <w:rFonts w:ascii="Arial" w:hAnsi="Arial" w:cs="Arial"/>
          <w:sz w:val="22"/>
          <w:szCs w:val="22"/>
        </w:rPr>
      </w:pPr>
      <w:bookmarkStart w:id="6" w:name="general"/>
      <w:bookmarkEnd w:id="5"/>
      <w:r w:rsidRPr="00411B9D">
        <w:rPr>
          <w:rFonts w:ascii="Arial" w:hAnsi="Arial" w:cs="Arial"/>
          <w:b/>
          <w:bCs/>
          <w:sz w:val="22"/>
          <w:szCs w:val="22"/>
        </w:rPr>
        <w:t>General</w:t>
      </w:r>
    </w:p>
    <w:p w:rsidR="00423D7F" w:rsidRPr="00411B9D" w:rsidRDefault="001864D7">
      <w:pPr>
        <w:pStyle w:val="Compact"/>
        <w:numPr>
          <w:ilvl w:val="0"/>
          <w:numId w:val="6"/>
        </w:numPr>
        <w:rPr>
          <w:rFonts w:ascii="Arial" w:hAnsi="Arial" w:cs="Arial"/>
          <w:sz w:val="22"/>
          <w:szCs w:val="22"/>
        </w:rPr>
      </w:pPr>
      <w:r w:rsidRPr="00411B9D">
        <w:rPr>
          <w:rFonts w:ascii="Arial" w:hAnsi="Arial" w:cs="Arial"/>
          <w:sz w:val="22"/>
          <w:szCs w:val="22"/>
        </w:rPr>
        <w:t>The Teaching Assistant may be called upon to perform other duties that the Headteacher considers reasonable, that are commensurate with the grading and designation of the post.</w:t>
      </w:r>
    </w:p>
    <w:p w:rsidR="00423D7F" w:rsidRPr="00411B9D" w:rsidRDefault="0074198C">
      <w:pPr>
        <w:rPr>
          <w:rFonts w:ascii="Arial" w:hAnsi="Arial" w:cs="Arial"/>
          <w:sz w:val="22"/>
          <w:szCs w:val="22"/>
        </w:rPr>
      </w:pPr>
      <w:r w:rsidRPr="00411B9D">
        <w:rPr>
          <w:rFonts w:ascii="Arial" w:hAnsi="Arial" w:cs="Arial"/>
          <w:sz w:val="22"/>
          <w:szCs w:val="22"/>
        </w:rPr>
        <w:pict>
          <v:rect id="_x0000_i1027" style="width:0;height:1.5pt" o:hralign="center" o:hrstd="t" o:hr="t"/>
        </w:pict>
      </w:r>
    </w:p>
    <w:p w:rsidR="007632D9" w:rsidRPr="00411B9D" w:rsidRDefault="007632D9">
      <w:pPr>
        <w:rPr>
          <w:rFonts w:ascii="Arial" w:eastAsiaTheme="majorEastAsia" w:hAnsi="Arial" w:cs="Arial"/>
          <w:b/>
          <w:bCs/>
          <w:color w:val="0F4761" w:themeColor="accent1" w:themeShade="BF"/>
          <w:sz w:val="22"/>
          <w:szCs w:val="22"/>
        </w:rPr>
      </w:pPr>
      <w:bookmarkStart w:id="7" w:name="person-specification"/>
      <w:bookmarkEnd w:id="1"/>
      <w:bookmarkEnd w:id="6"/>
      <w:r w:rsidRPr="00411B9D">
        <w:rPr>
          <w:rFonts w:ascii="Arial" w:hAnsi="Arial" w:cs="Arial"/>
          <w:b/>
          <w:bCs/>
          <w:sz w:val="22"/>
          <w:szCs w:val="22"/>
        </w:rPr>
        <w:br w:type="page"/>
      </w:r>
    </w:p>
    <w:p w:rsidR="00423D7F" w:rsidRPr="00411B9D" w:rsidRDefault="007632D9">
      <w:pPr>
        <w:pStyle w:val="Heading3"/>
        <w:rPr>
          <w:rFonts w:ascii="Arial" w:hAnsi="Arial" w:cs="Arial"/>
          <w:b/>
          <w:bCs/>
          <w:sz w:val="22"/>
          <w:szCs w:val="22"/>
        </w:rPr>
      </w:pPr>
      <w:r w:rsidRPr="00411B9D">
        <w:rPr>
          <w:rFonts w:ascii="Arial" w:hAnsi="Arial" w:cs="Arial"/>
          <w:b/>
          <w:bCs/>
          <w:sz w:val="22"/>
          <w:szCs w:val="22"/>
        </w:rPr>
        <w:lastRenderedPageBreak/>
        <w:t xml:space="preserve"> </w:t>
      </w:r>
      <w:r w:rsidR="001864D7" w:rsidRPr="00411B9D">
        <w:rPr>
          <w:rFonts w:ascii="Arial" w:hAnsi="Arial" w:cs="Arial"/>
          <w:b/>
          <w:bCs/>
          <w:sz w:val="22"/>
          <w:szCs w:val="22"/>
        </w:rPr>
        <w:t>Person Specification</w:t>
      </w:r>
    </w:p>
    <w:tbl>
      <w:tblPr>
        <w:tblW w:w="0" w:type="auto"/>
        <w:tblLayout w:type="fixed"/>
        <w:tblLook w:val="0000" w:firstRow="0" w:lastRow="0" w:firstColumn="0" w:lastColumn="0" w:noHBand="0" w:noVBand="0"/>
      </w:tblPr>
      <w:tblGrid>
        <w:gridCol w:w="2802"/>
        <w:gridCol w:w="3525"/>
        <w:gridCol w:w="3525"/>
      </w:tblGrid>
      <w:tr w:rsidR="00424742" w:rsidRPr="00411B9D" w:rsidTr="005F7656">
        <w:trPr>
          <w:trHeight w:val="662"/>
          <w:tblHeader/>
        </w:trPr>
        <w:tc>
          <w:tcPr>
            <w:tcW w:w="2802" w:type="dxa"/>
            <w:vAlign w:val="center"/>
          </w:tcPr>
          <w:p w:rsidR="00424742" w:rsidRPr="00411B9D" w:rsidRDefault="00424742" w:rsidP="005F7656">
            <w:pPr>
              <w:jc w:val="center"/>
              <w:rPr>
                <w:rFonts w:ascii="Arial" w:hAnsi="Arial" w:cs="Arial"/>
                <w:b/>
                <w:sz w:val="22"/>
                <w:szCs w:val="22"/>
              </w:rPr>
            </w:pPr>
            <w:r w:rsidRPr="00411B9D">
              <w:rPr>
                <w:rFonts w:ascii="Arial" w:hAnsi="Arial" w:cs="Arial"/>
                <w:b/>
                <w:sz w:val="22"/>
                <w:szCs w:val="22"/>
              </w:rPr>
              <w:t>Criteria</w:t>
            </w:r>
          </w:p>
        </w:tc>
        <w:tc>
          <w:tcPr>
            <w:tcW w:w="3525" w:type="dxa"/>
            <w:vAlign w:val="center"/>
          </w:tcPr>
          <w:p w:rsidR="00424742" w:rsidRPr="00411B9D" w:rsidRDefault="00424742" w:rsidP="005F7656">
            <w:pPr>
              <w:jc w:val="center"/>
              <w:rPr>
                <w:rFonts w:ascii="Arial" w:hAnsi="Arial" w:cs="Arial"/>
                <w:b/>
                <w:sz w:val="22"/>
                <w:szCs w:val="22"/>
              </w:rPr>
            </w:pPr>
            <w:r w:rsidRPr="00411B9D">
              <w:rPr>
                <w:rFonts w:ascii="Arial" w:hAnsi="Arial" w:cs="Arial"/>
                <w:b/>
                <w:sz w:val="22"/>
                <w:szCs w:val="22"/>
              </w:rPr>
              <w:t>Essential to basic performance of job</w:t>
            </w:r>
          </w:p>
        </w:tc>
        <w:tc>
          <w:tcPr>
            <w:tcW w:w="3525" w:type="dxa"/>
            <w:vAlign w:val="center"/>
          </w:tcPr>
          <w:p w:rsidR="00424742" w:rsidRPr="00411B9D" w:rsidRDefault="00FD1F80" w:rsidP="005F7656">
            <w:pPr>
              <w:jc w:val="center"/>
              <w:rPr>
                <w:rFonts w:ascii="Arial" w:hAnsi="Arial" w:cs="Arial"/>
                <w:b/>
                <w:sz w:val="22"/>
                <w:szCs w:val="22"/>
              </w:rPr>
            </w:pPr>
            <w:r w:rsidRPr="00411B9D">
              <w:rPr>
                <w:rFonts w:ascii="Arial" w:hAnsi="Arial" w:cs="Arial"/>
                <w:b/>
                <w:sz w:val="22"/>
                <w:szCs w:val="22"/>
              </w:rPr>
              <w:t>Desirable</w:t>
            </w:r>
            <w:r w:rsidR="00424742" w:rsidRPr="00411B9D">
              <w:rPr>
                <w:rFonts w:ascii="Arial" w:hAnsi="Arial" w:cs="Arial"/>
                <w:b/>
                <w:sz w:val="22"/>
                <w:szCs w:val="22"/>
              </w:rPr>
              <w:t xml:space="preserve"> for fully competent performance of job</w:t>
            </w:r>
          </w:p>
        </w:tc>
      </w:tr>
      <w:tr w:rsidR="00424742" w:rsidRPr="00411B9D" w:rsidTr="005F7656">
        <w:trPr>
          <w:cantSplit/>
        </w:trPr>
        <w:tc>
          <w:tcPr>
            <w:tcW w:w="9852" w:type="dxa"/>
            <w:gridSpan w:val="3"/>
            <w:shd w:val="pct12" w:color="auto" w:fill="FFFFFF"/>
          </w:tcPr>
          <w:p w:rsidR="00424742" w:rsidRPr="00411B9D" w:rsidRDefault="00424742" w:rsidP="005F7656">
            <w:pPr>
              <w:spacing w:before="120" w:after="120"/>
              <w:rPr>
                <w:rFonts w:ascii="Arial" w:hAnsi="Arial" w:cs="Arial"/>
                <w:b/>
                <w:sz w:val="22"/>
                <w:szCs w:val="22"/>
              </w:rPr>
            </w:pPr>
            <w:r w:rsidRPr="00411B9D">
              <w:rPr>
                <w:rFonts w:ascii="Arial" w:hAnsi="Arial" w:cs="Arial"/>
                <w:b/>
                <w:sz w:val="22"/>
                <w:szCs w:val="22"/>
              </w:rPr>
              <w:t>Knowledge:</w:t>
            </w:r>
          </w:p>
        </w:tc>
      </w:tr>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Technical or specialist</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Knowledge and use of a range of equipment</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Experience of working with pupils</w:t>
            </w:r>
          </w:p>
        </w:tc>
      </w:tr>
      <w:tr w:rsidR="00424742" w:rsidRPr="00411B9D" w:rsidTr="005F7656">
        <w:tc>
          <w:tcPr>
            <w:tcW w:w="2802" w:type="dxa"/>
          </w:tcPr>
          <w:p w:rsidR="00424742" w:rsidRPr="00411B9D" w:rsidRDefault="00424742" w:rsidP="005F7656">
            <w:pPr>
              <w:spacing w:before="120" w:after="120"/>
              <w:rPr>
                <w:rFonts w:ascii="Arial" w:hAnsi="Arial" w:cs="Arial"/>
                <w:sz w:val="22"/>
                <w:szCs w:val="22"/>
              </w:rPr>
            </w:pPr>
          </w:p>
        </w:tc>
        <w:tc>
          <w:tcPr>
            <w:tcW w:w="3525" w:type="dxa"/>
          </w:tcPr>
          <w:p w:rsidR="00424742" w:rsidRPr="00411B9D" w:rsidRDefault="00424742" w:rsidP="005F7656">
            <w:pPr>
              <w:pStyle w:val="ListBullet2"/>
              <w:numPr>
                <w:ilvl w:val="0"/>
                <w:numId w:val="0"/>
              </w:numPr>
              <w:rPr>
                <w:rFonts w:cs="Arial"/>
                <w:sz w:val="22"/>
                <w:szCs w:val="22"/>
              </w:rPr>
            </w:pPr>
          </w:p>
        </w:tc>
        <w:tc>
          <w:tcPr>
            <w:tcW w:w="3525" w:type="dxa"/>
          </w:tcPr>
          <w:p w:rsidR="00424742" w:rsidRPr="00411B9D" w:rsidRDefault="00424742" w:rsidP="005F7656">
            <w:pPr>
              <w:pStyle w:val="ListBullet2"/>
              <w:rPr>
                <w:rFonts w:cs="Arial"/>
                <w:sz w:val="22"/>
                <w:szCs w:val="22"/>
              </w:rPr>
            </w:pPr>
            <w:r w:rsidRPr="00411B9D">
              <w:rPr>
                <w:rFonts w:cs="Arial"/>
                <w:sz w:val="22"/>
                <w:szCs w:val="22"/>
              </w:rPr>
              <w:t>Basic knowledge of first aid</w:t>
            </w:r>
          </w:p>
          <w:p w:rsidR="00C211E3" w:rsidRPr="00411B9D" w:rsidRDefault="00C211E3" w:rsidP="008F606E">
            <w:pPr>
              <w:pStyle w:val="ListBullet2"/>
              <w:numPr>
                <w:ilvl w:val="0"/>
                <w:numId w:val="0"/>
              </w:numPr>
              <w:ind w:left="643"/>
              <w:rPr>
                <w:rFonts w:cs="Arial"/>
                <w:sz w:val="22"/>
                <w:szCs w:val="22"/>
              </w:rPr>
            </w:pP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Literacy and numeracy</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Ability to read and understand instructions</w:t>
            </w:r>
          </w:p>
        </w:tc>
        <w:tc>
          <w:tcPr>
            <w:tcW w:w="3525" w:type="dxa"/>
          </w:tcPr>
          <w:p w:rsidR="00F55CCA" w:rsidRPr="00411B9D" w:rsidRDefault="00F55CCA" w:rsidP="00F55CCA">
            <w:pPr>
              <w:pStyle w:val="ListBullet2"/>
              <w:rPr>
                <w:rFonts w:cs="Arial"/>
                <w:sz w:val="22"/>
                <w:szCs w:val="22"/>
              </w:rPr>
            </w:pPr>
            <w:r w:rsidRPr="00411B9D">
              <w:rPr>
                <w:rFonts w:cs="Arial"/>
                <w:sz w:val="22"/>
                <w:szCs w:val="22"/>
              </w:rPr>
              <w:t xml:space="preserve">GCSEs or equivalent, </w:t>
            </w:r>
            <w:proofErr w:type="spellStart"/>
            <w:r w:rsidRPr="00411B9D">
              <w:rPr>
                <w:rFonts w:cs="Arial"/>
                <w:sz w:val="22"/>
                <w:szCs w:val="22"/>
              </w:rPr>
              <w:t>inc</w:t>
            </w:r>
            <w:proofErr w:type="spellEnd"/>
            <w:r w:rsidRPr="00411B9D">
              <w:rPr>
                <w:rFonts w:cs="Arial"/>
                <w:sz w:val="22"/>
                <w:szCs w:val="22"/>
              </w:rPr>
              <w:t xml:space="preserve"> at least Grade 4 (C) in English &amp; Maths </w:t>
            </w:r>
          </w:p>
          <w:p w:rsidR="00424742" w:rsidRPr="00411B9D" w:rsidRDefault="00424742" w:rsidP="005F7656">
            <w:pPr>
              <w:pStyle w:val="ListBullet2"/>
              <w:numPr>
                <w:ilvl w:val="0"/>
                <w:numId w:val="0"/>
              </w:numPr>
              <w:rPr>
                <w:rFonts w:cs="Arial"/>
                <w:sz w:val="22"/>
                <w:szCs w:val="22"/>
              </w:rPr>
            </w:pPr>
          </w:p>
        </w:tc>
      </w:tr>
      <w:tr w:rsidR="00424742" w:rsidRPr="00411B9D" w:rsidTr="005F7656">
        <w:tc>
          <w:tcPr>
            <w:tcW w:w="2802" w:type="dxa"/>
          </w:tcPr>
          <w:p w:rsidR="00424742" w:rsidRPr="00411B9D" w:rsidRDefault="00424742" w:rsidP="005F7656">
            <w:pPr>
              <w:spacing w:before="120" w:after="120"/>
              <w:rPr>
                <w:rFonts w:ascii="Arial" w:hAnsi="Arial" w:cs="Arial"/>
                <w:sz w:val="22"/>
                <w:szCs w:val="22"/>
              </w:rPr>
            </w:pPr>
          </w:p>
        </w:tc>
        <w:tc>
          <w:tcPr>
            <w:tcW w:w="3525" w:type="dxa"/>
          </w:tcPr>
          <w:p w:rsidR="00424742" w:rsidRPr="00411B9D" w:rsidRDefault="00424742" w:rsidP="005F7656">
            <w:pPr>
              <w:pStyle w:val="ListBullet2"/>
              <w:rPr>
                <w:rFonts w:cs="Arial"/>
                <w:sz w:val="22"/>
                <w:szCs w:val="22"/>
              </w:rPr>
            </w:pPr>
            <w:r w:rsidRPr="00411B9D">
              <w:rPr>
                <w:rFonts w:cs="Arial"/>
                <w:sz w:val="22"/>
                <w:szCs w:val="22"/>
              </w:rPr>
              <w:t>Ability to complete basic paperwork</w:t>
            </w:r>
          </w:p>
        </w:tc>
        <w:tc>
          <w:tcPr>
            <w:tcW w:w="3525" w:type="dxa"/>
          </w:tcPr>
          <w:p w:rsidR="00424742" w:rsidRPr="00411B9D" w:rsidRDefault="00424742" w:rsidP="005F7656">
            <w:pPr>
              <w:pStyle w:val="ListBullet2"/>
              <w:numPr>
                <w:ilvl w:val="0"/>
                <w:numId w:val="0"/>
              </w:numPr>
              <w:rPr>
                <w:rFonts w:cs="Arial"/>
                <w:sz w:val="22"/>
                <w:szCs w:val="22"/>
              </w:rPr>
            </w:pP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School environment</w:t>
            </w:r>
          </w:p>
        </w:tc>
        <w:tc>
          <w:tcPr>
            <w:tcW w:w="3525" w:type="dxa"/>
          </w:tcPr>
          <w:p w:rsidR="00424742" w:rsidRPr="00411B9D" w:rsidRDefault="00E3289D" w:rsidP="00E3289D">
            <w:pPr>
              <w:pStyle w:val="ListBullet2"/>
              <w:rPr>
                <w:rFonts w:cs="Arial"/>
                <w:sz w:val="22"/>
                <w:szCs w:val="22"/>
              </w:rPr>
            </w:pPr>
            <w:r w:rsidRPr="00411B9D">
              <w:rPr>
                <w:rFonts w:cs="Arial"/>
                <w:sz w:val="22"/>
                <w:szCs w:val="22"/>
              </w:rPr>
              <w:t>Understanding of safeguarding requirements and child protection procedures</w:t>
            </w:r>
          </w:p>
        </w:tc>
        <w:tc>
          <w:tcPr>
            <w:tcW w:w="3525" w:type="dxa"/>
          </w:tcPr>
          <w:p w:rsidR="00443C2E" w:rsidRPr="00411B9D" w:rsidRDefault="00443C2E" w:rsidP="00443C2E">
            <w:pPr>
              <w:pStyle w:val="ListBullet2"/>
              <w:rPr>
                <w:rFonts w:cs="Arial"/>
                <w:sz w:val="22"/>
                <w:szCs w:val="22"/>
              </w:rPr>
            </w:pPr>
            <w:r w:rsidRPr="00411B9D">
              <w:rPr>
                <w:rFonts w:cs="Arial"/>
                <w:sz w:val="22"/>
                <w:szCs w:val="22"/>
              </w:rPr>
              <w:t>Additional qualifications in education, SEN support, or related areas.</w:t>
            </w:r>
          </w:p>
          <w:p w:rsidR="00443C2E" w:rsidRPr="00411B9D" w:rsidRDefault="00443C2E" w:rsidP="00443C2E">
            <w:pPr>
              <w:pStyle w:val="ListBullet2"/>
              <w:rPr>
                <w:rFonts w:cs="Arial"/>
                <w:sz w:val="22"/>
                <w:szCs w:val="22"/>
              </w:rPr>
            </w:pPr>
            <w:r w:rsidRPr="00411B9D">
              <w:rPr>
                <w:rFonts w:cs="Arial"/>
                <w:sz w:val="22"/>
                <w:szCs w:val="22"/>
              </w:rPr>
              <w:t>Experience supporting pupils with SEN or additional needs, ideally in a 1:1 context</w:t>
            </w:r>
          </w:p>
          <w:p w:rsidR="00443C2E" w:rsidRPr="00411B9D" w:rsidRDefault="00443C2E" w:rsidP="005F7656">
            <w:pPr>
              <w:pStyle w:val="ListBullet2"/>
              <w:rPr>
                <w:rFonts w:cs="Arial"/>
                <w:sz w:val="22"/>
                <w:szCs w:val="22"/>
              </w:rPr>
            </w:pPr>
            <w:r w:rsidRPr="00411B9D">
              <w:rPr>
                <w:rFonts w:cs="Arial"/>
                <w:sz w:val="22"/>
                <w:szCs w:val="22"/>
              </w:rPr>
              <w:t>Experience supporting, implementing or contributing to EHCPs</w:t>
            </w:r>
          </w:p>
          <w:p w:rsidR="00424742" w:rsidRPr="00411B9D" w:rsidRDefault="00424742" w:rsidP="005F7656">
            <w:pPr>
              <w:pStyle w:val="ListBullet2"/>
              <w:rPr>
                <w:rFonts w:cs="Arial"/>
                <w:sz w:val="22"/>
                <w:szCs w:val="22"/>
              </w:rPr>
            </w:pPr>
            <w:r w:rsidRPr="00411B9D">
              <w:rPr>
                <w:rFonts w:cs="Arial"/>
                <w:sz w:val="22"/>
                <w:szCs w:val="22"/>
              </w:rPr>
              <w:t>Knowledge of school policies and procedures</w:t>
            </w: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rPr>
          <w:cantSplit/>
        </w:trPr>
        <w:tc>
          <w:tcPr>
            <w:tcW w:w="9852" w:type="dxa"/>
            <w:gridSpan w:val="3"/>
            <w:shd w:val="pct12" w:color="auto" w:fill="FFFFFF"/>
          </w:tcPr>
          <w:p w:rsidR="00424742" w:rsidRPr="00411B9D" w:rsidRDefault="00424742" w:rsidP="005F7656">
            <w:pPr>
              <w:keepNext/>
              <w:spacing w:before="120" w:after="120"/>
              <w:rPr>
                <w:rFonts w:ascii="Arial" w:hAnsi="Arial" w:cs="Arial"/>
                <w:b/>
                <w:sz w:val="22"/>
                <w:szCs w:val="22"/>
              </w:rPr>
            </w:pPr>
            <w:r w:rsidRPr="00411B9D">
              <w:rPr>
                <w:rFonts w:ascii="Arial" w:hAnsi="Arial" w:cs="Arial"/>
                <w:b/>
                <w:sz w:val="22"/>
                <w:szCs w:val="22"/>
              </w:rPr>
              <w:t>Skills:</w:t>
            </w:r>
          </w:p>
        </w:tc>
      </w:tr>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Research</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Assist teacher with information gathering and resources as appropriate</w:t>
            </w:r>
          </w:p>
          <w:p w:rsidR="00E3289D" w:rsidRPr="00411B9D" w:rsidRDefault="00E3289D" w:rsidP="005F7656">
            <w:pPr>
              <w:pStyle w:val="ListBullet2"/>
              <w:rPr>
                <w:rFonts w:cs="Arial"/>
                <w:sz w:val="22"/>
                <w:szCs w:val="22"/>
              </w:rPr>
            </w:pPr>
            <w:r w:rsidRPr="00411B9D">
              <w:rPr>
                <w:rFonts w:cs="Arial"/>
                <w:sz w:val="22"/>
                <w:szCs w:val="22"/>
              </w:rPr>
              <w:t>Ability to build effective relationships with pupils, staff and parents.</w:t>
            </w:r>
          </w:p>
          <w:p w:rsidR="008F606E" w:rsidRPr="00411B9D" w:rsidRDefault="008F606E" w:rsidP="00E3289D">
            <w:pPr>
              <w:pStyle w:val="ListBullet2"/>
              <w:numPr>
                <w:ilvl w:val="0"/>
                <w:numId w:val="0"/>
              </w:numPr>
              <w:ind w:left="643"/>
              <w:rPr>
                <w:rFonts w:cs="Arial"/>
                <w:sz w:val="22"/>
                <w:szCs w:val="22"/>
              </w:rPr>
            </w:pPr>
          </w:p>
        </w:tc>
        <w:tc>
          <w:tcPr>
            <w:tcW w:w="3525" w:type="dxa"/>
          </w:tcPr>
          <w:p w:rsidR="00424742" w:rsidRPr="00411B9D" w:rsidRDefault="00424742" w:rsidP="00E3289D">
            <w:pPr>
              <w:pStyle w:val="ListBullet2"/>
              <w:numPr>
                <w:ilvl w:val="0"/>
                <w:numId w:val="0"/>
              </w:numPr>
              <w:ind w:left="643"/>
              <w:rPr>
                <w:rFonts w:cs="Arial"/>
                <w:sz w:val="22"/>
                <w:szCs w:val="22"/>
              </w:rPr>
            </w:pP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Problem solving</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Ability to recognise and report problems</w:t>
            </w:r>
          </w:p>
        </w:tc>
        <w:tc>
          <w:tcPr>
            <w:tcW w:w="3525" w:type="dxa"/>
          </w:tcPr>
          <w:p w:rsidR="00424742" w:rsidRPr="00411B9D" w:rsidRDefault="00424742" w:rsidP="005F7656">
            <w:pPr>
              <w:pStyle w:val="ListBullet2"/>
              <w:numPr>
                <w:ilvl w:val="0"/>
                <w:numId w:val="0"/>
              </w:numPr>
              <w:rPr>
                <w:rFonts w:cs="Arial"/>
                <w:sz w:val="22"/>
                <w:szCs w:val="22"/>
              </w:rPr>
            </w:pP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lastRenderedPageBreak/>
              <w:t>Thinking creatively / Developing new ideas</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Assist teacher in creating a positive learning environment</w:t>
            </w:r>
          </w:p>
        </w:tc>
        <w:tc>
          <w:tcPr>
            <w:tcW w:w="3525" w:type="dxa"/>
          </w:tcPr>
          <w:p w:rsidR="00424742" w:rsidRPr="00411B9D" w:rsidRDefault="00424742" w:rsidP="005F7656">
            <w:pPr>
              <w:pStyle w:val="ListBullet2"/>
              <w:numPr>
                <w:ilvl w:val="0"/>
                <w:numId w:val="0"/>
              </w:numPr>
              <w:rPr>
                <w:rFonts w:cs="Arial"/>
                <w:sz w:val="22"/>
                <w:szCs w:val="22"/>
              </w:rPr>
            </w:pP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rPr>
          <w:cantSplit/>
        </w:trPr>
        <w:tc>
          <w:tcPr>
            <w:tcW w:w="9852" w:type="dxa"/>
            <w:gridSpan w:val="3"/>
            <w:shd w:val="pct12" w:color="auto" w:fill="FFFFFF"/>
          </w:tcPr>
          <w:p w:rsidR="00424742" w:rsidRPr="00411B9D" w:rsidRDefault="00424742" w:rsidP="005F7656">
            <w:pPr>
              <w:keepNext/>
              <w:spacing w:before="120" w:after="120"/>
              <w:rPr>
                <w:rFonts w:ascii="Arial" w:hAnsi="Arial" w:cs="Arial"/>
                <w:b/>
                <w:sz w:val="22"/>
                <w:szCs w:val="22"/>
              </w:rPr>
            </w:pPr>
            <w:r w:rsidRPr="00411B9D">
              <w:rPr>
                <w:rFonts w:ascii="Arial" w:hAnsi="Arial" w:cs="Arial"/>
                <w:b/>
                <w:sz w:val="22"/>
                <w:szCs w:val="22"/>
              </w:rPr>
              <w:t>Interpersonal &amp; Communications Skills:</w:t>
            </w:r>
          </w:p>
        </w:tc>
      </w:tr>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Caring skills</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Sensitivity to pupils’ needs</w:t>
            </w:r>
          </w:p>
        </w:tc>
        <w:tc>
          <w:tcPr>
            <w:tcW w:w="3525" w:type="dxa"/>
          </w:tcPr>
          <w:p w:rsidR="00424742" w:rsidRPr="00411B9D" w:rsidRDefault="00424742" w:rsidP="005F7656">
            <w:pPr>
              <w:pStyle w:val="ListBullet2"/>
              <w:numPr>
                <w:ilvl w:val="0"/>
                <w:numId w:val="0"/>
              </w:numPr>
              <w:rPr>
                <w:rFonts w:cs="Arial"/>
                <w:sz w:val="22"/>
                <w:szCs w:val="22"/>
              </w:rPr>
            </w:pP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Advising / guiding skills</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Advising and guiding pupils on the best way to handle situations, under the teacher's direction</w:t>
            </w:r>
          </w:p>
          <w:p w:rsidR="000C5799" w:rsidRPr="00411B9D" w:rsidRDefault="000C5799" w:rsidP="005F7656">
            <w:pPr>
              <w:pStyle w:val="ListBullet2"/>
              <w:rPr>
                <w:rFonts w:cs="Arial"/>
                <w:sz w:val="22"/>
                <w:szCs w:val="22"/>
              </w:rPr>
            </w:pPr>
            <w:r w:rsidRPr="00411B9D">
              <w:rPr>
                <w:rFonts w:cs="Arial"/>
                <w:sz w:val="22"/>
                <w:szCs w:val="22"/>
              </w:rPr>
              <w:t xml:space="preserve">Ability to remain calm in challenging situations and adapt </w:t>
            </w:r>
            <w:proofErr w:type="spellStart"/>
            <w:r w:rsidRPr="00411B9D">
              <w:rPr>
                <w:rFonts w:cs="Arial"/>
                <w:sz w:val="22"/>
                <w:szCs w:val="22"/>
              </w:rPr>
              <w:t>felixibly</w:t>
            </w:r>
            <w:proofErr w:type="spellEnd"/>
            <w:r w:rsidRPr="00411B9D">
              <w:rPr>
                <w:rFonts w:cs="Arial"/>
                <w:sz w:val="22"/>
                <w:szCs w:val="22"/>
              </w:rPr>
              <w:t xml:space="preserve"> to daily routines</w:t>
            </w:r>
          </w:p>
        </w:tc>
        <w:tc>
          <w:tcPr>
            <w:tcW w:w="3525" w:type="dxa"/>
          </w:tcPr>
          <w:p w:rsidR="00424742" w:rsidRPr="00411B9D" w:rsidRDefault="00424742" w:rsidP="005F7656">
            <w:pPr>
              <w:pStyle w:val="ListBullet2"/>
              <w:numPr>
                <w:ilvl w:val="0"/>
                <w:numId w:val="0"/>
              </w:numPr>
              <w:rPr>
                <w:rFonts w:cs="Arial"/>
                <w:sz w:val="22"/>
                <w:szCs w:val="22"/>
              </w:rPr>
            </w:pPr>
          </w:p>
        </w:tc>
      </w:tr>
    </w:tbl>
    <w:p w:rsidR="00424742" w:rsidRPr="00411B9D" w:rsidRDefault="00424742" w:rsidP="00424742">
      <w:pPr>
        <w:spacing w:line="120" w:lineRule="exact"/>
        <w:jc w:val="both"/>
        <w:rPr>
          <w:rFonts w:ascii="Arial" w:hAnsi="Arial" w:cs="Arial"/>
          <w:sz w:val="22"/>
          <w:szCs w:val="22"/>
        </w:rPr>
      </w:pPr>
    </w:p>
    <w:p w:rsidR="000C5799" w:rsidRPr="00411B9D" w:rsidRDefault="000C5799"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rPr>
          <w:cantSplit/>
        </w:trPr>
        <w:tc>
          <w:tcPr>
            <w:tcW w:w="2802" w:type="dxa"/>
            <w:vMerge w:val="restart"/>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Verbal and written communications skills (including use of languages)</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Ability to communicate clearly</w:t>
            </w:r>
          </w:p>
        </w:tc>
        <w:tc>
          <w:tcPr>
            <w:tcW w:w="3525" w:type="dxa"/>
          </w:tcPr>
          <w:p w:rsidR="00424742" w:rsidRPr="00411B9D" w:rsidRDefault="00424742" w:rsidP="005F7656">
            <w:pPr>
              <w:pStyle w:val="ListBullet2"/>
              <w:numPr>
                <w:ilvl w:val="0"/>
                <w:numId w:val="0"/>
              </w:numPr>
              <w:rPr>
                <w:rFonts w:cs="Arial"/>
                <w:sz w:val="22"/>
                <w:szCs w:val="22"/>
              </w:rPr>
            </w:pPr>
          </w:p>
        </w:tc>
      </w:tr>
      <w:tr w:rsidR="00424742" w:rsidRPr="00411B9D" w:rsidTr="005F7656">
        <w:trPr>
          <w:cantSplit/>
        </w:trPr>
        <w:tc>
          <w:tcPr>
            <w:tcW w:w="2802" w:type="dxa"/>
            <w:vMerge/>
          </w:tcPr>
          <w:p w:rsidR="00424742" w:rsidRPr="00411B9D" w:rsidRDefault="00424742" w:rsidP="005F7656">
            <w:pPr>
              <w:spacing w:before="120" w:after="120"/>
              <w:rPr>
                <w:rFonts w:ascii="Arial" w:hAnsi="Arial" w:cs="Arial"/>
                <w:sz w:val="22"/>
                <w:szCs w:val="22"/>
              </w:rPr>
            </w:pPr>
          </w:p>
        </w:tc>
        <w:tc>
          <w:tcPr>
            <w:tcW w:w="3525" w:type="dxa"/>
          </w:tcPr>
          <w:p w:rsidR="00424742" w:rsidRPr="00411B9D" w:rsidRDefault="00424742" w:rsidP="005F7656">
            <w:pPr>
              <w:pStyle w:val="ListBullet2"/>
              <w:rPr>
                <w:rFonts w:cs="Arial"/>
                <w:sz w:val="22"/>
                <w:szCs w:val="22"/>
              </w:rPr>
            </w:pPr>
            <w:r w:rsidRPr="00411B9D">
              <w:rPr>
                <w:rFonts w:cs="Arial"/>
                <w:sz w:val="22"/>
                <w:szCs w:val="22"/>
              </w:rPr>
              <w:t>Ability to encourage participation and give feedback to pupils</w:t>
            </w:r>
          </w:p>
          <w:p w:rsidR="006A64F7" w:rsidRPr="00411B9D" w:rsidRDefault="006A64F7" w:rsidP="005F7656">
            <w:pPr>
              <w:pStyle w:val="ListBullet2"/>
              <w:rPr>
                <w:rFonts w:cs="Arial"/>
                <w:sz w:val="22"/>
                <w:szCs w:val="22"/>
              </w:rPr>
            </w:pPr>
            <w:r w:rsidRPr="00411B9D">
              <w:rPr>
                <w:rFonts w:cs="Arial"/>
                <w:sz w:val="22"/>
                <w:szCs w:val="22"/>
              </w:rPr>
              <w:t>Ability to maintain appropriate level of confidentiality</w:t>
            </w:r>
          </w:p>
        </w:tc>
        <w:tc>
          <w:tcPr>
            <w:tcW w:w="3525" w:type="dxa"/>
          </w:tcPr>
          <w:p w:rsidR="00424742" w:rsidRPr="00411B9D" w:rsidRDefault="00424742" w:rsidP="005F7656">
            <w:pPr>
              <w:pStyle w:val="ListBullet2"/>
              <w:numPr>
                <w:ilvl w:val="0"/>
                <w:numId w:val="0"/>
              </w:numPr>
              <w:rPr>
                <w:rFonts w:cs="Arial"/>
                <w:sz w:val="22"/>
                <w:szCs w:val="22"/>
              </w:rPr>
            </w:pPr>
          </w:p>
        </w:tc>
      </w:tr>
      <w:tr w:rsidR="00424742" w:rsidRPr="00411B9D" w:rsidTr="005F7656">
        <w:trPr>
          <w:trHeight w:val="662"/>
          <w:tblHeader/>
        </w:trPr>
        <w:tc>
          <w:tcPr>
            <w:tcW w:w="2802" w:type="dxa"/>
            <w:vAlign w:val="center"/>
          </w:tcPr>
          <w:p w:rsidR="00424742" w:rsidRPr="00411B9D" w:rsidRDefault="00424742" w:rsidP="00C211E3">
            <w:pPr>
              <w:rPr>
                <w:rFonts w:ascii="Arial" w:hAnsi="Arial" w:cs="Arial"/>
                <w:b/>
                <w:sz w:val="22"/>
                <w:szCs w:val="22"/>
              </w:rPr>
            </w:pPr>
          </w:p>
        </w:tc>
        <w:tc>
          <w:tcPr>
            <w:tcW w:w="3525" w:type="dxa"/>
            <w:vAlign w:val="center"/>
          </w:tcPr>
          <w:p w:rsidR="00424742" w:rsidRPr="00411B9D" w:rsidRDefault="00424742" w:rsidP="005F7656">
            <w:pPr>
              <w:jc w:val="center"/>
              <w:rPr>
                <w:rFonts w:ascii="Arial" w:hAnsi="Arial" w:cs="Arial"/>
                <w:b/>
                <w:sz w:val="22"/>
                <w:szCs w:val="22"/>
              </w:rPr>
            </w:pPr>
          </w:p>
        </w:tc>
        <w:tc>
          <w:tcPr>
            <w:tcW w:w="3525" w:type="dxa"/>
            <w:vAlign w:val="center"/>
          </w:tcPr>
          <w:p w:rsidR="00424742" w:rsidRPr="00411B9D" w:rsidRDefault="00424742" w:rsidP="005F7656">
            <w:pPr>
              <w:jc w:val="center"/>
              <w:rPr>
                <w:rFonts w:ascii="Arial" w:hAnsi="Arial" w:cs="Arial"/>
                <w:b/>
                <w:sz w:val="22"/>
                <w:szCs w:val="22"/>
              </w:rPr>
            </w:pPr>
          </w:p>
        </w:tc>
      </w:tr>
      <w:tr w:rsidR="00424742" w:rsidRPr="00411B9D" w:rsidTr="005F7656">
        <w:tc>
          <w:tcPr>
            <w:tcW w:w="2802" w:type="dxa"/>
          </w:tcPr>
          <w:p w:rsidR="00424742" w:rsidRPr="00411B9D" w:rsidRDefault="00424742" w:rsidP="005F7656">
            <w:pPr>
              <w:spacing w:before="120" w:after="120"/>
              <w:rPr>
                <w:rFonts w:ascii="Arial" w:hAnsi="Arial" w:cs="Arial"/>
                <w:sz w:val="22"/>
                <w:szCs w:val="22"/>
              </w:rPr>
            </w:pPr>
          </w:p>
        </w:tc>
        <w:tc>
          <w:tcPr>
            <w:tcW w:w="3525" w:type="dxa"/>
          </w:tcPr>
          <w:p w:rsidR="00424742" w:rsidRPr="00411B9D" w:rsidRDefault="00424742" w:rsidP="006A64F7">
            <w:pPr>
              <w:pStyle w:val="ListBullet2"/>
              <w:numPr>
                <w:ilvl w:val="0"/>
                <w:numId w:val="0"/>
              </w:numPr>
              <w:rPr>
                <w:rFonts w:cs="Arial"/>
                <w:sz w:val="22"/>
                <w:szCs w:val="22"/>
              </w:rPr>
            </w:pPr>
          </w:p>
        </w:tc>
        <w:tc>
          <w:tcPr>
            <w:tcW w:w="3525" w:type="dxa"/>
          </w:tcPr>
          <w:p w:rsidR="00424742" w:rsidRPr="00411B9D" w:rsidRDefault="00424742" w:rsidP="005F7656">
            <w:pPr>
              <w:pStyle w:val="ListBullet2"/>
              <w:numPr>
                <w:ilvl w:val="0"/>
                <w:numId w:val="0"/>
              </w:numPr>
              <w:rPr>
                <w:rFonts w:cs="Arial"/>
                <w:sz w:val="22"/>
                <w:szCs w:val="22"/>
              </w:rPr>
            </w:pP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9852"/>
      </w:tblGrid>
      <w:tr w:rsidR="00424742" w:rsidRPr="00411B9D" w:rsidTr="005F7656">
        <w:trPr>
          <w:cantSplit/>
        </w:trPr>
        <w:tc>
          <w:tcPr>
            <w:tcW w:w="9852" w:type="dxa"/>
            <w:shd w:val="pct12" w:color="auto" w:fill="FFFFFF"/>
          </w:tcPr>
          <w:p w:rsidR="00424742" w:rsidRPr="00411B9D" w:rsidRDefault="00424742" w:rsidP="005F7656">
            <w:pPr>
              <w:keepNext/>
              <w:spacing w:before="120" w:after="120"/>
              <w:rPr>
                <w:rFonts w:ascii="Arial" w:hAnsi="Arial" w:cs="Arial"/>
                <w:b/>
                <w:sz w:val="22"/>
                <w:szCs w:val="22"/>
              </w:rPr>
            </w:pPr>
            <w:r w:rsidRPr="00411B9D">
              <w:rPr>
                <w:rFonts w:ascii="Arial" w:hAnsi="Arial" w:cs="Arial"/>
                <w:b/>
                <w:sz w:val="22"/>
                <w:szCs w:val="22"/>
              </w:rPr>
              <w:t>Physical skills:</w:t>
            </w: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Keyboard skills / use of mouse</w:t>
            </w:r>
          </w:p>
        </w:tc>
        <w:tc>
          <w:tcPr>
            <w:tcW w:w="3525" w:type="dxa"/>
          </w:tcPr>
          <w:p w:rsidR="00424742" w:rsidRPr="00411B9D" w:rsidRDefault="00424742" w:rsidP="005F7656">
            <w:pPr>
              <w:pStyle w:val="ListBullet2"/>
              <w:numPr>
                <w:ilvl w:val="0"/>
                <w:numId w:val="0"/>
              </w:numPr>
              <w:rPr>
                <w:rFonts w:cs="Arial"/>
                <w:sz w:val="22"/>
                <w:szCs w:val="22"/>
              </w:rPr>
            </w:pPr>
          </w:p>
        </w:tc>
        <w:tc>
          <w:tcPr>
            <w:tcW w:w="3525" w:type="dxa"/>
          </w:tcPr>
          <w:p w:rsidR="00424742" w:rsidRPr="00411B9D" w:rsidRDefault="00424742" w:rsidP="005F7656">
            <w:pPr>
              <w:pStyle w:val="ListBullet2"/>
              <w:rPr>
                <w:rFonts w:cs="Arial"/>
                <w:sz w:val="22"/>
                <w:szCs w:val="22"/>
              </w:rPr>
            </w:pPr>
            <w:r w:rsidRPr="00411B9D">
              <w:rPr>
                <w:rFonts w:cs="Arial"/>
                <w:sz w:val="22"/>
                <w:szCs w:val="22"/>
              </w:rPr>
              <w:t>Ability to use keyboard and mouse required if supporting pupils using IT equipment</w:t>
            </w: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rPr>
          <w:cantSplit/>
          <w:trHeight w:val="683"/>
        </w:trPr>
        <w:tc>
          <w:tcPr>
            <w:tcW w:w="2802" w:type="dxa"/>
            <w:vMerge w:val="restart"/>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Other manual skills</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Use of guillotine, craft knives, glue guns etc when displaying work or assisting pupils in practical lessons</w:t>
            </w:r>
          </w:p>
        </w:tc>
        <w:tc>
          <w:tcPr>
            <w:tcW w:w="3525" w:type="dxa"/>
            <w:vMerge w:val="restart"/>
          </w:tcPr>
          <w:p w:rsidR="00424742" w:rsidRPr="00411B9D" w:rsidRDefault="00424742" w:rsidP="005F7656">
            <w:pPr>
              <w:pStyle w:val="ListBullet2"/>
              <w:numPr>
                <w:ilvl w:val="0"/>
                <w:numId w:val="0"/>
              </w:numPr>
              <w:rPr>
                <w:rFonts w:cs="Arial"/>
                <w:sz w:val="22"/>
                <w:szCs w:val="22"/>
              </w:rPr>
            </w:pPr>
          </w:p>
        </w:tc>
      </w:tr>
      <w:tr w:rsidR="00424742" w:rsidRPr="00411B9D" w:rsidTr="005F7656">
        <w:trPr>
          <w:cantSplit/>
          <w:trHeight w:val="682"/>
        </w:trPr>
        <w:tc>
          <w:tcPr>
            <w:tcW w:w="2802" w:type="dxa"/>
            <w:vMerge/>
          </w:tcPr>
          <w:p w:rsidR="00424742" w:rsidRPr="00411B9D" w:rsidRDefault="00424742" w:rsidP="005F7656">
            <w:pPr>
              <w:spacing w:before="120" w:after="120"/>
              <w:rPr>
                <w:rFonts w:ascii="Arial" w:hAnsi="Arial" w:cs="Arial"/>
                <w:sz w:val="22"/>
                <w:szCs w:val="22"/>
              </w:rPr>
            </w:pPr>
          </w:p>
        </w:tc>
        <w:tc>
          <w:tcPr>
            <w:tcW w:w="3525" w:type="dxa"/>
          </w:tcPr>
          <w:p w:rsidR="00424742" w:rsidRPr="00411B9D" w:rsidRDefault="00424742" w:rsidP="005F7656">
            <w:pPr>
              <w:pStyle w:val="ListBullet2"/>
              <w:rPr>
                <w:rFonts w:cs="Arial"/>
                <w:sz w:val="22"/>
                <w:szCs w:val="22"/>
              </w:rPr>
            </w:pPr>
            <w:r w:rsidRPr="00411B9D">
              <w:rPr>
                <w:rFonts w:cs="Arial"/>
                <w:sz w:val="22"/>
                <w:szCs w:val="22"/>
              </w:rPr>
              <w:t>Help pupils to use tools and equipment as required to support learning</w:t>
            </w:r>
          </w:p>
        </w:tc>
        <w:tc>
          <w:tcPr>
            <w:tcW w:w="3525" w:type="dxa"/>
            <w:vMerge/>
          </w:tcPr>
          <w:p w:rsidR="00424742" w:rsidRPr="00411B9D" w:rsidRDefault="00424742" w:rsidP="005F7656">
            <w:pPr>
              <w:pStyle w:val="BodyText3"/>
              <w:rPr>
                <w:rFonts w:ascii="Arial" w:hAnsi="Arial" w:cs="Arial"/>
                <w:sz w:val="22"/>
                <w:szCs w:val="22"/>
              </w:rPr>
            </w:pPr>
          </w:p>
        </w:tc>
      </w:tr>
    </w:tbl>
    <w:p w:rsidR="00424742" w:rsidRPr="00411B9D" w:rsidRDefault="00424742" w:rsidP="00424742">
      <w:pPr>
        <w:spacing w:line="120" w:lineRule="exact"/>
        <w:jc w:val="both"/>
        <w:rPr>
          <w:rFonts w:ascii="Arial" w:hAnsi="Arial" w:cs="Arial"/>
          <w:sz w:val="22"/>
          <w:szCs w:val="22"/>
        </w:rPr>
      </w:pPr>
    </w:p>
    <w:tbl>
      <w:tblPr>
        <w:tblW w:w="0" w:type="auto"/>
        <w:tblLayout w:type="fixed"/>
        <w:tblLook w:val="0000" w:firstRow="0" w:lastRow="0" w:firstColumn="0" w:lastColumn="0" w:noHBand="0" w:noVBand="0"/>
      </w:tblPr>
      <w:tblGrid>
        <w:gridCol w:w="2802"/>
        <w:gridCol w:w="3525"/>
        <w:gridCol w:w="3525"/>
      </w:tblGrid>
      <w:tr w:rsidR="00424742" w:rsidRPr="00411B9D" w:rsidTr="005F7656">
        <w:trPr>
          <w:cantSplit/>
        </w:trPr>
        <w:tc>
          <w:tcPr>
            <w:tcW w:w="9852" w:type="dxa"/>
            <w:gridSpan w:val="3"/>
            <w:shd w:val="pct12" w:color="auto" w:fill="FFFFFF"/>
          </w:tcPr>
          <w:p w:rsidR="00424742" w:rsidRPr="00411B9D" w:rsidRDefault="00424742" w:rsidP="005F7656">
            <w:pPr>
              <w:keepNext/>
              <w:spacing w:before="120" w:after="120"/>
              <w:rPr>
                <w:rFonts w:ascii="Arial" w:hAnsi="Arial" w:cs="Arial"/>
                <w:b/>
                <w:sz w:val="22"/>
                <w:szCs w:val="22"/>
              </w:rPr>
            </w:pPr>
            <w:r w:rsidRPr="00411B9D">
              <w:rPr>
                <w:rFonts w:ascii="Arial" w:hAnsi="Arial" w:cs="Arial"/>
                <w:b/>
                <w:sz w:val="22"/>
                <w:szCs w:val="22"/>
              </w:rPr>
              <w:t>Other attributes:</w:t>
            </w:r>
          </w:p>
        </w:tc>
      </w:tr>
      <w:tr w:rsidR="00424742" w:rsidRPr="00411B9D" w:rsidTr="005F7656">
        <w:tc>
          <w:tcPr>
            <w:tcW w:w="2802" w:type="dxa"/>
          </w:tcPr>
          <w:p w:rsidR="00424742" w:rsidRPr="00411B9D" w:rsidRDefault="00424742" w:rsidP="005F7656">
            <w:pPr>
              <w:spacing w:before="120" w:after="120"/>
              <w:rPr>
                <w:rFonts w:ascii="Arial" w:hAnsi="Arial" w:cs="Arial"/>
                <w:sz w:val="22"/>
                <w:szCs w:val="22"/>
              </w:rPr>
            </w:pPr>
            <w:r w:rsidRPr="00411B9D">
              <w:rPr>
                <w:rFonts w:ascii="Arial" w:hAnsi="Arial" w:cs="Arial"/>
                <w:sz w:val="22"/>
                <w:szCs w:val="22"/>
              </w:rPr>
              <w:t>Level of autonomy</w:t>
            </w:r>
          </w:p>
        </w:tc>
        <w:tc>
          <w:tcPr>
            <w:tcW w:w="3525" w:type="dxa"/>
          </w:tcPr>
          <w:p w:rsidR="00424742" w:rsidRPr="00411B9D" w:rsidRDefault="00424742" w:rsidP="005F7656">
            <w:pPr>
              <w:pStyle w:val="ListBullet2"/>
              <w:rPr>
                <w:rFonts w:cs="Arial"/>
                <w:sz w:val="22"/>
                <w:szCs w:val="22"/>
              </w:rPr>
            </w:pPr>
            <w:r w:rsidRPr="00411B9D">
              <w:rPr>
                <w:rFonts w:cs="Arial"/>
                <w:sz w:val="22"/>
                <w:szCs w:val="22"/>
              </w:rPr>
              <w:t>Work is covered by set policies and procedures</w:t>
            </w:r>
          </w:p>
          <w:p w:rsidR="00424742" w:rsidRPr="00411B9D" w:rsidRDefault="00424742" w:rsidP="005F7656">
            <w:pPr>
              <w:pStyle w:val="ListBullet2"/>
              <w:rPr>
                <w:rFonts w:cs="Arial"/>
                <w:sz w:val="22"/>
                <w:szCs w:val="22"/>
              </w:rPr>
            </w:pPr>
            <w:r w:rsidRPr="00411B9D">
              <w:rPr>
                <w:rFonts w:cs="Arial"/>
                <w:sz w:val="22"/>
                <w:szCs w:val="22"/>
              </w:rPr>
              <w:t>Teaching Assistants work under the guidance of the teacher or more senior Teaching Assistant</w:t>
            </w:r>
          </w:p>
        </w:tc>
        <w:tc>
          <w:tcPr>
            <w:tcW w:w="3525" w:type="dxa"/>
          </w:tcPr>
          <w:p w:rsidR="00424742" w:rsidRPr="00411B9D" w:rsidRDefault="00424742" w:rsidP="005F7656">
            <w:pPr>
              <w:pStyle w:val="ListBullet2"/>
              <w:numPr>
                <w:ilvl w:val="0"/>
                <w:numId w:val="0"/>
              </w:numPr>
              <w:rPr>
                <w:rFonts w:cs="Arial"/>
                <w:sz w:val="22"/>
                <w:szCs w:val="22"/>
              </w:rPr>
            </w:pPr>
          </w:p>
        </w:tc>
      </w:tr>
      <w:tr w:rsidR="00424742" w:rsidRPr="00411B9D" w:rsidTr="005F7656">
        <w:tc>
          <w:tcPr>
            <w:tcW w:w="2802" w:type="dxa"/>
          </w:tcPr>
          <w:p w:rsidR="00424742" w:rsidRPr="00411B9D" w:rsidRDefault="00424742" w:rsidP="005F7656">
            <w:pPr>
              <w:spacing w:before="120" w:after="120"/>
              <w:rPr>
                <w:rFonts w:ascii="Arial" w:hAnsi="Arial" w:cs="Arial"/>
                <w:sz w:val="22"/>
                <w:szCs w:val="22"/>
              </w:rPr>
            </w:pPr>
          </w:p>
        </w:tc>
        <w:tc>
          <w:tcPr>
            <w:tcW w:w="3525" w:type="dxa"/>
          </w:tcPr>
          <w:p w:rsidR="00424742" w:rsidRPr="00411B9D" w:rsidRDefault="00424742" w:rsidP="005F7656">
            <w:pPr>
              <w:pStyle w:val="ListBullet2"/>
              <w:rPr>
                <w:rFonts w:cs="Arial"/>
                <w:sz w:val="22"/>
                <w:szCs w:val="22"/>
              </w:rPr>
            </w:pPr>
            <w:r w:rsidRPr="00411B9D">
              <w:rPr>
                <w:rFonts w:cs="Arial"/>
                <w:sz w:val="22"/>
                <w:szCs w:val="22"/>
              </w:rPr>
              <w:t xml:space="preserve">Able to work with </w:t>
            </w:r>
            <w:r w:rsidR="00443C2E" w:rsidRPr="00411B9D">
              <w:rPr>
                <w:rFonts w:cs="Arial"/>
                <w:sz w:val="22"/>
                <w:szCs w:val="22"/>
              </w:rPr>
              <w:t xml:space="preserve">individual or </w:t>
            </w:r>
            <w:r w:rsidRPr="00411B9D">
              <w:rPr>
                <w:rFonts w:cs="Arial"/>
                <w:sz w:val="22"/>
                <w:szCs w:val="22"/>
              </w:rPr>
              <w:t>small groups of pupils when carrying out specific tasks or on field trips etc</w:t>
            </w:r>
          </w:p>
          <w:p w:rsidR="00424742" w:rsidRPr="00411B9D" w:rsidRDefault="00424742" w:rsidP="005F7656">
            <w:pPr>
              <w:pStyle w:val="ListBullet2"/>
              <w:rPr>
                <w:rFonts w:cs="Arial"/>
                <w:sz w:val="22"/>
                <w:szCs w:val="22"/>
              </w:rPr>
            </w:pPr>
            <w:r w:rsidRPr="00411B9D">
              <w:rPr>
                <w:rFonts w:cs="Arial"/>
                <w:sz w:val="22"/>
                <w:szCs w:val="22"/>
              </w:rPr>
              <w:t>Able to supervise larger numbers of pupils during break/lunchtime</w:t>
            </w:r>
          </w:p>
        </w:tc>
        <w:tc>
          <w:tcPr>
            <w:tcW w:w="3525" w:type="dxa"/>
          </w:tcPr>
          <w:p w:rsidR="00424742" w:rsidRPr="00411B9D" w:rsidRDefault="00424742" w:rsidP="005F7656">
            <w:pPr>
              <w:pStyle w:val="ListBullet2"/>
              <w:numPr>
                <w:ilvl w:val="0"/>
                <w:numId w:val="0"/>
              </w:numPr>
              <w:rPr>
                <w:rFonts w:cs="Arial"/>
                <w:sz w:val="22"/>
                <w:szCs w:val="22"/>
              </w:rPr>
            </w:pPr>
          </w:p>
        </w:tc>
      </w:tr>
      <w:tr w:rsidR="00424742" w:rsidRPr="00411B9D" w:rsidTr="005F7656">
        <w:tc>
          <w:tcPr>
            <w:tcW w:w="2802" w:type="dxa"/>
          </w:tcPr>
          <w:p w:rsidR="00424742" w:rsidRPr="00411B9D" w:rsidRDefault="00424742" w:rsidP="005F7656">
            <w:pPr>
              <w:spacing w:before="120" w:after="120"/>
              <w:rPr>
                <w:rFonts w:ascii="Arial" w:hAnsi="Arial" w:cs="Arial"/>
                <w:sz w:val="22"/>
                <w:szCs w:val="22"/>
              </w:rPr>
            </w:pPr>
          </w:p>
        </w:tc>
        <w:tc>
          <w:tcPr>
            <w:tcW w:w="3525" w:type="dxa"/>
          </w:tcPr>
          <w:p w:rsidR="00424742" w:rsidRPr="00411B9D" w:rsidRDefault="00424742" w:rsidP="005F7656">
            <w:pPr>
              <w:pStyle w:val="ListBullet2"/>
              <w:rPr>
                <w:rFonts w:cs="Arial"/>
                <w:sz w:val="22"/>
                <w:szCs w:val="22"/>
              </w:rPr>
            </w:pPr>
            <w:r w:rsidRPr="00411B9D">
              <w:rPr>
                <w:rFonts w:cs="Arial"/>
                <w:sz w:val="22"/>
                <w:szCs w:val="22"/>
              </w:rPr>
              <w:t>Able to make decisions on when to refer queries/problems to another member of staff</w:t>
            </w:r>
          </w:p>
        </w:tc>
        <w:tc>
          <w:tcPr>
            <w:tcW w:w="3525" w:type="dxa"/>
          </w:tcPr>
          <w:p w:rsidR="00424742" w:rsidRPr="00411B9D" w:rsidRDefault="00424742" w:rsidP="005F7656">
            <w:pPr>
              <w:pStyle w:val="ListBullet2"/>
              <w:numPr>
                <w:ilvl w:val="0"/>
                <w:numId w:val="0"/>
              </w:numPr>
              <w:rPr>
                <w:rFonts w:cs="Arial"/>
                <w:sz w:val="22"/>
                <w:szCs w:val="22"/>
              </w:rPr>
            </w:pPr>
          </w:p>
        </w:tc>
      </w:tr>
    </w:tbl>
    <w:p w:rsidR="00424742" w:rsidRPr="00411B9D" w:rsidRDefault="00424742" w:rsidP="00424742">
      <w:pPr>
        <w:pStyle w:val="BodyText"/>
        <w:rPr>
          <w:rFonts w:ascii="Arial" w:hAnsi="Arial" w:cs="Arial"/>
          <w:sz w:val="22"/>
          <w:szCs w:val="22"/>
        </w:rPr>
      </w:pPr>
      <w:r w:rsidRPr="00411B9D">
        <w:rPr>
          <w:rFonts w:ascii="Arial" w:hAnsi="Arial" w:cs="Arial"/>
          <w:sz w:val="22"/>
          <w:szCs w:val="22"/>
        </w:rPr>
        <w:br w:type="page"/>
      </w:r>
    </w:p>
    <w:p w:rsidR="00423D7F" w:rsidRPr="00411B9D" w:rsidRDefault="00423D7F">
      <w:pPr>
        <w:rPr>
          <w:rFonts w:ascii="Arial" w:hAnsi="Arial" w:cs="Arial"/>
          <w:sz w:val="22"/>
          <w:szCs w:val="22"/>
        </w:rPr>
      </w:pPr>
    </w:p>
    <w:p w:rsidR="00423D7F" w:rsidRPr="00411B9D" w:rsidRDefault="001864D7">
      <w:pPr>
        <w:pStyle w:val="FirstParagraph"/>
        <w:rPr>
          <w:rFonts w:ascii="Arial" w:hAnsi="Arial" w:cs="Arial"/>
          <w:sz w:val="22"/>
          <w:szCs w:val="22"/>
        </w:rPr>
      </w:pPr>
      <w:r w:rsidRPr="00411B9D">
        <w:rPr>
          <w:rFonts w:ascii="Arial" w:hAnsi="Arial" w:cs="Arial"/>
          <w:b/>
          <w:bCs/>
          <w:sz w:val="22"/>
          <w:szCs w:val="22"/>
        </w:rPr>
        <w:t>Notes:</w:t>
      </w:r>
      <w:r w:rsidRPr="00411B9D">
        <w:rPr>
          <w:rFonts w:ascii="Arial" w:hAnsi="Arial" w:cs="Arial"/>
          <w:sz w:val="22"/>
          <w:szCs w:val="22"/>
        </w:rPr>
        <w:br/>
        <w:t>This job description reflects the general nature and level of responsibility of the role. It is not exhaustive, and the postholder may be required to undertake other duties appropriate to the level of the post, as directed by the Headteacher or line manager.</w:t>
      </w:r>
    </w:p>
    <w:p w:rsidR="00BE2CCB" w:rsidRPr="00411B9D" w:rsidRDefault="001864D7">
      <w:pPr>
        <w:pStyle w:val="BodyText"/>
        <w:rPr>
          <w:rFonts w:ascii="Arial" w:hAnsi="Arial" w:cs="Arial"/>
          <w:sz w:val="22"/>
          <w:szCs w:val="22"/>
        </w:rPr>
      </w:pPr>
      <w:r w:rsidRPr="00411B9D">
        <w:rPr>
          <w:rFonts w:ascii="Arial" w:hAnsi="Arial" w:cs="Arial"/>
          <w:b/>
          <w:bCs/>
          <w:sz w:val="22"/>
          <w:szCs w:val="22"/>
        </w:rPr>
        <w:t>Last review date:</w:t>
      </w:r>
      <w:r w:rsidRPr="00411B9D">
        <w:rPr>
          <w:rFonts w:ascii="Arial" w:hAnsi="Arial" w:cs="Arial"/>
          <w:sz w:val="22"/>
          <w:szCs w:val="22"/>
        </w:rPr>
        <w:t xml:space="preserve"> </w:t>
      </w:r>
    </w:p>
    <w:p w:rsidR="00BE2CCB" w:rsidRPr="00411B9D" w:rsidRDefault="001864D7">
      <w:pPr>
        <w:pStyle w:val="BodyText"/>
        <w:rPr>
          <w:rFonts w:ascii="Arial" w:hAnsi="Arial" w:cs="Arial"/>
          <w:b/>
          <w:bCs/>
          <w:sz w:val="22"/>
          <w:szCs w:val="22"/>
        </w:rPr>
      </w:pPr>
      <w:r w:rsidRPr="00411B9D">
        <w:rPr>
          <w:rFonts w:ascii="Arial" w:hAnsi="Arial" w:cs="Arial"/>
          <w:sz w:val="22"/>
          <w:szCs w:val="22"/>
        </w:rPr>
        <w:br/>
      </w:r>
      <w:r w:rsidRPr="00411B9D">
        <w:rPr>
          <w:rFonts w:ascii="Arial" w:hAnsi="Arial" w:cs="Arial"/>
          <w:b/>
          <w:bCs/>
          <w:sz w:val="22"/>
          <w:szCs w:val="22"/>
        </w:rPr>
        <w:t>Next review date:</w:t>
      </w:r>
    </w:p>
    <w:p w:rsidR="00423D7F" w:rsidRPr="00411B9D" w:rsidRDefault="00423D7F">
      <w:pPr>
        <w:pStyle w:val="BodyText"/>
        <w:rPr>
          <w:rFonts w:ascii="Arial" w:hAnsi="Arial" w:cs="Arial"/>
          <w:sz w:val="22"/>
          <w:szCs w:val="22"/>
        </w:rPr>
      </w:pPr>
    </w:p>
    <w:p w:rsidR="00423D7F" w:rsidRPr="00411B9D" w:rsidRDefault="001864D7">
      <w:pPr>
        <w:pStyle w:val="BodyText"/>
        <w:rPr>
          <w:rFonts w:ascii="Arial" w:hAnsi="Arial" w:cs="Arial"/>
          <w:sz w:val="22"/>
          <w:szCs w:val="22"/>
        </w:rPr>
      </w:pPr>
      <w:r w:rsidRPr="00411B9D">
        <w:rPr>
          <w:rFonts w:ascii="Arial" w:hAnsi="Arial" w:cs="Arial"/>
          <w:b/>
          <w:bCs/>
          <w:sz w:val="22"/>
          <w:szCs w:val="22"/>
        </w:rPr>
        <w:t>Headteacher/</w:t>
      </w:r>
      <w:r w:rsidR="00311C46" w:rsidRPr="00411B9D">
        <w:rPr>
          <w:rFonts w:ascii="Arial" w:hAnsi="Arial" w:cs="Arial"/>
          <w:b/>
          <w:bCs/>
          <w:sz w:val="22"/>
          <w:szCs w:val="22"/>
        </w:rPr>
        <w:t>SENDCO</w:t>
      </w:r>
      <w:r w:rsidRPr="00411B9D">
        <w:rPr>
          <w:rFonts w:ascii="Arial" w:hAnsi="Arial" w:cs="Arial"/>
          <w:b/>
          <w:bCs/>
          <w:sz w:val="22"/>
          <w:szCs w:val="22"/>
        </w:rPr>
        <w:t xml:space="preserve"> Signature:</w:t>
      </w:r>
      <w:r w:rsidRPr="00411B9D">
        <w:rPr>
          <w:rFonts w:ascii="Arial" w:hAnsi="Arial" w:cs="Arial"/>
          <w:sz w:val="22"/>
          <w:szCs w:val="22"/>
        </w:rPr>
        <w:t xml:space="preserve"> ________________________</w:t>
      </w:r>
      <w:r w:rsidRPr="00411B9D">
        <w:rPr>
          <w:rFonts w:ascii="Arial" w:hAnsi="Arial" w:cs="Arial"/>
          <w:sz w:val="22"/>
          <w:szCs w:val="22"/>
        </w:rPr>
        <w:br/>
      </w:r>
      <w:r w:rsidRPr="00411B9D">
        <w:rPr>
          <w:rFonts w:ascii="Arial" w:hAnsi="Arial" w:cs="Arial"/>
          <w:b/>
          <w:bCs/>
          <w:sz w:val="22"/>
          <w:szCs w:val="22"/>
        </w:rPr>
        <w:t>Date:</w:t>
      </w:r>
      <w:r w:rsidRPr="00411B9D">
        <w:rPr>
          <w:rFonts w:ascii="Arial" w:hAnsi="Arial" w:cs="Arial"/>
          <w:sz w:val="22"/>
          <w:szCs w:val="22"/>
        </w:rPr>
        <w:t xml:space="preserve"> ________________________</w:t>
      </w:r>
      <w:bookmarkStart w:id="8" w:name="_GoBack"/>
      <w:bookmarkEnd w:id="7"/>
      <w:bookmarkEnd w:id="8"/>
    </w:p>
    <w:sectPr w:rsidR="00423D7F" w:rsidRPr="00411B9D" w:rsidSect="00433E5C">
      <w:footnotePr>
        <w:numRestart w:val="eachSect"/>
      </w:footnotePr>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D3F" w:rsidRDefault="00C76D3F" w:rsidP="00C76D3F">
      <w:pPr>
        <w:spacing w:after="0"/>
      </w:pPr>
      <w:r>
        <w:separator/>
      </w:r>
    </w:p>
  </w:endnote>
  <w:endnote w:type="continuationSeparator" w:id="0">
    <w:p w:rsidR="00C76D3F" w:rsidRDefault="00C76D3F" w:rsidP="00C76D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D3F" w:rsidRDefault="00C76D3F" w:rsidP="00C76D3F">
      <w:pPr>
        <w:spacing w:after="0"/>
      </w:pPr>
      <w:r>
        <w:separator/>
      </w:r>
    </w:p>
  </w:footnote>
  <w:footnote w:type="continuationSeparator" w:id="0">
    <w:p w:rsidR="00C76D3F" w:rsidRDefault="00C76D3F" w:rsidP="00C76D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AA0FE6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A990"/>
    <w:multiLevelType w:val="multilevel"/>
    <w:tmpl w:val="8E608C9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00A991"/>
    <w:multiLevelType w:val="multilevel"/>
    <w:tmpl w:val="EDBA91D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7F"/>
    <w:rsid w:val="00041866"/>
    <w:rsid w:val="000C5799"/>
    <w:rsid w:val="001864D7"/>
    <w:rsid w:val="00311C46"/>
    <w:rsid w:val="00411B9D"/>
    <w:rsid w:val="00423D7F"/>
    <w:rsid w:val="00424742"/>
    <w:rsid w:val="00433E5C"/>
    <w:rsid w:val="00443C2E"/>
    <w:rsid w:val="006A64F7"/>
    <w:rsid w:val="007632D9"/>
    <w:rsid w:val="007D0C93"/>
    <w:rsid w:val="008F606E"/>
    <w:rsid w:val="00B23613"/>
    <w:rsid w:val="00B2379D"/>
    <w:rsid w:val="00BE2CCB"/>
    <w:rsid w:val="00C211E3"/>
    <w:rsid w:val="00C76D3F"/>
    <w:rsid w:val="00CE693C"/>
    <w:rsid w:val="00D532D2"/>
    <w:rsid w:val="00D730B3"/>
    <w:rsid w:val="00E3289D"/>
    <w:rsid w:val="00EB3491"/>
    <w:rsid w:val="00F55CCA"/>
    <w:rsid w:val="00FD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B4ECF2"/>
  <w15:docId w15:val="{C81F43FC-35CE-4AE1-9DBE-A8F0B0D3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semiHidden/>
    <w:unhideWhenUsed/>
    <w:rsid w:val="00433E5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33E5C"/>
    <w:rPr>
      <w:rFonts w:ascii="Segoe UI" w:hAnsi="Segoe UI" w:cs="Segoe UI"/>
      <w:sz w:val="18"/>
      <w:szCs w:val="18"/>
    </w:rPr>
  </w:style>
  <w:style w:type="paragraph" w:styleId="BodyText3">
    <w:name w:val="Body Text 3"/>
    <w:basedOn w:val="Normal"/>
    <w:link w:val="BodyText3Char"/>
    <w:semiHidden/>
    <w:unhideWhenUsed/>
    <w:rsid w:val="00424742"/>
    <w:pPr>
      <w:spacing w:after="120"/>
    </w:pPr>
    <w:rPr>
      <w:sz w:val="16"/>
      <w:szCs w:val="16"/>
    </w:rPr>
  </w:style>
  <w:style w:type="character" w:customStyle="1" w:styleId="BodyText3Char">
    <w:name w:val="Body Text 3 Char"/>
    <w:basedOn w:val="DefaultParagraphFont"/>
    <w:link w:val="BodyText3"/>
    <w:semiHidden/>
    <w:rsid w:val="00424742"/>
    <w:rPr>
      <w:sz w:val="16"/>
      <w:szCs w:val="16"/>
    </w:rPr>
  </w:style>
  <w:style w:type="paragraph" w:styleId="ListBullet2">
    <w:name w:val="List Bullet 2"/>
    <w:basedOn w:val="Normal"/>
    <w:rsid w:val="00424742"/>
    <w:pPr>
      <w:numPr>
        <w:numId w:val="7"/>
      </w:numPr>
      <w:spacing w:before="120" w:after="120"/>
    </w:pPr>
    <w:rPr>
      <w:rFonts w:ascii="Arial" w:eastAsia="Times New Roman" w:hAnsi="Arial" w:cs="Times New Roman"/>
      <w:szCs w:val="20"/>
      <w:lang w:val="en-GB"/>
    </w:rPr>
  </w:style>
  <w:style w:type="paragraph" w:styleId="Header">
    <w:name w:val="header"/>
    <w:basedOn w:val="Normal"/>
    <w:link w:val="HeaderChar"/>
    <w:unhideWhenUsed/>
    <w:rsid w:val="00C76D3F"/>
    <w:pPr>
      <w:tabs>
        <w:tab w:val="center" w:pos="4513"/>
        <w:tab w:val="right" w:pos="9026"/>
      </w:tabs>
      <w:spacing w:after="0"/>
    </w:pPr>
  </w:style>
  <w:style w:type="character" w:customStyle="1" w:styleId="HeaderChar">
    <w:name w:val="Header Char"/>
    <w:basedOn w:val="DefaultParagraphFont"/>
    <w:link w:val="Header"/>
    <w:rsid w:val="00C76D3F"/>
  </w:style>
  <w:style w:type="paragraph" w:styleId="Footer">
    <w:name w:val="footer"/>
    <w:basedOn w:val="Normal"/>
    <w:link w:val="FooterChar"/>
    <w:unhideWhenUsed/>
    <w:rsid w:val="00C76D3F"/>
    <w:pPr>
      <w:tabs>
        <w:tab w:val="center" w:pos="4513"/>
        <w:tab w:val="right" w:pos="9026"/>
      </w:tabs>
      <w:spacing w:after="0"/>
    </w:pPr>
  </w:style>
  <w:style w:type="character" w:customStyle="1" w:styleId="FooterChar">
    <w:name w:val="Footer Char"/>
    <w:basedOn w:val="DefaultParagraphFont"/>
    <w:link w:val="Footer"/>
    <w:rsid w:val="00C76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A81AA4D1-6715-466C-B2E9-6D12702611EA}"/>
</file>

<file path=customXml/itemProps2.xml><?xml version="1.0" encoding="utf-8"?>
<ds:datastoreItem xmlns:ds="http://schemas.openxmlformats.org/officeDocument/2006/customXml" ds:itemID="{193C3708-DD04-47F0-B4A4-91AB6068F58F}"/>
</file>

<file path=customXml/itemProps3.xml><?xml version="1.0" encoding="utf-8"?>
<ds:datastoreItem xmlns:ds="http://schemas.openxmlformats.org/officeDocument/2006/customXml" ds:itemID="{4A6D9675-07F2-4E6E-AED1-36736D1ECF8F}"/>
</file>

<file path=docProps/app.xml><?xml version="1.0" encoding="utf-8"?>
<Properties xmlns="http://schemas.openxmlformats.org/officeDocument/2006/extended-properties" xmlns:vt="http://schemas.openxmlformats.org/officeDocument/2006/docPropsVTypes">
  <Template>Normal</Template>
  <TotalTime>0</TotalTime>
  <Pages>6</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C Sturman</dc:creator>
  <cp:keywords/>
  <cp:lastModifiedBy>Business Manager</cp:lastModifiedBy>
  <cp:revision>2</cp:revision>
  <cp:lastPrinted>2025-09-18T09:40:00Z</cp:lastPrinted>
  <dcterms:created xsi:type="dcterms:W3CDTF">2025-09-25T13:55:00Z</dcterms:created>
  <dcterms:modified xsi:type="dcterms:W3CDTF">2025-09-25T13:55:00Z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