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5E02F" w14:textId="77777777" w:rsidR="00A14A9F" w:rsidRPr="00485EE3" w:rsidRDefault="00A14A9F">
      <w:pPr>
        <w:pStyle w:val="PlainText"/>
        <w:jc w:val="center"/>
        <w:rPr>
          <w:rFonts w:ascii="Arial" w:hAnsi="Arial" w:cs="Arial"/>
          <w:bCs/>
          <w:sz w:val="24"/>
        </w:rPr>
      </w:pPr>
    </w:p>
    <w:p w14:paraId="48764271" w14:textId="77777777" w:rsidR="00503970" w:rsidRDefault="00503970">
      <w:pPr>
        <w:pStyle w:val="PlainText"/>
        <w:jc w:val="center"/>
        <w:rPr>
          <w:rFonts w:ascii="Arial" w:hAnsi="Arial" w:cs="Arial"/>
          <w:b/>
          <w:bCs/>
          <w:sz w:val="22"/>
          <w:szCs w:val="22"/>
        </w:rPr>
      </w:pPr>
    </w:p>
    <w:p w14:paraId="7BDFBAF2" w14:textId="77777777" w:rsidR="00542810" w:rsidRPr="00745DF1" w:rsidRDefault="00745DF1">
      <w:pPr>
        <w:pStyle w:val="PlainText"/>
        <w:jc w:val="center"/>
        <w:rPr>
          <w:rFonts w:ascii="Arial" w:hAnsi="Arial" w:cs="Arial"/>
          <w:b/>
          <w:bCs/>
          <w:sz w:val="22"/>
          <w:szCs w:val="22"/>
        </w:rPr>
      </w:pPr>
      <w:r w:rsidRPr="00745DF1">
        <w:rPr>
          <w:rFonts w:ascii="Arial" w:hAnsi="Arial" w:cs="Arial"/>
          <w:b/>
          <w:bCs/>
          <w:sz w:val="22"/>
          <w:szCs w:val="22"/>
        </w:rPr>
        <w:t>Job Description</w:t>
      </w:r>
      <w:r w:rsidR="00464202">
        <w:rPr>
          <w:rFonts w:ascii="Arial" w:hAnsi="Arial" w:cs="Arial"/>
          <w:b/>
          <w:bCs/>
          <w:sz w:val="22"/>
          <w:szCs w:val="22"/>
        </w:rPr>
        <w:t xml:space="preserve"> </w:t>
      </w:r>
      <w:r w:rsidR="0007401D">
        <w:rPr>
          <w:rFonts w:ascii="Arial" w:hAnsi="Arial" w:cs="Arial"/>
          <w:b/>
          <w:bCs/>
          <w:sz w:val="22"/>
          <w:szCs w:val="22"/>
        </w:rPr>
        <w:t>Teaching Assistant</w:t>
      </w:r>
      <w:r w:rsidR="00F424AC" w:rsidRPr="00745DF1">
        <w:rPr>
          <w:rFonts w:ascii="Arial" w:hAnsi="Arial" w:cs="Arial"/>
          <w:b/>
          <w:bCs/>
          <w:sz w:val="22"/>
          <w:szCs w:val="22"/>
        </w:rPr>
        <w:t xml:space="preserve"> </w:t>
      </w:r>
    </w:p>
    <w:p w14:paraId="5113C435" w14:textId="77777777" w:rsidR="00745DF1" w:rsidRPr="00745DF1" w:rsidRDefault="00745DF1">
      <w:pPr>
        <w:pStyle w:val="PlainText"/>
        <w:jc w:val="center"/>
        <w:rPr>
          <w:rFonts w:ascii="Arial" w:hAnsi="Arial" w:cs="Arial"/>
          <w:b/>
          <w:bCs/>
          <w:sz w:val="22"/>
          <w:szCs w:val="22"/>
        </w:rPr>
      </w:pPr>
    </w:p>
    <w:p w14:paraId="7E5B0D7A" w14:textId="77777777" w:rsidR="00745DF1" w:rsidRPr="00745DF1" w:rsidRDefault="0007401D" w:rsidP="00FD263A">
      <w:pPr>
        <w:spacing w:line="276" w:lineRule="auto"/>
        <w:jc w:val="center"/>
        <w:rPr>
          <w:rFonts w:ascii="Arial" w:hAnsi="Arial" w:cs="Arial"/>
          <w:sz w:val="22"/>
          <w:szCs w:val="22"/>
        </w:rPr>
      </w:pPr>
      <w:r>
        <w:rPr>
          <w:rFonts w:ascii="Arial" w:hAnsi="Arial" w:cs="Arial"/>
          <w:sz w:val="22"/>
          <w:szCs w:val="22"/>
        </w:rPr>
        <w:t>DNEAT</w:t>
      </w:r>
      <w:r w:rsidR="004D260E">
        <w:rPr>
          <w:rFonts w:ascii="Arial" w:hAnsi="Arial" w:cs="Arial"/>
          <w:sz w:val="22"/>
          <w:szCs w:val="22"/>
        </w:rPr>
        <w:t xml:space="preserve"> </w:t>
      </w:r>
      <w:r w:rsidR="00745DF1">
        <w:rPr>
          <w:rFonts w:ascii="Arial" w:hAnsi="Arial" w:cs="Arial"/>
          <w:sz w:val="22"/>
          <w:szCs w:val="22"/>
        </w:rPr>
        <w:t xml:space="preserve">Trust and </w:t>
      </w:r>
      <w:r>
        <w:rPr>
          <w:rFonts w:ascii="Arial" w:hAnsi="Arial" w:cs="Arial"/>
          <w:sz w:val="22"/>
          <w:szCs w:val="22"/>
        </w:rPr>
        <w:t>Kessingland Church of England Primary Academy</w:t>
      </w:r>
      <w:r w:rsidR="00FD263A">
        <w:rPr>
          <w:rFonts w:ascii="Arial" w:eastAsia="Calibri" w:hAnsi="Arial" w:cs="Arial"/>
          <w:sz w:val="22"/>
          <w:szCs w:val="44"/>
          <w:lang w:val="en-GB" w:eastAsia="en-US"/>
        </w:rPr>
        <w:t xml:space="preserve"> </w:t>
      </w:r>
      <w:r w:rsidR="00745DF1">
        <w:rPr>
          <w:rFonts w:ascii="Arial" w:hAnsi="Arial" w:cs="Arial"/>
          <w:sz w:val="22"/>
          <w:szCs w:val="22"/>
        </w:rPr>
        <w:t>are</w:t>
      </w:r>
      <w:r w:rsidR="00745DF1" w:rsidRPr="00745DF1">
        <w:rPr>
          <w:rFonts w:ascii="Arial" w:hAnsi="Arial" w:cs="Arial"/>
          <w:sz w:val="22"/>
          <w:szCs w:val="22"/>
        </w:rPr>
        <w:t xml:space="preserve"> committed to safeguarding and promoting the welfare of </w:t>
      </w:r>
      <w:r w:rsidR="002B77DD">
        <w:rPr>
          <w:rFonts w:ascii="Arial" w:hAnsi="Arial" w:cs="Arial"/>
          <w:sz w:val="22"/>
          <w:szCs w:val="22"/>
        </w:rPr>
        <w:t xml:space="preserve">Children and Young </w:t>
      </w:r>
      <w:proofErr w:type="gramStart"/>
      <w:r w:rsidR="002B77DD">
        <w:rPr>
          <w:rFonts w:ascii="Arial" w:hAnsi="Arial" w:cs="Arial"/>
          <w:sz w:val="22"/>
          <w:szCs w:val="22"/>
        </w:rPr>
        <w:t>People, and</w:t>
      </w:r>
      <w:proofErr w:type="gramEnd"/>
      <w:r w:rsidR="002B77DD">
        <w:rPr>
          <w:rFonts w:ascii="Arial" w:hAnsi="Arial" w:cs="Arial"/>
          <w:sz w:val="22"/>
          <w:szCs w:val="22"/>
        </w:rPr>
        <w:t xml:space="preserve"> require</w:t>
      </w:r>
      <w:r w:rsidR="00745DF1" w:rsidRPr="00745DF1">
        <w:rPr>
          <w:rFonts w:ascii="Arial" w:hAnsi="Arial" w:cs="Arial"/>
          <w:sz w:val="22"/>
          <w:szCs w:val="22"/>
        </w:rPr>
        <w:t xml:space="preserve"> all staff and volunteers to share this commitment.</w:t>
      </w:r>
    </w:p>
    <w:p w14:paraId="0620F490" w14:textId="77777777" w:rsidR="00745DF1" w:rsidRPr="00745DF1" w:rsidRDefault="00745DF1" w:rsidP="00745DF1">
      <w:pPr>
        <w:rPr>
          <w:rFonts w:ascii="Arial" w:hAnsi="Arial" w:cs="Arial"/>
          <w:sz w:val="22"/>
          <w:szCs w:val="22"/>
        </w:rPr>
      </w:pP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8"/>
        <w:gridCol w:w="8188"/>
      </w:tblGrid>
      <w:tr w:rsidR="00C633D5" w14:paraId="696F93EB" w14:textId="77777777" w:rsidTr="004C6F05">
        <w:tblPrEx>
          <w:tblCellMar>
            <w:top w:w="0" w:type="dxa"/>
            <w:bottom w:w="0" w:type="dxa"/>
          </w:tblCellMar>
        </w:tblPrEx>
        <w:trPr>
          <w:trHeight w:hRule="exact" w:val="510"/>
        </w:trPr>
        <w:tc>
          <w:tcPr>
            <w:tcW w:w="1898" w:type="dxa"/>
            <w:vAlign w:val="center"/>
          </w:tcPr>
          <w:p w14:paraId="3952F9E0" w14:textId="77777777" w:rsidR="00C633D5" w:rsidRPr="00C633D5" w:rsidRDefault="00C633D5" w:rsidP="004C6F05">
            <w:pPr>
              <w:rPr>
                <w:rFonts w:ascii="Arial" w:hAnsi="Arial" w:cs="Arial"/>
                <w:b/>
                <w:sz w:val="22"/>
              </w:rPr>
            </w:pPr>
            <w:r w:rsidRPr="00C633D5">
              <w:rPr>
                <w:rFonts w:ascii="Arial" w:hAnsi="Arial" w:cs="Arial"/>
                <w:b/>
                <w:sz w:val="22"/>
                <w:szCs w:val="22"/>
              </w:rPr>
              <w:t>Responsible to</w:t>
            </w:r>
          </w:p>
        </w:tc>
        <w:tc>
          <w:tcPr>
            <w:tcW w:w="8188" w:type="dxa"/>
            <w:vAlign w:val="center"/>
          </w:tcPr>
          <w:p w14:paraId="3F48DDBE" w14:textId="77777777" w:rsidR="00C633D5" w:rsidRPr="00C633D5" w:rsidRDefault="0007401D" w:rsidP="00340B78">
            <w:pPr>
              <w:rPr>
                <w:rFonts w:ascii="Arial" w:hAnsi="Arial" w:cs="Arial"/>
                <w:sz w:val="22"/>
              </w:rPr>
            </w:pPr>
            <w:r w:rsidRPr="0007401D">
              <w:rPr>
                <w:rFonts w:ascii="Arial" w:hAnsi="Arial" w:cs="Arial"/>
                <w:sz w:val="22"/>
              </w:rPr>
              <w:t xml:space="preserve">Headteacher or Deputy Headteacher but works to and with a qualified teacher on a </w:t>
            </w:r>
            <w:proofErr w:type="gramStart"/>
            <w:r w:rsidRPr="0007401D">
              <w:rPr>
                <w:rFonts w:ascii="Arial" w:hAnsi="Arial" w:cs="Arial"/>
                <w:sz w:val="22"/>
              </w:rPr>
              <w:t>day to day</w:t>
            </w:r>
            <w:proofErr w:type="gramEnd"/>
            <w:r w:rsidRPr="0007401D">
              <w:rPr>
                <w:rFonts w:ascii="Arial" w:hAnsi="Arial" w:cs="Arial"/>
                <w:sz w:val="22"/>
              </w:rPr>
              <w:t xml:space="preserve"> basis.</w:t>
            </w:r>
          </w:p>
        </w:tc>
      </w:tr>
      <w:tr w:rsidR="00C633D5" w14:paraId="0CADB980" w14:textId="77777777" w:rsidTr="004C6F05">
        <w:tblPrEx>
          <w:tblCellMar>
            <w:top w:w="0" w:type="dxa"/>
            <w:bottom w:w="0" w:type="dxa"/>
          </w:tblCellMar>
        </w:tblPrEx>
        <w:trPr>
          <w:trHeight w:hRule="exact" w:val="510"/>
        </w:trPr>
        <w:tc>
          <w:tcPr>
            <w:tcW w:w="1898" w:type="dxa"/>
            <w:vAlign w:val="center"/>
          </w:tcPr>
          <w:p w14:paraId="788A8CAA" w14:textId="77777777" w:rsidR="00C633D5" w:rsidRPr="00C633D5" w:rsidRDefault="00C633D5" w:rsidP="004C6F05">
            <w:pPr>
              <w:rPr>
                <w:rFonts w:ascii="Arial" w:hAnsi="Arial" w:cs="Arial"/>
                <w:b/>
                <w:sz w:val="22"/>
              </w:rPr>
            </w:pPr>
            <w:r w:rsidRPr="00C633D5">
              <w:rPr>
                <w:rFonts w:ascii="Arial" w:hAnsi="Arial" w:cs="Arial"/>
                <w:b/>
                <w:sz w:val="22"/>
              </w:rPr>
              <w:t xml:space="preserve">Grade </w:t>
            </w:r>
          </w:p>
        </w:tc>
        <w:tc>
          <w:tcPr>
            <w:tcW w:w="8188" w:type="dxa"/>
            <w:vAlign w:val="center"/>
          </w:tcPr>
          <w:p w14:paraId="76433DFB" w14:textId="77777777" w:rsidR="00C633D5" w:rsidRPr="00C633D5" w:rsidRDefault="0007401D" w:rsidP="004C6F05">
            <w:pPr>
              <w:rPr>
                <w:rFonts w:ascii="Arial" w:hAnsi="Arial" w:cs="Arial"/>
                <w:sz w:val="22"/>
              </w:rPr>
            </w:pPr>
            <w:r w:rsidRPr="0007401D">
              <w:rPr>
                <w:rFonts w:ascii="Arial" w:hAnsi="Arial" w:cs="Arial"/>
                <w:sz w:val="22"/>
              </w:rPr>
              <w:t>Scale C, point 3-4.</w:t>
            </w:r>
          </w:p>
        </w:tc>
      </w:tr>
      <w:tr w:rsidR="00823F9D" w14:paraId="3728FAB3" w14:textId="77777777" w:rsidTr="004C6F05">
        <w:tblPrEx>
          <w:tblCellMar>
            <w:top w:w="0" w:type="dxa"/>
            <w:bottom w:w="0" w:type="dxa"/>
          </w:tblCellMar>
        </w:tblPrEx>
        <w:trPr>
          <w:trHeight w:hRule="exact" w:val="510"/>
        </w:trPr>
        <w:tc>
          <w:tcPr>
            <w:tcW w:w="1898" w:type="dxa"/>
            <w:vAlign w:val="center"/>
          </w:tcPr>
          <w:p w14:paraId="7FB22BF4" w14:textId="77777777" w:rsidR="00823F9D" w:rsidRPr="00C633D5" w:rsidRDefault="00823F9D" w:rsidP="004C6F05">
            <w:pPr>
              <w:rPr>
                <w:rFonts w:ascii="Arial" w:hAnsi="Arial" w:cs="Arial"/>
                <w:b/>
                <w:sz w:val="22"/>
              </w:rPr>
            </w:pPr>
            <w:r>
              <w:rPr>
                <w:rFonts w:ascii="Arial" w:hAnsi="Arial" w:cs="Arial"/>
                <w:b/>
                <w:sz w:val="22"/>
              </w:rPr>
              <w:t>Hours</w:t>
            </w:r>
          </w:p>
        </w:tc>
        <w:tc>
          <w:tcPr>
            <w:tcW w:w="8188" w:type="dxa"/>
            <w:vAlign w:val="center"/>
          </w:tcPr>
          <w:p w14:paraId="714D2247" w14:textId="77777777" w:rsidR="00823F9D" w:rsidRPr="00C633D5" w:rsidRDefault="00823F9D" w:rsidP="004C6F05">
            <w:pPr>
              <w:rPr>
                <w:rFonts w:ascii="Arial" w:hAnsi="Arial" w:cs="Arial"/>
                <w:sz w:val="22"/>
              </w:rPr>
            </w:pPr>
          </w:p>
        </w:tc>
      </w:tr>
      <w:tr w:rsidR="00C633D5" w14:paraId="1ABF0A8D" w14:textId="77777777" w:rsidTr="004D260E">
        <w:tblPrEx>
          <w:tblCellMar>
            <w:top w:w="0" w:type="dxa"/>
            <w:bottom w:w="0" w:type="dxa"/>
          </w:tblCellMar>
        </w:tblPrEx>
        <w:trPr>
          <w:trHeight w:hRule="exact" w:val="1046"/>
        </w:trPr>
        <w:tc>
          <w:tcPr>
            <w:tcW w:w="1898" w:type="dxa"/>
            <w:vAlign w:val="center"/>
          </w:tcPr>
          <w:p w14:paraId="3A267713" w14:textId="77777777" w:rsidR="00C633D5" w:rsidRPr="00C633D5" w:rsidRDefault="00C633D5" w:rsidP="004C6F05">
            <w:pPr>
              <w:rPr>
                <w:rFonts w:ascii="Arial" w:hAnsi="Arial" w:cs="Arial"/>
                <w:b/>
                <w:sz w:val="22"/>
              </w:rPr>
            </w:pPr>
            <w:r w:rsidRPr="00C633D5">
              <w:rPr>
                <w:rFonts w:ascii="Arial" w:hAnsi="Arial" w:cs="Arial"/>
                <w:b/>
                <w:sz w:val="22"/>
              </w:rPr>
              <w:t xml:space="preserve">Location </w:t>
            </w:r>
          </w:p>
        </w:tc>
        <w:tc>
          <w:tcPr>
            <w:tcW w:w="8188" w:type="dxa"/>
            <w:vAlign w:val="center"/>
          </w:tcPr>
          <w:p w14:paraId="70B2E9C4" w14:textId="77777777" w:rsidR="00C633D5" w:rsidRPr="004D260E" w:rsidRDefault="00C633D5" w:rsidP="00FD263A">
            <w:pPr>
              <w:rPr>
                <w:rFonts w:ascii="Arial" w:hAnsi="Arial" w:cs="Arial"/>
                <w:sz w:val="22"/>
                <w:szCs w:val="22"/>
              </w:rPr>
            </w:pPr>
            <w:r w:rsidRPr="004D260E">
              <w:rPr>
                <w:rFonts w:ascii="Arial" w:hAnsi="Arial" w:cs="Arial"/>
                <w:sz w:val="22"/>
                <w:szCs w:val="22"/>
              </w:rPr>
              <w:t xml:space="preserve">Based at </w:t>
            </w:r>
            <w:r w:rsidR="0007401D">
              <w:rPr>
                <w:rFonts w:ascii="Arial" w:hAnsi="Arial" w:cs="Arial"/>
                <w:sz w:val="22"/>
                <w:szCs w:val="22"/>
              </w:rPr>
              <w:t xml:space="preserve">Kessingland Church of England Primary Academy </w:t>
            </w:r>
            <w:r w:rsidR="004D260E">
              <w:rPr>
                <w:rFonts w:ascii="Arial" w:hAnsi="Arial" w:cs="Arial"/>
                <w:sz w:val="22"/>
                <w:szCs w:val="22"/>
              </w:rPr>
              <w:t xml:space="preserve">You may be </w:t>
            </w:r>
            <w:r w:rsidR="0046032F" w:rsidRPr="004D260E">
              <w:rPr>
                <w:rFonts w:ascii="Arial" w:hAnsi="Arial" w:cs="Arial"/>
                <w:sz w:val="22"/>
                <w:szCs w:val="22"/>
              </w:rPr>
              <w:t>require</w:t>
            </w:r>
            <w:r w:rsidR="004D260E">
              <w:rPr>
                <w:rFonts w:ascii="Arial" w:hAnsi="Arial" w:cs="Arial"/>
                <w:sz w:val="22"/>
                <w:szCs w:val="22"/>
              </w:rPr>
              <w:t>d</w:t>
            </w:r>
            <w:r w:rsidR="0046032F" w:rsidRPr="004D260E">
              <w:rPr>
                <w:rFonts w:ascii="Arial" w:hAnsi="Arial" w:cs="Arial"/>
                <w:sz w:val="22"/>
                <w:szCs w:val="22"/>
              </w:rPr>
              <w:t xml:space="preserve"> to travel to undertake work at </w:t>
            </w:r>
            <w:r w:rsidR="00A66875">
              <w:rPr>
                <w:rFonts w:ascii="Arial" w:hAnsi="Arial" w:cs="Arial"/>
                <w:sz w:val="22"/>
                <w:szCs w:val="22"/>
              </w:rPr>
              <w:t>academies</w:t>
            </w:r>
            <w:r w:rsidR="004D260E" w:rsidRPr="004D260E">
              <w:rPr>
                <w:rFonts w:ascii="Arial" w:hAnsi="Arial" w:cs="Arial"/>
                <w:noProof/>
                <w:sz w:val="22"/>
                <w:szCs w:val="22"/>
                <w:lang w:val="en-GB"/>
              </w:rPr>
              <w:t xml:space="preserve"> and sites </w:t>
            </w:r>
            <w:r w:rsidR="004D260E" w:rsidRPr="0007401D">
              <w:rPr>
                <w:rFonts w:ascii="Arial" w:hAnsi="Arial" w:cs="Arial"/>
                <w:noProof/>
                <w:sz w:val="22"/>
                <w:szCs w:val="22"/>
                <w:lang w:val="en-GB"/>
              </w:rPr>
              <w:t>within the Diocese of Norwich Education and Academies Trust</w:t>
            </w:r>
            <w:r w:rsidR="0007401D" w:rsidRPr="0007401D">
              <w:rPr>
                <w:rFonts w:ascii="Arial" w:hAnsi="Arial" w:cs="Arial"/>
                <w:noProof/>
                <w:sz w:val="22"/>
                <w:szCs w:val="22"/>
                <w:lang w:val="en-GB"/>
              </w:rPr>
              <w:t xml:space="preserve"> </w:t>
            </w:r>
            <w:r w:rsidR="004D260E" w:rsidRPr="0007401D">
              <w:rPr>
                <w:rFonts w:ascii="Arial" w:hAnsi="Arial" w:cs="Arial"/>
                <w:noProof/>
                <w:sz w:val="22"/>
                <w:szCs w:val="22"/>
                <w:lang w:val="en-GB"/>
              </w:rPr>
              <w:t>as needed.</w:t>
            </w:r>
          </w:p>
        </w:tc>
      </w:tr>
    </w:tbl>
    <w:p w14:paraId="2E0490ED" w14:textId="77777777" w:rsidR="00C633D5" w:rsidRDefault="00C633D5">
      <w:pPr>
        <w:jc w:val="both"/>
        <w:rPr>
          <w:rFonts w:ascii="Calibri" w:hAnsi="Calibri" w:cs="Calibri"/>
        </w:rPr>
      </w:pPr>
    </w:p>
    <w:p w14:paraId="00389570" w14:textId="77777777" w:rsidR="00C633D5" w:rsidRPr="00745DF1" w:rsidRDefault="00C633D5" w:rsidP="00823536">
      <w:pPr>
        <w:pStyle w:val="Heading1"/>
        <w:jc w:val="both"/>
        <w:rPr>
          <w:rFonts w:cs="Arial"/>
          <w:sz w:val="22"/>
          <w:szCs w:val="22"/>
        </w:rPr>
      </w:pPr>
      <w:r w:rsidRPr="00745DF1">
        <w:rPr>
          <w:rFonts w:cs="Arial"/>
          <w:sz w:val="22"/>
          <w:szCs w:val="22"/>
          <w:u w:val="none"/>
        </w:rPr>
        <w:t>Job Purpose</w:t>
      </w:r>
    </w:p>
    <w:p w14:paraId="15C9AC27" w14:textId="77777777" w:rsidR="0007401D" w:rsidRDefault="0007401D" w:rsidP="0007401D">
      <w:pPr>
        <w:jc w:val="both"/>
        <w:rPr>
          <w:rFonts w:ascii="Arial" w:hAnsi="Arial" w:cs="Arial"/>
          <w:sz w:val="22"/>
          <w:szCs w:val="22"/>
        </w:rPr>
      </w:pPr>
    </w:p>
    <w:p w14:paraId="74DE0C10" w14:textId="77777777" w:rsidR="0007401D" w:rsidRPr="0007401D" w:rsidRDefault="0007401D" w:rsidP="0007401D">
      <w:pPr>
        <w:numPr>
          <w:ilvl w:val="0"/>
          <w:numId w:val="15"/>
        </w:numPr>
        <w:jc w:val="both"/>
        <w:rPr>
          <w:rFonts w:ascii="Arial" w:hAnsi="Arial" w:cs="Arial"/>
          <w:sz w:val="22"/>
          <w:szCs w:val="22"/>
        </w:rPr>
      </w:pPr>
      <w:r w:rsidRPr="0007401D">
        <w:rPr>
          <w:rFonts w:ascii="Arial" w:hAnsi="Arial" w:cs="Arial"/>
          <w:sz w:val="22"/>
          <w:szCs w:val="22"/>
        </w:rPr>
        <w:t xml:space="preserve">Under the instruction/guidance of teaching or other senior staff and within the overall ethos of the school, undertake care and learning </w:t>
      </w:r>
      <w:proofErr w:type="spellStart"/>
      <w:r w:rsidRPr="0007401D">
        <w:rPr>
          <w:rFonts w:ascii="Arial" w:hAnsi="Arial" w:cs="Arial"/>
          <w:sz w:val="22"/>
          <w:szCs w:val="22"/>
        </w:rPr>
        <w:t>programmes</w:t>
      </w:r>
      <w:proofErr w:type="spellEnd"/>
      <w:r w:rsidRPr="0007401D">
        <w:rPr>
          <w:rFonts w:ascii="Arial" w:hAnsi="Arial" w:cs="Arial"/>
          <w:sz w:val="22"/>
          <w:szCs w:val="22"/>
        </w:rPr>
        <w:t xml:space="preserve"> and activities to support individuals or groups of pupils, including more </w:t>
      </w:r>
      <w:proofErr w:type="spellStart"/>
      <w:r w:rsidRPr="0007401D">
        <w:rPr>
          <w:rFonts w:ascii="Arial" w:hAnsi="Arial" w:cs="Arial"/>
          <w:sz w:val="22"/>
          <w:szCs w:val="22"/>
        </w:rPr>
        <w:t>specialised</w:t>
      </w:r>
      <w:proofErr w:type="spellEnd"/>
      <w:r w:rsidRPr="0007401D">
        <w:rPr>
          <w:rFonts w:ascii="Arial" w:hAnsi="Arial" w:cs="Arial"/>
          <w:sz w:val="22"/>
          <w:szCs w:val="22"/>
        </w:rPr>
        <w:t xml:space="preserve"> support for those with special education needs.</w:t>
      </w:r>
    </w:p>
    <w:p w14:paraId="0581BD5B" w14:textId="77777777" w:rsidR="00C633D5" w:rsidRPr="00340B78" w:rsidRDefault="0007401D" w:rsidP="0007401D">
      <w:pPr>
        <w:numPr>
          <w:ilvl w:val="0"/>
          <w:numId w:val="15"/>
        </w:numPr>
        <w:jc w:val="both"/>
        <w:rPr>
          <w:rFonts w:ascii="Arial" w:hAnsi="Arial" w:cs="Arial"/>
          <w:sz w:val="22"/>
          <w:szCs w:val="22"/>
        </w:rPr>
      </w:pPr>
      <w:r w:rsidRPr="0007401D">
        <w:rPr>
          <w:rFonts w:ascii="Arial" w:hAnsi="Arial" w:cs="Arial"/>
          <w:sz w:val="22"/>
          <w:szCs w:val="22"/>
        </w:rPr>
        <w:t xml:space="preserve">Enable access </w:t>
      </w:r>
      <w:proofErr w:type="gramStart"/>
      <w:r w:rsidRPr="0007401D">
        <w:rPr>
          <w:rFonts w:ascii="Arial" w:hAnsi="Arial" w:cs="Arial"/>
          <w:sz w:val="22"/>
          <w:szCs w:val="22"/>
        </w:rPr>
        <w:t>to  learning</w:t>
      </w:r>
      <w:proofErr w:type="gramEnd"/>
      <w:r w:rsidRPr="0007401D">
        <w:rPr>
          <w:rFonts w:ascii="Arial" w:hAnsi="Arial" w:cs="Arial"/>
          <w:sz w:val="22"/>
          <w:szCs w:val="22"/>
        </w:rPr>
        <w:t xml:space="preserve"> for pupils and assist the teacher in the management of pupils and the classroom.</w:t>
      </w:r>
    </w:p>
    <w:p w14:paraId="5D49F531" w14:textId="77777777" w:rsidR="004952F7" w:rsidRDefault="00C633D5" w:rsidP="00EA534D">
      <w:pPr>
        <w:spacing w:line="276" w:lineRule="auto"/>
        <w:rPr>
          <w:rFonts w:ascii="Arial" w:hAnsi="Arial" w:cs="Arial"/>
          <w:b/>
          <w:sz w:val="22"/>
          <w:szCs w:val="22"/>
        </w:rPr>
      </w:pPr>
      <w:r w:rsidRPr="00C633D5">
        <w:rPr>
          <w:rFonts w:ascii="Arial" w:hAnsi="Arial" w:cs="Arial"/>
          <w:b/>
          <w:sz w:val="22"/>
          <w:szCs w:val="22"/>
        </w:rPr>
        <w:t>Duties and responsibilities</w:t>
      </w:r>
    </w:p>
    <w:p w14:paraId="79504E49" w14:textId="77777777" w:rsidR="00823536" w:rsidRDefault="00823536" w:rsidP="00EA534D">
      <w:pPr>
        <w:spacing w:line="276" w:lineRule="auto"/>
        <w:rPr>
          <w:rFonts w:ascii="Arial" w:hAnsi="Arial" w:cs="Arial"/>
          <w:b/>
          <w:sz w:val="22"/>
          <w:szCs w:val="22"/>
        </w:rPr>
      </w:pPr>
    </w:p>
    <w:p w14:paraId="18D83F88" w14:textId="77777777" w:rsidR="0007401D" w:rsidRPr="0007401D" w:rsidRDefault="0007401D" w:rsidP="0007401D">
      <w:pPr>
        <w:spacing w:line="276" w:lineRule="auto"/>
        <w:rPr>
          <w:rFonts w:ascii="Arial" w:hAnsi="Arial" w:cs="Arial"/>
          <w:bCs/>
          <w:sz w:val="22"/>
          <w:szCs w:val="22"/>
        </w:rPr>
      </w:pPr>
      <w:r w:rsidRPr="0007401D">
        <w:rPr>
          <w:rFonts w:ascii="Arial" w:hAnsi="Arial" w:cs="Arial"/>
          <w:bCs/>
          <w:sz w:val="22"/>
          <w:szCs w:val="22"/>
        </w:rPr>
        <w:t>To attend to the personal and social needs of pupils and any other special requirements.</w:t>
      </w:r>
    </w:p>
    <w:p w14:paraId="3B0A055F" w14:textId="77777777" w:rsidR="0007401D" w:rsidRPr="0007401D" w:rsidRDefault="0007401D" w:rsidP="0007401D">
      <w:pPr>
        <w:spacing w:line="276" w:lineRule="auto"/>
        <w:rPr>
          <w:rFonts w:ascii="Arial" w:hAnsi="Arial" w:cs="Arial"/>
          <w:bCs/>
          <w:sz w:val="22"/>
          <w:szCs w:val="22"/>
        </w:rPr>
      </w:pPr>
      <w:r w:rsidRPr="0007401D">
        <w:rPr>
          <w:rFonts w:ascii="Arial" w:hAnsi="Arial" w:cs="Arial"/>
          <w:bCs/>
          <w:sz w:val="22"/>
          <w:szCs w:val="22"/>
        </w:rPr>
        <w:t xml:space="preserve">Depending on the nature of a pupil’s special needs and, wherever possible, making </w:t>
      </w:r>
      <w:proofErr w:type="gramStart"/>
      <w:r w:rsidRPr="0007401D">
        <w:rPr>
          <w:rFonts w:ascii="Arial" w:hAnsi="Arial" w:cs="Arial"/>
          <w:bCs/>
          <w:sz w:val="22"/>
          <w:szCs w:val="22"/>
        </w:rPr>
        <w:t>these            part of the learning experience</w:t>
      </w:r>
      <w:proofErr w:type="gramEnd"/>
      <w:r w:rsidRPr="0007401D">
        <w:rPr>
          <w:rFonts w:ascii="Arial" w:hAnsi="Arial" w:cs="Arial"/>
          <w:bCs/>
          <w:sz w:val="22"/>
          <w:szCs w:val="22"/>
        </w:rPr>
        <w:t>.</w:t>
      </w:r>
    </w:p>
    <w:p w14:paraId="0A7CD380" w14:textId="77777777" w:rsidR="0007401D" w:rsidRPr="0007401D" w:rsidRDefault="0007401D" w:rsidP="0007401D">
      <w:pPr>
        <w:spacing w:line="276" w:lineRule="auto"/>
        <w:rPr>
          <w:rFonts w:ascii="Arial" w:hAnsi="Arial" w:cs="Arial"/>
          <w:bCs/>
          <w:sz w:val="22"/>
          <w:szCs w:val="22"/>
        </w:rPr>
      </w:pPr>
      <w:r w:rsidRPr="0007401D">
        <w:rPr>
          <w:rFonts w:ascii="Arial" w:hAnsi="Arial" w:cs="Arial"/>
          <w:bCs/>
          <w:sz w:val="22"/>
          <w:szCs w:val="22"/>
        </w:rPr>
        <w:t>Under agreed school procedures and in line with statutory guidance on supporting pupils at school with medical conditions.</w:t>
      </w:r>
    </w:p>
    <w:p w14:paraId="71CA7BA3" w14:textId="77777777" w:rsidR="0007401D" w:rsidRPr="0007401D" w:rsidRDefault="0007401D" w:rsidP="0007401D">
      <w:pPr>
        <w:spacing w:line="276" w:lineRule="auto"/>
        <w:rPr>
          <w:rFonts w:ascii="Arial" w:hAnsi="Arial" w:cs="Arial"/>
          <w:bCs/>
          <w:sz w:val="22"/>
          <w:szCs w:val="22"/>
        </w:rPr>
      </w:pPr>
      <w:r w:rsidRPr="0007401D">
        <w:rPr>
          <w:rFonts w:ascii="Arial" w:hAnsi="Arial" w:cs="Arial"/>
          <w:bCs/>
          <w:sz w:val="22"/>
          <w:szCs w:val="22"/>
        </w:rPr>
        <w:t xml:space="preserve">Supervise and provide particular support for pupils, including those with special </w:t>
      </w:r>
      <w:proofErr w:type="gramStart"/>
      <w:r w:rsidRPr="0007401D">
        <w:rPr>
          <w:rFonts w:ascii="Arial" w:hAnsi="Arial" w:cs="Arial"/>
          <w:bCs/>
          <w:sz w:val="22"/>
          <w:szCs w:val="22"/>
        </w:rPr>
        <w:t>needs,  ensuring</w:t>
      </w:r>
      <w:proofErr w:type="gramEnd"/>
      <w:r w:rsidRPr="0007401D">
        <w:rPr>
          <w:rFonts w:ascii="Arial" w:hAnsi="Arial" w:cs="Arial"/>
          <w:bCs/>
          <w:sz w:val="22"/>
          <w:szCs w:val="22"/>
        </w:rPr>
        <w:t xml:space="preserve"> their safety and access to learning activities.</w:t>
      </w:r>
    </w:p>
    <w:p w14:paraId="7FF60782" w14:textId="77777777" w:rsidR="0007401D" w:rsidRPr="0007401D" w:rsidRDefault="0007401D" w:rsidP="0007401D">
      <w:pPr>
        <w:spacing w:line="276" w:lineRule="auto"/>
        <w:rPr>
          <w:rFonts w:ascii="Arial" w:hAnsi="Arial" w:cs="Arial"/>
          <w:bCs/>
          <w:sz w:val="22"/>
          <w:szCs w:val="22"/>
        </w:rPr>
      </w:pPr>
      <w:r w:rsidRPr="0007401D">
        <w:rPr>
          <w:rFonts w:ascii="Arial" w:hAnsi="Arial" w:cs="Arial"/>
          <w:bCs/>
          <w:sz w:val="22"/>
          <w:szCs w:val="22"/>
        </w:rPr>
        <w:t>Assist with the development and implementation of Individual Education/</w:t>
      </w:r>
      <w:proofErr w:type="spellStart"/>
      <w:r w:rsidRPr="0007401D">
        <w:rPr>
          <w:rFonts w:ascii="Arial" w:hAnsi="Arial" w:cs="Arial"/>
          <w:bCs/>
          <w:sz w:val="22"/>
          <w:szCs w:val="22"/>
        </w:rPr>
        <w:t>Behaviour</w:t>
      </w:r>
      <w:proofErr w:type="spellEnd"/>
      <w:r w:rsidRPr="0007401D">
        <w:rPr>
          <w:rFonts w:ascii="Arial" w:hAnsi="Arial" w:cs="Arial"/>
          <w:bCs/>
          <w:sz w:val="22"/>
          <w:szCs w:val="22"/>
        </w:rPr>
        <w:t xml:space="preserve"> Plans and Personal Care </w:t>
      </w:r>
      <w:proofErr w:type="spellStart"/>
      <w:r w:rsidRPr="0007401D">
        <w:rPr>
          <w:rFonts w:ascii="Arial" w:hAnsi="Arial" w:cs="Arial"/>
          <w:bCs/>
          <w:sz w:val="22"/>
          <w:szCs w:val="22"/>
        </w:rPr>
        <w:t>programmes</w:t>
      </w:r>
      <w:proofErr w:type="spellEnd"/>
      <w:r w:rsidRPr="0007401D">
        <w:rPr>
          <w:rFonts w:ascii="Arial" w:hAnsi="Arial" w:cs="Arial"/>
          <w:bCs/>
          <w:sz w:val="22"/>
          <w:szCs w:val="22"/>
        </w:rPr>
        <w:t>.</w:t>
      </w:r>
    </w:p>
    <w:p w14:paraId="1C8B0AA1" w14:textId="77777777" w:rsidR="0007401D" w:rsidRPr="0007401D" w:rsidRDefault="0007401D" w:rsidP="0007401D">
      <w:pPr>
        <w:spacing w:line="276" w:lineRule="auto"/>
        <w:rPr>
          <w:rFonts w:ascii="Arial" w:hAnsi="Arial" w:cs="Arial"/>
          <w:bCs/>
          <w:sz w:val="22"/>
          <w:szCs w:val="22"/>
        </w:rPr>
      </w:pPr>
      <w:r w:rsidRPr="0007401D">
        <w:rPr>
          <w:rFonts w:ascii="Arial" w:hAnsi="Arial" w:cs="Arial"/>
          <w:bCs/>
          <w:sz w:val="22"/>
          <w:szCs w:val="22"/>
        </w:rPr>
        <w:t>Promote inclusion and acceptance of pupils while encouraging constructive relationships within the classroom and with parents.</w:t>
      </w:r>
    </w:p>
    <w:p w14:paraId="1D237478" w14:textId="77777777" w:rsidR="0007401D" w:rsidRPr="0007401D" w:rsidRDefault="0007401D" w:rsidP="0007401D">
      <w:pPr>
        <w:spacing w:line="276" w:lineRule="auto"/>
        <w:rPr>
          <w:rFonts w:ascii="Arial" w:hAnsi="Arial" w:cs="Arial"/>
          <w:bCs/>
          <w:sz w:val="22"/>
          <w:szCs w:val="22"/>
        </w:rPr>
      </w:pPr>
      <w:r w:rsidRPr="0007401D">
        <w:rPr>
          <w:rFonts w:ascii="Arial" w:hAnsi="Arial" w:cs="Arial"/>
          <w:bCs/>
          <w:sz w:val="22"/>
          <w:szCs w:val="22"/>
        </w:rPr>
        <w:t xml:space="preserve">Provide feedback to pupils in relation to progress and achievement under the guidance </w:t>
      </w:r>
      <w:proofErr w:type="gramStart"/>
      <w:r w:rsidRPr="0007401D">
        <w:rPr>
          <w:rFonts w:ascii="Arial" w:hAnsi="Arial" w:cs="Arial"/>
          <w:bCs/>
          <w:sz w:val="22"/>
          <w:szCs w:val="22"/>
        </w:rPr>
        <w:t>of  the</w:t>
      </w:r>
      <w:proofErr w:type="gramEnd"/>
      <w:r w:rsidRPr="0007401D">
        <w:rPr>
          <w:rFonts w:ascii="Arial" w:hAnsi="Arial" w:cs="Arial"/>
          <w:bCs/>
          <w:sz w:val="22"/>
          <w:szCs w:val="22"/>
        </w:rPr>
        <w:t xml:space="preserve"> teacher.</w:t>
      </w:r>
    </w:p>
    <w:p w14:paraId="7437D8FC" w14:textId="77777777" w:rsidR="0007401D" w:rsidRPr="0007401D" w:rsidRDefault="0007401D" w:rsidP="0007401D">
      <w:pPr>
        <w:spacing w:line="276" w:lineRule="auto"/>
        <w:rPr>
          <w:rFonts w:ascii="Arial" w:hAnsi="Arial" w:cs="Arial"/>
          <w:bCs/>
          <w:sz w:val="22"/>
          <w:szCs w:val="22"/>
        </w:rPr>
      </w:pPr>
      <w:r w:rsidRPr="0007401D">
        <w:rPr>
          <w:rFonts w:ascii="Arial" w:hAnsi="Arial" w:cs="Arial"/>
          <w:bCs/>
          <w:sz w:val="22"/>
          <w:szCs w:val="22"/>
        </w:rPr>
        <w:t>Build the pupils’ confidence and enhance self-esteem actively seek to promote the academic, social and emotional welfare of pupils.</w:t>
      </w:r>
    </w:p>
    <w:p w14:paraId="1D8C40FF" w14:textId="77777777" w:rsidR="0007401D" w:rsidRPr="0007401D" w:rsidRDefault="0007401D" w:rsidP="0007401D">
      <w:pPr>
        <w:spacing w:line="276" w:lineRule="auto"/>
        <w:rPr>
          <w:rFonts w:ascii="Arial" w:hAnsi="Arial" w:cs="Arial"/>
          <w:bCs/>
          <w:sz w:val="22"/>
          <w:szCs w:val="22"/>
        </w:rPr>
      </w:pPr>
      <w:r w:rsidRPr="0007401D">
        <w:rPr>
          <w:rFonts w:ascii="Arial" w:hAnsi="Arial" w:cs="Arial"/>
          <w:bCs/>
          <w:sz w:val="22"/>
          <w:szCs w:val="22"/>
        </w:rPr>
        <w:t xml:space="preserve">Build and maintain close and secure relationships with pupils attending to and always </w:t>
      </w:r>
      <w:proofErr w:type="gramStart"/>
      <w:r w:rsidRPr="0007401D">
        <w:rPr>
          <w:rFonts w:ascii="Arial" w:hAnsi="Arial" w:cs="Arial"/>
          <w:bCs/>
          <w:sz w:val="22"/>
          <w:szCs w:val="22"/>
        </w:rPr>
        <w:t>ensuring</w:t>
      </w:r>
      <w:proofErr w:type="gramEnd"/>
      <w:r w:rsidRPr="0007401D">
        <w:rPr>
          <w:rFonts w:ascii="Arial" w:hAnsi="Arial" w:cs="Arial"/>
          <w:bCs/>
          <w:sz w:val="22"/>
          <w:szCs w:val="22"/>
        </w:rPr>
        <w:t xml:space="preserve"> the health and welfare of children.</w:t>
      </w:r>
    </w:p>
    <w:p w14:paraId="28A63D72" w14:textId="77777777" w:rsidR="0007401D" w:rsidRPr="0007401D" w:rsidRDefault="0007401D" w:rsidP="0007401D">
      <w:pPr>
        <w:spacing w:line="276" w:lineRule="auto"/>
        <w:rPr>
          <w:rFonts w:ascii="Arial" w:hAnsi="Arial" w:cs="Arial"/>
          <w:bCs/>
          <w:sz w:val="22"/>
          <w:szCs w:val="22"/>
        </w:rPr>
      </w:pPr>
      <w:r w:rsidRPr="0007401D">
        <w:rPr>
          <w:rFonts w:ascii="Arial" w:hAnsi="Arial" w:cs="Arial"/>
          <w:bCs/>
          <w:sz w:val="22"/>
          <w:szCs w:val="22"/>
        </w:rPr>
        <w:t>Support for teachers</w:t>
      </w:r>
    </w:p>
    <w:p w14:paraId="0C900AD8" w14:textId="77777777" w:rsidR="0007401D" w:rsidRPr="0007401D" w:rsidRDefault="0007401D" w:rsidP="0007401D">
      <w:pPr>
        <w:spacing w:line="276" w:lineRule="auto"/>
        <w:rPr>
          <w:rFonts w:ascii="Arial" w:hAnsi="Arial" w:cs="Arial"/>
          <w:bCs/>
          <w:sz w:val="22"/>
          <w:szCs w:val="22"/>
        </w:rPr>
      </w:pPr>
      <w:r w:rsidRPr="0007401D">
        <w:rPr>
          <w:rFonts w:ascii="Arial" w:hAnsi="Arial" w:cs="Arial"/>
          <w:bCs/>
          <w:sz w:val="22"/>
          <w:szCs w:val="22"/>
        </w:rPr>
        <w:t>Attend formal and informal meetings with teachers to contribute to planning lessons and activities.</w:t>
      </w:r>
    </w:p>
    <w:p w14:paraId="0CFCBE70" w14:textId="77777777" w:rsidR="0007401D" w:rsidRPr="0007401D" w:rsidRDefault="0007401D" w:rsidP="0007401D">
      <w:pPr>
        <w:spacing w:line="276" w:lineRule="auto"/>
        <w:rPr>
          <w:rFonts w:ascii="Arial" w:hAnsi="Arial" w:cs="Arial"/>
          <w:bCs/>
          <w:sz w:val="22"/>
          <w:szCs w:val="22"/>
        </w:rPr>
      </w:pPr>
      <w:r w:rsidRPr="0007401D">
        <w:rPr>
          <w:rFonts w:ascii="Arial" w:hAnsi="Arial" w:cs="Arial"/>
          <w:bCs/>
          <w:sz w:val="22"/>
          <w:szCs w:val="22"/>
        </w:rPr>
        <w:t xml:space="preserve">To support class teachers to design, create and produce learning activities, materials and resources </w:t>
      </w:r>
    </w:p>
    <w:p w14:paraId="57228A7B" w14:textId="77777777" w:rsidR="0007401D" w:rsidRPr="0007401D" w:rsidRDefault="0007401D" w:rsidP="0007401D">
      <w:pPr>
        <w:spacing w:line="276" w:lineRule="auto"/>
        <w:rPr>
          <w:rFonts w:ascii="Arial" w:hAnsi="Arial" w:cs="Arial"/>
          <w:bCs/>
          <w:sz w:val="22"/>
          <w:szCs w:val="22"/>
        </w:rPr>
      </w:pPr>
    </w:p>
    <w:p w14:paraId="63276893" w14:textId="77777777" w:rsidR="0007401D" w:rsidRPr="0007401D" w:rsidRDefault="0007401D" w:rsidP="0007401D">
      <w:pPr>
        <w:spacing w:line="276" w:lineRule="auto"/>
        <w:rPr>
          <w:rFonts w:ascii="Arial" w:hAnsi="Arial" w:cs="Arial"/>
          <w:bCs/>
          <w:sz w:val="22"/>
          <w:szCs w:val="22"/>
        </w:rPr>
      </w:pPr>
      <w:r w:rsidRPr="0007401D">
        <w:rPr>
          <w:rFonts w:ascii="Arial" w:hAnsi="Arial" w:cs="Arial"/>
          <w:bCs/>
          <w:sz w:val="22"/>
          <w:szCs w:val="22"/>
        </w:rPr>
        <w:t xml:space="preserve">to support aspects of the curriculum or </w:t>
      </w:r>
      <w:proofErr w:type="gramStart"/>
      <w:r w:rsidRPr="0007401D">
        <w:rPr>
          <w:rFonts w:ascii="Arial" w:hAnsi="Arial" w:cs="Arial"/>
          <w:bCs/>
          <w:sz w:val="22"/>
          <w:szCs w:val="22"/>
        </w:rPr>
        <w:t>particular learning</w:t>
      </w:r>
      <w:proofErr w:type="gramEnd"/>
      <w:r w:rsidRPr="0007401D">
        <w:rPr>
          <w:rFonts w:ascii="Arial" w:hAnsi="Arial" w:cs="Arial"/>
          <w:bCs/>
          <w:sz w:val="22"/>
          <w:szCs w:val="22"/>
        </w:rPr>
        <w:t xml:space="preserve"> outcomes, and to assist    and support the pupils in using them.</w:t>
      </w:r>
    </w:p>
    <w:p w14:paraId="79E3ABB6" w14:textId="77777777" w:rsidR="0007401D" w:rsidRPr="0007401D" w:rsidRDefault="0007401D" w:rsidP="0007401D">
      <w:pPr>
        <w:spacing w:line="276" w:lineRule="auto"/>
        <w:rPr>
          <w:rFonts w:ascii="Arial" w:hAnsi="Arial" w:cs="Arial"/>
          <w:bCs/>
          <w:sz w:val="22"/>
          <w:szCs w:val="22"/>
        </w:rPr>
      </w:pPr>
      <w:r w:rsidRPr="0007401D">
        <w:rPr>
          <w:rFonts w:ascii="Arial" w:hAnsi="Arial" w:cs="Arial"/>
          <w:bCs/>
          <w:sz w:val="22"/>
          <w:szCs w:val="22"/>
        </w:rPr>
        <w:t xml:space="preserve">Create and maintain a purposeful, orderly and supportive environment, in accordance </w:t>
      </w:r>
      <w:proofErr w:type="gramStart"/>
      <w:r w:rsidRPr="0007401D">
        <w:rPr>
          <w:rFonts w:ascii="Arial" w:hAnsi="Arial" w:cs="Arial"/>
          <w:bCs/>
          <w:sz w:val="22"/>
          <w:szCs w:val="22"/>
        </w:rPr>
        <w:t>with  lesson</w:t>
      </w:r>
      <w:proofErr w:type="gramEnd"/>
      <w:r w:rsidRPr="0007401D">
        <w:rPr>
          <w:rFonts w:ascii="Arial" w:hAnsi="Arial" w:cs="Arial"/>
          <w:bCs/>
          <w:sz w:val="22"/>
          <w:szCs w:val="22"/>
        </w:rPr>
        <w:t xml:space="preserve"> plans and assist with the display of pupils work.</w:t>
      </w:r>
    </w:p>
    <w:p w14:paraId="2E3F5CEE" w14:textId="77777777" w:rsidR="0007401D" w:rsidRPr="0007401D" w:rsidRDefault="0007401D" w:rsidP="0007401D">
      <w:pPr>
        <w:spacing w:line="276" w:lineRule="auto"/>
        <w:rPr>
          <w:rFonts w:ascii="Arial" w:hAnsi="Arial" w:cs="Arial"/>
          <w:bCs/>
          <w:sz w:val="22"/>
          <w:szCs w:val="22"/>
        </w:rPr>
      </w:pPr>
      <w:r w:rsidRPr="0007401D">
        <w:rPr>
          <w:rFonts w:ascii="Arial" w:hAnsi="Arial" w:cs="Arial"/>
          <w:bCs/>
          <w:sz w:val="22"/>
          <w:szCs w:val="22"/>
        </w:rPr>
        <w:lastRenderedPageBreak/>
        <w:t>Use strategies, in liaison with the teacher, to support pupils to achieve learning goals.</w:t>
      </w:r>
    </w:p>
    <w:p w14:paraId="4FDCDB05" w14:textId="77777777" w:rsidR="0007401D" w:rsidRPr="0007401D" w:rsidRDefault="0007401D" w:rsidP="0007401D">
      <w:pPr>
        <w:spacing w:line="276" w:lineRule="auto"/>
        <w:rPr>
          <w:rFonts w:ascii="Arial" w:hAnsi="Arial" w:cs="Arial"/>
          <w:bCs/>
          <w:sz w:val="22"/>
          <w:szCs w:val="22"/>
        </w:rPr>
      </w:pPr>
      <w:r w:rsidRPr="0007401D">
        <w:rPr>
          <w:rFonts w:ascii="Arial" w:hAnsi="Arial" w:cs="Arial"/>
          <w:bCs/>
          <w:sz w:val="22"/>
          <w:szCs w:val="22"/>
        </w:rPr>
        <w:t>Monitor pupils’ responses to learning activities and accurately record achievement / progress as directed and provide detailed and regular feedback to teachers on pupils’ achievement progress and problems.</w:t>
      </w:r>
    </w:p>
    <w:p w14:paraId="66CB305F" w14:textId="77777777" w:rsidR="0007401D" w:rsidRPr="0007401D" w:rsidRDefault="0007401D" w:rsidP="0007401D">
      <w:pPr>
        <w:spacing w:line="276" w:lineRule="auto"/>
        <w:rPr>
          <w:rFonts w:ascii="Arial" w:hAnsi="Arial" w:cs="Arial"/>
          <w:bCs/>
          <w:sz w:val="22"/>
          <w:szCs w:val="22"/>
        </w:rPr>
      </w:pPr>
      <w:r w:rsidRPr="0007401D">
        <w:rPr>
          <w:rFonts w:ascii="Arial" w:hAnsi="Arial" w:cs="Arial"/>
          <w:bCs/>
          <w:sz w:val="22"/>
          <w:szCs w:val="22"/>
        </w:rPr>
        <w:t xml:space="preserve">Promote good pupil </w:t>
      </w:r>
      <w:proofErr w:type="spellStart"/>
      <w:r w:rsidRPr="0007401D">
        <w:rPr>
          <w:rFonts w:ascii="Arial" w:hAnsi="Arial" w:cs="Arial"/>
          <w:bCs/>
          <w:sz w:val="22"/>
          <w:szCs w:val="22"/>
        </w:rPr>
        <w:t>behaviour</w:t>
      </w:r>
      <w:proofErr w:type="spellEnd"/>
      <w:r w:rsidRPr="0007401D">
        <w:rPr>
          <w:rFonts w:ascii="Arial" w:hAnsi="Arial" w:cs="Arial"/>
          <w:bCs/>
          <w:sz w:val="22"/>
          <w:szCs w:val="22"/>
        </w:rPr>
        <w:t xml:space="preserve"> </w:t>
      </w:r>
      <w:proofErr w:type="gramStart"/>
      <w:r w:rsidRPr="0007401D">
        <w:rPr>
          <w:rFonts w:ascii="Arial" w:hAnsi="Arial" w:cs="Arial"/>
          <w:bCs/>
          <w:sz w:val="22"/>
          <w:szCs w:val="22"/>
        </w:rPr>
        <w:t>and,</w:t>
      </w:r>
      <w:proofErr w:type="gramEnd"/>
      <w:r w:rsidRPr="0007401D">
        <w:rPr>
          <w:rFonts w:ascii="Arial" w:hAnsi="Arial" w:cs="Arial"/>
          <w:bCs/>
          <w:sz w:val="22"/>
          <w:szCs w:val="22"/>
        </w:rPr>
        <w:t xml:space="preserve"> dealing promptly with conflict and incidents in line with established policy and encourage pupils to take responsibility for their </w:t>
      </w:r>
      <w:proofErr w:type="spellStart"/>
      <w:r w:rsidRPr="0007401D">
        <w:rPr>
          <w:rFonts w:ascii="Arial" w:hAnsi="Arial" w:cs="Arial"/>
          <w:bCs/>
          <w:sz w:val="22"/>
          <w:szCs w:val="22"/>
        </w:rPr>
        <w:t>behaviour</w:t>
      </w:r>
      <w:proofErr w:type="spellEnd"/>
      <w:r w:rsidRPr="0007401D">
        <w:rPr>
          <w:rFonts w:ascii="Arial" w:hAnsi="Arial" w:cs="Arial"/>
          <w:bCs/>
          <w:sz w:val="22"/>
          <w:szCs w:val="22"/>
        </w:rPr>
        <w:t>.</w:t>
      </w:r>
    </w:p>
    <w:p w14:paraId="1C0B9963" w14:textId="77777777" w:rsidR="0007401D" w:rsidRPr="0007401D" w:rsidRDefault="0007401D" w:rsidP="0007401D">
      <w:pPr>
        <w:spacing w:line="276" w:lineRule="auto"/>
        <w:rPr>
          <w:rFonts w:ascii="Arial" w:hAnsi="Arial" w:cs="Arial"/>
          <w:bCs/>
          <w:sz w:val="22"/>
          <w:szCs w:val="22"/>
        </w:rPr>
      </w:pPr>
      <w:r w:rsidRPr="0007401D">
        <w:rPr>
          <w:rFonts w:ascii="Arial" w:hAnsi="Arial" w:cs="Arial"/>
          <w:bCs/>
          <w:sz w:val="22"/>
          <w:szCs w:val="22"/>
        </w:rPr>
        <w:t xml:space="preserve">Assist with the development and implementation of support </w:t>
      </w:r>
      <w:proofErr w:type="gramStart"/>
      <w:r w:rsidRPr="0007401D">
        <w:rPr>
          <w:rFonts w:ascii="Arial" w:hAnsi="Arial" w:cs="Arial"/>
          <w:bCs/>
          <w:sz w:val="22"/>
          <w:szCs w:val="22"/>
        </w:rPr>
        <w:t>plans .</w:t>
      </w:r>
      <w:proofErr w:type="gramEnd"/>
    </w:p>
    <w:p w14:paraId="04081B86" w14:textId="77777777" w:rsidR="0007401D" w:rsidRPr="0007401D" w:rsidRDefault="0007401D" w:rsidP="0007401D">
      <w:pPr>
        <w:spacing w:line="276" w:lineRule="auto"/>
        <w:rPr>
          <w:rFonts w:ascii="Arial" w:hAnsi="Arial" w:cs="Arial"/>
          <w:b/>
          <w:sz w:val="22"/>
          <w:szCs w:val="22"/>
        </w:rPr>
      </w:pPr>
    </w:p>
    <w:p w14:paraId="46148BC4" w14:textId="77777777" w:rsidR="0007401D" w:rsidRPr="0007401D" w:rsidRDefault="0007401D" w:rsidP="0007401D">
      <w:pPr>
        <w:spacing w:line="276" w:lineRule="auto"/>
        <w:rPr>
          <w:rFonts w:ascii="Arial" w:hAnsi="Arial" w:cs="Arial"/>
          <w:b/>
          <w:sz w:val="22"/>
          <w:szCs w:val="22"/>
        </w:rPr>
      </w:pPr>
      <w:proofErr w:type="gramStart"/>
      <w:r w:rsidRPr="0007401D">
        <w:rPr>
          <w:rFonts w:ascii="Arial" w:hAnsi="Arial" w:cs="Arial"/>
          <w:b/>
          <w:sz w:val="22"/>
          <w:szCs w:val="22"/>
        </w:rPr>
        <w:t>.Support</w:t>
      </w:r>
      <w:proofErr w:type="gramEnd"/>
      <w:r w:rsidRPr="0007401D">
        <w:rPr>
          <w:rFonts w:ascii="Arial" w:hAnsi="Arial" w:cs="Arial"/>
          <w:b/>
          <w:sz w:val="22"/>
          <w:szCs w:val="22"/>
        </w:rPr>
        <w:t xml:space="preserve"> for the curriculum</w:t>
      </w:r>
    </w:p>
    <w:p w14:paraId="1D42BEDD" w14:textId="77777777" w:rsidR="0007401D" w:rsidRPr="0007401D" w:rsidRDefault="0007401D" w:rsidP="0007401D">
      <w:pPr>
        <w:spacing w:line="276" w:lineRule="auto"/>
        <w:rPr>
          <w:rFonts w:ascii="Arial" w:hAnsi="Arial" w:cs="Arial"/>
          <w:bCs/>
          <w:sz w:val="22"/>
          <w:szCs w:val="22"/>
        </w:rPr>
      </w:pPr>
      <w:r w:rsidRPr="0007401D">
        <w:rPr>
          <w:rFonts w:ascii="Arial" w:hAnsi="Arial" w:cs="Arial"/>
          <w:bCs/>
          <w:sz w:val="22"/>
          <w:szCs w:val="22"/>
        </w:rPr>
        <w:t xml:space="preserve">Undertake structured and agreed learning activities/teaching </w:t>
      </w:r>
      <w:proofErr w:type="spellStart"/>
      <w:r w:rsidRPr="0007401D">
        <w:rPr>
          <w:rFonts w:ascii="Arial" w:hAnsi="Arial" w:cs="Arial"/>
          <w:bCs/>
          <w:sz w:val="22"/>
          <w:szCs w:val="22"/>
        </w:rPr>
        <w:t>programmes</w:t>
      </w:r>
      <w:proofErr w:type="spellEnd"/>
      <w:r w:rsidRPr="0007401D">
        <w:rPr>
          <w:rFonts w:ascii="Arial" w:hAnsi="Arial" w:cs="Arial"/>
          <w:bCs/>
          <w:sz w:val="22"/>
          <w:szCs w:val="22"/>
        </w:rPr>
        <w:t xml:space="preserve">, adjusting activities according to pupil responses, including undertaking literacy and numeracy </w:t>
      </w:r>
      <w:proofErr w:type="spellStart"/>
      <w:r w:rsidRPr="0007401D">
        <w:rPr>
          <w:rFonts w:ascii="Arial" w:hAnsi="Arial" w:cs="Arial"/>
          <w:bCs/>
          <w:sz w:val="22"/>
          <w:szCs w:val="22"/>
        </w:rPr>
        <w:t>programmes</w:t>
      </w:r>
      <w:proofErr w:type="spellEnd"/>
      <w:r w:rsidRPr="0007401D">
        <w:rPr>
          <w:rFonts w:ascii="Arial" w:hAnsi="Arial" w:cs="Arial"/>
          <w:bCs/>
          <w:sz w:val="22"/>
          <w:szCs w:val="22"/>
        </w:rPr>
        <w:t>, recording achievement and progress and feeding back to the teacher.</w:t>
      </w:r>
    </w:p>
    <w:p w14:paraId="24A0E3E7" w14:textId="77777777" w:rsidR="0007401D" w:rsidRPr="0007401D" w:rsidRDefault="0007401D" w:rsidP="0007401D">
      <w:pPr>
        <w:spacing w:line="276" w:lineRule="auto"/>
        <w:rPr>
          <w:rFonts w:ascii="Arial" w:hAnsi="Arial" w:cs="Arial"/>
          <w:bCs/>
          <w:sz w:val="22"/>
          <w:szCs w:val="22"/>
        </w:rPr>
      </w:pPr>
      <w:r w:rsidRPr="0007401D">
        <w:rPr>
          <w:rFonts w:ascii="Arial" w:hAnsi="Arial" w:cs="Arial"/>
          <w:bCs/>
          <w:sz w:val="22"/>
          <w:szCs w:val="22"/>
        </w:rPr>
        <w:t>Prepare, maintain and use equipment/resources required to meet the lesson plans/relevant learning activity and assist pupils in their use, including supporting the use of ICT in learning activities and developing pupils’ competence in its use.</w:t>
      </w:r>
    </w:p>
    <w:p w14:paraId="4B53D08F" w14:textId="77777777" w:rsidR="0007401D" w:rsidRPr="0007401D" w:rsidRDefault="0007401D" w:rsidP="0007401D">
      <w:pPr>
        <w:spacing w:line="276" w:lineRule="auto"/>
        <w:rPr>
          <w:rFonts w:ascii="Arial" w:hAnsi="Arial" w:cs="Arial"/>
          <w:bCs/>
          <w:sz w:val="22"/>
          <w:szCs w:val="22"/>
        </w:rPr>
      </w:pPr>
      <w:r w:rsidRPr="0007401D">
        <w:rPr>
          <w:rFonts w:ascii="Arial" w:hAnsi="Arial" w:cs="Arial"/>
          <w:bCs/>
          <w:sz w:val="22"/>
          <w:szCs w:val="22"/>
        </w:rPr>
        <w:t>Support for the school</w:t>
      </w:r>
    </w:p>
    <w:p w14:paraId="6974EE44" w14:textId="77777777" w:rsidR="0007401D" w:rsidRPr="0007401D" w:rsidRDefault="0007401D" w:rsidP="0007401D">
      <w:pPr>
        <w:spacing w:line="276" w:lineRule="auto"/>
        <w:rPr>
          <w:rFonts w:ascii="Arial" w:hAnsi="Arial" w:cs="Arial"/>
          <w:bCs/>
          <w:sz w:val="22"/>
          <w:szCs w:val="22"/>
        </w:rPr>
      </w:pPr>
      <w:r w:rsidRPr="0007401D">
        <w:rPr>
          <w:rFonts w:ascii="Arial" w:hAnsi="Arial" w:cs="Arial"/>
          <w:bCs/>
          <w:sz w:val="22"/>
          <w:szCs w:val="22"/>
        </w:rPr>
        <w:t xml:space="preserve">Be aware of and comply with policies and procedures relating to child protection, </w:t>
      </w:r>
      <w:proofErr w:type="gramStart"/>
      <w:r w:rsidRPr="0007401D">
        <w:rPr>
          <w:rFonts w:ascii="Arial" w:hAnsi="Arial" w:cs="Arial"/>
          <w:bCs/>
          <w:sz w:val="22"/>
          <w:szCs w:val="22"/>
        </w:rPr>
        <w:t xml:space="preserve">health,   </w:t>
      </w:r>
      <w:proofErr w:type="gramEnd"/>
      <w:r w:rsidRPr="0007401D">
        <w:rPr>
          <w:rFonts w:ascii="Arial" w:hAnsi="Arial" w:cs="Arial"/>
          <w:bCs/>
          <w:sz w:val="22"/>
          <w:szCs w:val="22"/>
        </w:rPr>
        <w:t xml:space="preserve"> safety and security, confidentiality and data protection, reporting all concerns to an appropriate person.</w:t>
      </w:r>
    </w:p>
    <w:p w14:paraId="45E58B42" w14:textId="77777777" w:rsidR="0007401D" w:rsidRPr="0007401D" w:rsidRDefault="0007401D" w:rsidP="0007401D">
      <w:pPr>
        <w:spacing w:line="276" w:lineRule="auto"/>
        <w:rPr>
          <w:rFonts w:ascii="Arial" w:hAnsi="Arial" w:cs="Arial"/>
          <w:bCs/>
          <w:sz w:val="22"/>
          <w:szCs w:val="22"/>
        </w:rPr>
      </w:pPr>
      <w:r w:rsidRPr="0007401D">
        <w:rPr>
          <w:rFonts w:ascii="Arial" w:hAnsi="Arial" w:cs="Arial"/>
          <w:bCs/>
          <w:sz w:val="22"/>
          <w:szCs w:val="22"/>
        </w:rPr>
        <w:t xml:space="preserve">Be aware of and support </w:t>
      </w:r>
      <w:proofErr w:type="gramStart"/>
      <w:r w:rsidRPr="0007401D">
        <w:rPr>
          <w:rFonts w:ascii="Arial" w:hAnsi="Arial" w:cs="Arial"/>
          <w:bCs/>
          <w:sz w:val="22"/>
          <w:szCs w:val="22"/>
        </w:rPr>
        <w:t>difference</w:t>
      </w:r>
      <w:proofErr w:type="gramEnd"/>
      <w:r w:rsidRPr="0007401D">
        <w:rPr>
          <w:rFonts w:ascii="Arial" w:hAnsi="Arial" w:cs="Arial"/>
          <w:bCs/>
          <w:sz w:val="22"/>
          <w:szCs w:val="22"/>
        </w:rPr>
        <w:t xml:space="preserve"> and ensure all pupils have equal access to opportunities </w:t>
      </w:r>
      <w:proofErr w:type="gramStart"/>
      <w:r w:rsidRPr="0007401D">
        <w:rPr>
          <w:rFonts w:ascii="Arial" w:hAnsi="Arial" w:cs="Arial"/>
          <w:bCs/>
          <w:sz w:val="22"/>
          <w:szCs w:val="22"/>
        </w:rPr>
        <w:t>to  learn</w:t>
      </w:r>
      <w:proofErr w:type="gramEnd"/>
      <w:r w:rsidRPr="0007401D">
        <w:rPr>
          <w:rFonts w:ascii="Arial" w:hAnsi="Arial" w:cs="Arial"/>
          <w:bCs/>
          <w:sz w:val="22"/>
          <w:szCs w:val="22"/>
        </w:rPr>
        <w:t xml:space="preserve"> and develop.</w:t>
      </w:r>
    </w:p>
    <w:p w14:paraId="121C33AD" w14:textId="77777777" w:rsidR="0007401D" w:rsidRPr="0007401D" w:rsidRDefault="0007401D" w:rsidP="0007401D">
      <w:pPr>
        <w:spacing w:line="276" w:lineRule="auto"/>
        <w:rPr>
          <w:rFonts w:ascii="Arial" w:hAnsi="Arial" w:cs="Arial"/>
          <w:bCs/>
          <w:sz w:val="22"/>
          <w:szCs w:val="22"/>
        </w:rPr>
      </w:pPr>
      <w:r w:rsidRPr="0007401D">
        <w:rPr>
          <w:rFonts w:ascii="Arial" w:hAnsi="Arial" w:cs="Arial"/>
          <w:bCs/>
          <w:sz w:val="22"/>
          <w:szCs w:val="22"/>
        </w:rPr>
        <w:t>Attend and participate in relevant meetings as required and participate in training and other learning activities and performance development as required.</w:t>
      </w:r>
    </w:p>
    <w:p w14:paraId="5EF73F60" w14:textId="77777777" w:rsidR="0007401D" w:rsidRPr="0007401D" w:rsidRDefault="0007401D" w:rsidP="0007401D">
      <w:pPr>
        <w:spacing w:line="276" w:lineRule="auto"/>
        <w:rPr>
          <w:rFonts w:ascii="Arial" w:hAnsi="Arial" w:cs="Arial"/>
          <w:bCs/>
          <w:sz w:val="22"/>
          <w:szCs w:val="22"/>
        </w:rPr>
      </w:pPr>
      <w:r w:rsidRPr="0007401D">
        <w:rPr>
          <w:rFonts w:ascii="Arial" w:hAnsi="Arial" w:cs="Arial"/>
          <w:bCs/>
          <w:sz w:val="22"/>
          <w:szCs w:val="22"/>
        </w:rPr>
        <w:t>Assist with the supervision of pupils out of lesson times, including before and after school and accompany teaching staff and pupils on visits, trips and out of school activities as required and take responsibility for a group under the supervision of the teacher.</w:t>
      </w:r>
    </w:p>
    <w:p w14:paraId="4E47234F" w14:textId="77777777" w:rsidR="0007401D" w:rsidRPr="0007401D" w:rsidRDefault="0007401D" w:rsidP="0007401D">
      <w:pPr>
        <w:spacing w:line="276" w:lineRule="auto"/>
        <w:rPr>
          <w:rFonts w:ascii="Arial" w:hAnsi="Arial" w:cs="Arial"/>
          <w:bCs/>
          <w:sz w:val="22"/>
          <w:szCs w:val="22"/>
        </w:rPr>
      </w:pPr>
      <w:r w:rsidRPr="0007401D">
        <w:rPr>
          <w:rFonts w:ascii="Arial" w:hAnsi="Arial" w:cs="Arial"/>
          <w:bCs/>
          <w:sz w:val="22"/>
          <w:szCs w:val="22"/>
        </w:rPr>
        <w:t>Job holders will be expected to be flexible in their duties and carry out any other duties commensurate with the grade and falling within the general scope of the job, as requested by management.</w:t>
      </w:r>
    </w:p>
    <w:p w14:paraId="1A227AF3" w14:textId="77777777" w:rsidR="00A66875" w:rsidRPr="00A66875" w:rsidRDefault="00A66875" w:rsidP="00EA534D">
      <w:pPr>
        <w:spacing w:line="276" w:lineRule="auto"/>
        <w:rPr>
          <w:rFonts w:ascii="Arial" w:hAnsi="Arial" w:cs="Arial"/>
          <w:bCs/>
          <w:i/>
          <w:iCs/>
          <w:color w:val="FF0000"/>
          <w:sz w:val="22"/>
          <w:szCs w:val="22"/>
        </w:rPr>
      </w:pPr>
    </w:p>
    <w:p w14:paraId="37D3694F" w14:textId="77777777" w:rsidR="00AC43E3" w:rsidRPr="00C13591" w:rsidRDefault="00AC43E3" w:rsidP="00AC43E3">
      <w:pPr>
        <w:spacing w:line="276" w:lineRule="auto"/>
        <w:rPr>
          <w:rFonts w:ascii="Arial" w:hAnsi="Arial" w:cs="Arial"/>
          <w:b/>
          <w:sz w:val="22"/>
          <w:szCs w:val="22"/>
        </w:rPr>
      </w:pPr>
      <w:r w:rsidRPr="00C13591">
        <w:rPr>
          <w:rFonts w:ascii="Arial" w:hAnsi="Arial" w:cs="Arial"/>
          <w:b/>
          <w:sz w:val="22"/>
          <w:szCs w:val="22"/>
        </w:rPr>
        <w:t xml:space="preserve">Professional Development   </w:t>
      </w:r>
    </w:p>
    <w:p w14:paraId="447BDBE8" w14:textId="77777777" w:rsidR="00AC43E3" w:rsidRDefault="00AC43E3" w:rsidP="00AC43E3">
      <w:pPr>
        <w:spacing w:line="276" w:lineRule="auto"/>
        <w:rPr>
          <w:rFonts w:ascii="Arial" w:hAnsi="Arial" w:cs="Arial"/>
          <w:sz w:val="22"/>
          <w:szCs w:val="22"/>
        </w:rPr>
      </w:pPr>
    </w:p>
    <w:p w14:paraId="5EB035CF" w14:textId="77777777" w:rsidR="00AC43E3" w:rsidRDefault="00AC43E3" w:rsidP="00A66875">
      <w:pPr>
        <w:numPr>
          <w:ilvl w:val="0"/>
          <w:numId w:val="12"/>
        </w:numPr>
        <w:spacing w:line="276" w:lineRule="auto"/>
        <w:ind w:left="360"/>
        <w:rPr>
          <w:rFonts w:ascii="Arial" w:hAnsi="Arial" w:cs="Arial"/>
          <w:sz w:val="22"/>
          <w:szCs w:val="22"/>
        </w:rPr>
      </w:pPr>
      <w:r w:rsidRPr="006F01FB">
        <w:rPr>
          <w:rFonts w:ascii="Arial" w:hAnsi="Arial" w:cs="Arial"/>
          <w:sz w:val="22"/>
          <w:szCs w:val="22"/>
        </w:rPr>
        <w:t xml:space="preserve">Maintain personal professional development to ensure that the knowledge and skills required to fulfill the role of </w:t>
      </w:r>
      <w:r w:rsidR="0007401D">
        <w:rPr>
          <w:rFonts w:ascii="Arial" w:hAnsi="Arial" w:cs="Arial"/>
          <w:sz w:val="22"/>
          <w:szCs w:val="22"/>
        </w:rPr>
        <w:t>Teaching Assistant</w:t>
      </w:r>
      <w:r>
        <w:rPr>
          <w:rFonts w:ascii="Arial" w:hAnsi="Arial" w:cs="Arial"/>
          <w:sz w:val="22"/>
          <w:szCs w:val="22"/>
        </w:rPr>
        <w:t xml:space="preserve"> </w:t>
      </w:r>
      <w:r w:rsidRPr="006F01FB">
        <w:rPr>
          <w:rFonts w:ascii="Arial" w:hAnsi="Arial" w:cs="Arial"/>
          <w:sz w:val="22"/>
          <w:szCs w:val="22"/>
        </w:rPr>
        <w:t xml:space="preserve">are up to date.   </w:t>
      </w:r>
    </w:p>
    <w:p w14:paraId="290D40EF" w14:textId="77777777" w:rsidR="00AC43E3" w:rsidRPr="006F01FB" w:rsidRDefault="00AC43E3" w:rsidP="00A66875">
      <w:pPr>
        <w:spacing w:line="276" w:lineRule="auto"/>
        <w:ind w:left="360"/>
        <w:rPr>
          <w:rFonts w:ascii="Arial" w:hAnsi="Arial" w:cs="Arial"/>
          <w:sz w:val="22"/>
          <w:szCs w:val="22"/>
        </w:rPr>
      </w:pPr>
    </w:p>
    <w:p w14:paraId="7C80D887" w14:textId="77777777" w:rsidR="00A66875" w:rsidRPr="00A66875" w:rsidRDefault="00AC43E3" w:rsidP="00A66875">
      <w:pPr>
        <w:numPr>
          <w:ilvl w:val="0"/>
          <w:numId w:val="12"/>
        </w:numPr>
        <w:ind w:left="360"/>
        <w:rPr>
          <w:rFonts w:ascii="Arial" w:hAnsi="Arial" w:cs="Arial"/>
          <w:sz w:val="22"/>
          <w:szCs w:val="22"/>
        </w:rPr>
      </w:pPr>
      <w:r>
        <w:rPr>
          <w:rFonts w:ascii="Arial" w:hAnsi="Arial" w:cs="Arial"/>
          <w:sz w:val="22"/>
          <w:szCs w:val="22"/>
        </w:rPr>
        <w:t xml:space="preserve">Be a professional role </w:t>
      </w:r>
      <w:proofErr w:type="gramStart"/>
      <w:r>
        <w:rPr>
          <w:rFonts w:ascii="Arial" w:hAnsi="Arial" w:cs="Arial"/>
          <w:sz w:val="22"/>
          <w:szCs w:val="22"/>
        </w:rPr>
        <w:t>model, and</w:t>
      </w:r>
      <w:proofErr w:type="gramEnd"/>
      <w:r>
        <w:rPr>
          <w:rFonts w:ascii="Arial" w:hAnsi="Arial" w:cs="Arial"/>
          <w:sz w:val="22"/>
          <w:szCs w:val="22"/>
        </w:rPr>
        <w:t xml:space="preserve"> understand and promote the aims of the </w:t>
      </w:r>
      <w:r w:rsidR="00FD263A">
        <w:rPr>
          <w:rFonts w:ascii="Arial" w:hAnsi="Arial" w:cs="Arial"/>
          <w:sz w:val="22"/>
          <w:szCs w:val="22"/>
        </w:rPr>
        <w:t xml:space="preserve">Academy </w:t>
      </w:r>
      <w:r>
        <w:rPr>
          <w:rFonts w:ascii="Arial" w:hAnsi="Arial" w:cs="Arial"/>
          <w:sz w:val="22"/>
          <w:szCs w:val="22"/>
        </w:rPr>
        <w:t xml:space="preserve">and the values of the Trust. </w:t>
      </w:r>
      <w:r w:rsidR="00A66875">
        <w:rPr>
          <w:rFonts w:ascii="Arial" w:hAnsi="Arial" w:cs="Arial"/>
          <w:sz w:val="22"/>
          <w:szCs w:val="22"/>
        </w:rPr>
        <w:t xml:space="preserve">Including promoting </w:t>
      </w:r>
      <w:r w:rsidR="00A66875" w:rsidRPr="00A66875">
        <w:rPr>
          <w:rFonts w:ascii="Arial" w:hAnsi="Arial" w:cs="Arial"/>
          <w:sz w:val="22"/>
          <w:szCs w:val="22"/>
        </w:rPr>
        <w:t>our culture of high aspiration that is rooted in our Christian values as demonstrated in the life and teachings of Jesus Christ.</w:t>
      </w:r>
    </w:p>
    <w:p w14:paraId="75FFACB9" w14:textId="77777777" w:rsidR="00A66875" w:rsidRDefault="00A66875" w:rsidP="00A66875">
      <w:pPr>
        <w:pStyle w:val="ListParagraph"/>
        <w:spacing w:line="276" w:lineRule="auto"/>
        <w:ind w:left="360"/>
        <w:jc w:val="both"/>
        <w:rPr>
          <w:rFonts w:ascii="Arial" w:hAnsi="Arial" w:cs="Arial"/>
          <w:i/>
          <w:sz w:val="22"/>
          <w:szCs w:val="22"/>
          <w:highlight w:val="yellow"/>
        </w:rPr>
      </w:pPr>
    </w:p>
    <w:p w14:paraId="6C9234CF" w14:textId="77777777" w:rsidR="00FC19D8" w:rsidRDefault="00FC19D8" w:rsidP="00464202">
      <w:pPr>
        <w:spacing w:line="276" w:lineRule="auto"/>
        <w:ind w:left="720"/>
        <w:rPr>
          <w:rFonts w:ascii="Arial" w:hAnsi="Arial" w:cs="Arial"/>
          <w:sz w:val="22"/>
          <w:szCs w:val="22"/>
        </w:rPr>
      </w:pP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5"/>
      </w:tblGrid>
      <w:tr w:rsidR="00914F40" w14:paraId="743416CA" w14:textId="77777777" w:rsidTr="00A66875">
        <w:tblPrEx>
          <w:tblCellMar>
            <w:top w:w="0" w:type="dxa"/>
            <w:bottom w:w="0" w:type="dxa"/>
          </w:tblCellMar>
        </w:tblPrEx>
        <w:trPr>
          <w:trHeight w:hRule="exact" w:val="284"/>
        </w:trPr>
        <w:tc>
          <w:tcPr>
            <w:tcW w:w="9915" w:type="dxa"/>
          </w:tcPr>
          <w:p w14:paraId="4000CFED" w14:textId="77777777" w:rsidR="00914F40" w:rsidRDefault="00914F40" w:rsidP="00914F40">
            <w:pPr>
              <w:spacing w:line="276" w:lineRule="auto"/>
              <w:jc w:val="center"/>
              <w:rPr>
                <w:rFonts w:ascii="Arial" w:hAnsi="Arial" w:cs="Arial"/>
                <w:b/>
                <w:sz w:val="22"/>
                <w:szCs w:val="22"/>
              </w:rPr>
            </w:pPr>
            <w:r w:rsidRPr="00390144">
              <w:rPr>
                <w:rFonts w:ascii="Arial" w:hAnsi="Arial" w:cs="Arial"/>
                <w:b/>
                <w:sz w:val="22"/>
                <w:szCs w:val="22"/>
              </w:rPr>
              <w:t>Special conditions of employment</w:t>
            </w:r>
          </w:p>
          <w:p w14:paraId="7A359222" w14:textId="77777777" w:rsidR="00A66875" w:rsidRDefault="00A66875" w:rsidP="00914F40">
            <w:pPr>
              <w:spacing w:line="276" w:lineRule="auto"/>
              <w:jc w:val="center"/>
              <w:rPr>
                <w:rFonts w:ascii="Arial" w:hAnsi="Arial" w:cs="Arial"/>
                <w:sz w:val="22"/>
                <w:szCs w:val="22"/>
              </w:rPr>
            </w:pPr>
            <w:r>
              <w:rPr>
                <w:rFonts w:ascii="Arial" w:hAnsi="Arial" w:cs="Arial"/>
                <w:b/>
                <w:sz w:val="22"/>
                <w:szCs w:val="22"/>
              </w:rPr>
              <w:t>#</w:t>
            </w:r>
          </w:p>
        </w:tc>
      </w:tr>
      <w:tr w:rsidR="00914F40" w14:paraId="750420D3" w14:textId="77777777" w:rsidTr="00AC43E3">
        <w:tblPrEx>
          <w:tblCellMar>
            <w:top w:w="0" w:type="dxa"/>
            <w:bottom w:w="0" w:type="dxa"/>
          </w:tblCellMar>
        </w:tblPrEx>
        <w:trPr>
          <w:trHeight w:val="349"/>
        </w:trPr>
        <w:tc>
          <w:tcPr>
            <w:tcW w:w="9915" w:type="dxa"/>
          </w:tcPr>
          <w:p w14:paraId="0D5B27B7" w14:textId="77777777" w:rsidR="00914F40" w:rsidRPr="004B7335" w:rsidRDefault="00914F40" w:rsidP="004B7335">
            <w:pPr>
              <w:spacing w:line="276" w:lineRule="auto"/>
              <w:jc w:val="both"/>
              <w:rPr>
                <w:rFonts w:ascii="Arial" w:hAnsi="Arial" w:cs="Arial"/>
                <w:sz w:val="16"/>
                <w:szCs w:val="16"/>
              </w:rPr>
            </w:pPr>
          </w:p>
          <w:p w14:paraId="7D0F5358" w14:textId="77777777" w:rsidR="00914F40" w:rsidRDefault="00914F40" w:rsidP="004B7335">
            <w:pPr>
              <w:spacing w:line="276" w:lineRule="auto"/>
              <w:jc w:val="both"/>
              <w:rPr>
                <w:rFonts w:ascii="Arial" w:hAnsi="Arial" w:cs="Arial"/>
                <w:b/>
                <w:sz w:val="22"/>
                <w:szCs w:val="22"/>
              </w:rPr>
            </w:pPr>
            <w:r w:rsidRPr="00914F40">
              <w:rPr>
                <w:rFonts w:ascii="Arial" w:hAnsi="Arial" w:cs="Arial"/>
                <w:b/>
                <w:sz w:val="22"/>
                <w:szCs w:val="22"/>
              </w:rPr>
              <w:t>Rehabilitation of Offenders Act 1974</w:t>
            </w:r>
          </w:p>
          <w:p w14:paraId="4FFD5C31" w14:textId="77777777" w:rsidR="004B7335" w:rsidRDefault="00914F40" w:rsidP="004B7335">
            <w:pPr>
              <w:spacing w:line="276" w:lineRule="auto"/>
              <w:jc w:val="both"/>
              <w:rPr>
                <w:rFonts w:ascii="Arial" w:hAnsi="Arial" w:cs="Arial"/>
                <w:sz w:val="22"/>
                <w:szCs w:val="22"/>
              </w:rPr>
            </w:pPr>
            <w:r w:rsidRPr="00914F40">
              <w:rPr>
                <w:rFonts w:ascii="Arial" w:hAnsi="Arial" w:cs="Arial"/>
                <w:sz w:val="22"/>
                <w:szCs w:val="22"/>
              </w:rPr>
              <w:t xml:space="preserve">This job is exempt under the Exceptions Orders to the Rehabilitation of Offenders Act 1974. Appointment to this job is subject to an enhanced DBS disclosure being obtained, and any relevant cautions, convictions, bindover orders and warnings being considered. </w:t>
            </w:r>
          </w:p>
          <w:p w14:paraId="45C69C24" w14:textId="77777777" w:rsidR="004B7335" w:rsidRPr="00ED4348" w:rsidRDefault="004B7335" w:rsidP="004B7335">
            <w:pPr>
              <w:spacing w:line="276" w:lineRule="auto"/>
              <w:jc w:val="both"/>
              <w:rPr>
                <w:rFonts w:ascii="Arial" w:hAnsi="Arial" w:cs="Arial"/>
                <w:sz w:val="16"/>
                <w:szCs w:val="16"/>
              </w:rPr>
            </w:pPr>
          </w:p>
          <w:p w14:paraId="6F60F0D5" w14:textId="77777777" w:rsidR="00914F40" w:rsidRDefault="00914F40" w:rsidP="004B7335">
            <w:pPr>
              <w:spacing w:line="276" w:lineRule="auto"/>
              <w:jc w:val="both"/>
              <w:rPr>
                <w:rFonts w:ascii="Arial" w:hAnsi="Arial" w:cs="Arial"/>
                <w:sz w:val="22"/>
                <w:szCs w:val="22"/>
              </w:rPr>
            </w:pPr>
            <w:r>
              <w:rPr>
                <w:rFonts w:ascii="Arial" w:hAnsi="Arial" w:cs="Arial"/>
                <w:sz w:val="22"/>
                <w:szCs w:val="22"/>
              </w:rPr>
              <w:t xml:space="preserve">If the jobholder is arrested, </w:t>
            </w:r>
            <w:proofErr w:type="gramStart"/>
            <w:r>
              <w:rPr>
                <w:rFonts w:ascii="Arial" w:hAnsi="Arial" w:cs="Arial"/>
                <w:sz w:val="22"/>
                <w:szCs w:val="22"/>
              </w:rPr>
              <w:t>summonsed</w:t>
            </w:r>
            <w:proofErr w:type="gramEnd"/>
            <w:r>
              <w:rPr>
                <w:rFonts w:ascii="Arial" w:hAnsi="Arial" w:cs="Arial"/>
                <w:sz w:val="22"/>
                <w:szCs w:val="22"/>
              </w:rPr>
              <w:t xml:space="preserve"> for an offence or receives a conviction a bindover order or a warning given by a police force, they are required to inform the Headteacher of this fact immediately. Such information will be treated in confidence, so far as this is consistent with the safety of children, compliance with statutory child protection procedures and the </w:t>
            </w:r>
            <w:r w:rsidR="00227AA2">
              <w:rPr>
                <w:rFonts w:ascii="Arial" w:hAnsi="Arial" w:cs="Arial"/>
                <w:sz w:val="22"/>
                <w:szCs w:val="22"/>
              </w:rPr>
              <w:t xml:space="preserve">Trust’s </w:t>
            </w:r>
            <w:r>
              <w:rPr>
                <w:rFonts w:ascii="Arial" w:hAnsi="Arial" w:cs="Arial"/>
                <w:sz w:val="22"/>
                <w:szCs w:val="22"/>
              </w:rPr>
              <w:t xml:space="preserve">relevant policies. Failure to disclose such information may result in disciplinary action which could lead to the termination of the jobholder’s employment. </w:t>
            </w:r>
          </w:p>
        </w:tc>
      </w:tr>
      <w:tr w:rsidR="00AC43E3" w14:paraId="46756444" w14:textId="77777777" w:rsidTr="00914F40">
        <w:tblPrEx>
          <w:tblCellMar>
            <w:top w:w="0" w:type="dxa"/>
            <w:bottom w:w="0" w:type="dxa"/>
          </w:tblCellMar>
        </w:tblPrEx>
        <w:trPr>
          <w:trHeight w:val="1150"/>
        </w:trPr>
        <w:tc>
          <w:tcPr>
            <w:tcW w:w="9915" w:type="dxa"/>
          </w:tcPr>
          <w:p w14:paraId="3A6C2BD3" w14:textId="77777777" w:rsidR="00AC43E3" w:rsidRPr="00AC43E3" w:rsidRDefault="00AC43E3" w:rsidP="00AC43E3">
            <w:pPr>
              <w:spacing w:line="276" w:lineRule="auto"/>
              <w:jc w:val="both"/>
              <w:rPr>
                <w:rFonts w:ascii="Arial" w:hAnsi="Arial" w:cs="Arial"/>
                <w:b/>
                <w:sz w:val="16"/>
                <w:szCs w:val="16"/>
              </w:rPr>
            </w:pPr>
          </w:p>
          <w:p w14:paraId="62DA0A27" w14:textId="77777777" w:rsidR="00AC43E3" w:rsidRDefault="00AC43E3" w:rsidP="00AC43E3">
            <w:pPr>
              <w:spacing w:line="276" w:lineRule="auto"/>
              <w:jc w:val="both"/>
              <w:rPr>
                <w:rFonts w:ascii="Arial" w:hAnsi="Arial" w:cs="Arial"/>
                <w:b/>
                <w:sz w:val="22"/>
                <w:szCs w:val="22"/>
              </w:rPr>
            </w:pPr>
            <w:r w:rsidRPr="007F511C">
              <w:rPr>
                <w:rFonts w:ascii="Arial" w:hAnsi="Arial" w:cs="Arial"/>
                <w:b/>
                <w:sz w:val="22"/>
                <w:szCs w:val="22"/>
              </w:rPr>
              <w:t xml:space="preserve">Safeguarding and </w:t>
            </w:r>
            <w:r>
              <w:rPr>
                <w:rFonts w:ascii="Arial" w:hAnsi="Arial" w:cs="Arial"/>
                <w:b/>
                <w:sz w:val="22"/>
                <w:szCs w:val="22"/>
              </w:rPr>
              <w:t>P</w:t>
            </w:r>
            <w:r w:rsidRPr="007F511C">
              <w:rPr>
                <w:rFonts w:ascii="Arial" w:hAnsi="Arial" w:cs="Arial"/>
                <w:b/>
                <w:sz w:val="22"/>
                <w:szCs w:val="22"/>
              </w:rPr>
              <w:t>romoting</w:t>
            </w:r>
            <w:r>
              <w:rPr>
                <w:rFonts w:ascii="Arial" w:hAnsi="Arial" w:cs="Arial"/>
                <w:b/>
                <w:sz w:val="22"/>
                <w:szCs w:val="22"/>
              </w:rPr>
              <w:t xml:space="preserve"> the Welfare of C</w:t>
            </w:r>
            <w:r w:rsidRPr="007F511C">
              <w:rPr>
                <w:rFonts w:ascii="Arial" w:hAnsi="Arial" w:cs="Arial"/>
                <w:b/>
                <w:sz w:val="22"/>
                <w:szCs w:val="22"/>
              </w:rPr>
              <w:t>hildren and Young People</w:t>
            </w:r>
            <w:r>
              <w:rPr>
                <w:rFonts w:ascii="Arial" w:hAnsi="Arial" w:cs="Arial"/>
                <w:b/>
                <w:sz w:val="22"/>
                <w:szCs w:val="22"/>
              </w:rPr>
              <w:t xml:space="preserve"> </w:t>
            </w:r>
          </w:p>
          <w:p w14:paraId="61C46577" w14:textId="77777777" w:rsidR="00AC43E3" w:rsidRPr="004B7335" w:rsidRDefault="00AC43E3" w:rsidP="00AC43E3">
            <w:pPr>
              <w:spacing w:line="276" w:lineRule="auto"/>
              <w:jc w:val="both"/>
              <w:rPr>
                <w:rFonts w:ascii="Arial" w:hAnsi="Arial" w:cs="Arial"/>
                <w:sz w:val="16"/>
                <w:szCs w:val="16"/>
              </w:rPr>
            </w:pPr>
            <w:r w:rsidRPr="007F511C">
              <w:rPr>
                <w:rFonts w:ascii="Arial" w:hAnsi="Arial" w:cs="Arial"/>
                <w:sz w:val="22"/>
                <w:szCs w:val="22"/>
              </w:rPr>
              <w:t xml:space="preserve">The </w:t>
            </w:r>
            <w:r>
              <w:rPr>
                <w:rFonts w:ascii="Arial" w:hAnsi="Arial" w:cs="Arial"/>
                <w:sz w:val="22"/>
                <w:szCs w:val="22"/>
              </w:rPr>
              <w:t>j</w:t>
            </w:r>
            <w:r w:rsidRPr="007F511C">
              <w:rPr>
                <w:rFonts w:ascii="Arial" w:hAnsi="Arial" w:cs="Arial"/>
                <w:sz w:val="22"/>
                <w:szCs w:val="22"/>
              </w:rPr>
              <w:t xml:space="preserve">obholder is required to </w:t>
            </w:r>
            <w:r w:rsidRPr="008E31E9">
              <w:rPr>
                <w:rFonts w:ascii="Arial" w:hAnsi="Arial" w:cs="Arial"/>
                <w:sz w:val="22"/>
                <w:szCs w:val="22"/>
              </w:rPr>
              <w:t xml:space="preserve">follow </w:t>
            </w:r>
            <w:r>
              <w:rPr>
                <w:rFonts w:ascii="Arial" w:hAnsi="Arial" w:cs="Arial"/>
                <w:sz w:val="22"/>
                <w:szCs w:val="22"/>
              </w:rPr>
              <w:t xml:space="preserve">all </w:t>
            </w:r>
            <w:r w:rsidR="00227AA2">
              <w:rPr>
                <w:rFonts w:ascii="Arial" w:hAnsi="Arial" w:cs="Arial"/>
                <w:sz w:val="22"/>
                <w:szCs w:val="22"/>
              </w:rPr>
              <w:t xml:space="preserve">Trust and academy </w:t>
            </w:r>
            <w:r w:rsidRPr="008E31E9">
              <w:rPr>
                <w:rFonts w:ascii="Arial" w:hAnsi="Arial" w:cs="Arial"/>
                <w:sz w:val="22"/>
                <w:szCs w:val="22"/>
              </w:rPr>
              <w:t>policies and procedures</w:t>
            </w:r>
            <w:r>
              <w:rPr>
                <w:rFonts w:ascii="Arial" w:hAnsi="Arial" w:cs="Arial"/>
                <w:sz w:val="22"/>
                <w:szCs w:val="22"/>
              </w:rPr>
              <w:t xml:space="preserve"> in relation to </w:t>
            </w:r>
            <w:proofErr w:type="gramStart"/>
            <w:r>
              <w:rPr>
                <w:rFonts w:ascii="Arial" w:hAnsi="Arial" w:cs="Arial"/>
                <w:sz w:val="22"/>
                <w:szCs w:val="22"/>
              </w:rPr>
              <w:t xml:space="preserve">safeguarding </w:t>
            </w:r>
            <w:r w:rsidRPr="008E31E9">
              <w:rPr>
                <w:rFonts w:ascii="Arial" w:hAnsi="Arial" w:cs="Arial"/>
                <w:sz w:val="22"/>
                <w:szCs w:val="22"/>
              </w:rPr>
              <w:t>at all times</w:t>
            </w:r>
            <w:proofErr w:type="gramEnd"/>
            <w:r>
              <w:rPr>
                <w:rFonts w:ascii="Arial" w:hAnsi="Arial" w:cs="Arial"/>
                <w:sz w:val="22"/>
                <w:szCs w:val="22"/>
              </w:rPr>
              <w:t xml:space="preserve">, and to adhere to the statutory guidance ‘Keeping Children Safe in Education’. The jobholder must take appropriate action </w:t>
            </w:r>
            <w:proofErr w:type="gramStart"/>
            <w:r>
              <w:rPr>
                <w:rFonts w:ascii="Arial" w:hAnsi="Arial" w:cs="Arial"/>
                <w:sz w:val="22"/>
                <w:szCs w:val="22"/>
              </w:rPr>
              <w:t>in the event that</w:t>
            </w:r>
            <w:proofErr w:type="gramEnd"/>
            <w:r>
              <w:rPr>
                <w:rFonts w:ascii="Arial" w:hAnsi="Arial" w:cs="Arial"/>
                <w:sz w:val="22"/>
                <w:szCs w:val="22"/>
              </w:rPr>
              <w:t xml:space="preserve"> they have concerns, or are made aware of the concerns of others, regarding the safety or wellbeing of children or young people.  </w:t>
            </w:r>
            <w:r>
              <w:rPr>
                <w:rFonts w:ascii="Arial" w:hAnsi="Arial" w:cs="Arial"/>
              </w:rPr>
              <w:t xml:space="preserve"> </w:t>
            </w:r>
          </w:p>
        </w:tc>
      </w:tr>
      <w:tr w:rsidR="00914F40" w14:paraId="0E3E180F" w14:textId="77777777" w:rsidTr="00914F40">
        <w:tblPrEx>
          <w:tblCellMar>
            <w:top w:w="0" w:type="dxa"/>
            <w:bottom w:w="0" w:type="dxa"/>
          </w:tblCellMar>
        </w:tblPrEx>
        <w:trPr>
          <w:trHeight w:val="1150"/>
        </w:trPr>
        <w:tc>
          <w:tcPr>
            <w:tcW w:w="9915" w:type="dxa"/>
          </w:tcPr>
          <w:p w14:paraId="20945CF9" w14:textId="77777777" w:rsidR="00914F40" w:rsidRPr="004B7335" w:rsidRDefault="00914F40" w:rsidP="004B7335">
            <w:pPr>
              <w:spacing w:line="276" w:lineRule="auto"/>
              <w:jc w:val="both"/>
              <w:rPr>
                <w:rFonts w:ascii="Arial" w:hAnsi="Arial" w:cs="Arial"/>
                <w:sz w:val="16"/>
                <w:szCs w:val="16"/>
              </w:rPr>
            </w:pPr>
          </w:p>
          <w:p w14:paraId="76BF6EE1" w14:textId="77777777" w:rsidR="00914F40" w:rsidRDefault="00914F40" w:rsidP="004B7335">
            <w:pPr>
              <w:spacing w:line="276" w:lineRule="auto"/>
              <w:jc w:val="both"/>
              <w:rPr>
                <w:rFonts w:ascii="Arial" w:hAnsi="Arial" w:cs="Arial"/>
                <w:b/>
                <w:sz w:val="22"/>
                <w:szCs w:val="22"/>
              </w:rPr>
            </w:pPr>
            <w:r w:rsidRPr="00914F40">
              <w:rPr>
                <w:rFonts w:ascii="Arial" w:hAnsi="Arial" w:cs="Arial"/>
                <w:b/>
                <w:sz w:val="22"/>
                <w:szCs w:val="22"/>
              </w:rPr>
              <w:t>Health and Safety</w:t>
            </w:r>
          </w:p>
          <w:p w14:paraId="290DB74F" w14:textId="77777777" w:rsidR="00ED4348" w:rsidRPr="00886703" w:rsidRDefault="00886703" w:rsidP="00ED4348">
            <w:pPr>
              <w:spacing w:line="276" w:lineRule="auto"/>
              <w:jc w:val="both"/>
              <w:rPr>
                <w:rFonts w:ascii="Arial" w:hAnsi="Arial" w:cs="Arial"/>
                <w:sz w:val="22"/>
                <w:szCs w:val="22"/>
              </w:rPr>
            </w:pPr>
            <w:r w:rsidRPr="00886703">
              <w:rPr>
                <w:rFonts w:ascii="Arial" w:hAnsi="Arial" w:cs="Arial"/>
                <w:sz w:val="22"/>
                <w:szCs w:val="22"/>
              </w:rPr>
              <w:t xml:space="preserve">The jobholder </w:t>
            </w:r>
            <w:r>
              <w:rPr>
                <w:rFonts w:ascii="Arial" w:hAnsi="Arial" w:cs="Arial"/>
                <w:sz w:val="22"/>
                <w:szCs w:val="22"/>
              </w:rPr>
              <w:t xml:space="preserve">is required to exercise their duty of care by taking responsibility for their own health and safety, and the health and safety of other people who may be affected by </w:t>
            </w:r>
            <w:r w:rsidR="000861AA">
              <w:rPr>
                <w:rFonts w:ascii="Arial" w:hAnsi="Arial" w:cs="Arial"/>
                <w:sz w:val="22"/>
                <w:szCs w:val="22"/>
              </w:rPr>
              <w:t xml:space="preserve">their acts or failure to act. Full guidance regarding health and safety is set out in the </w:t>
            </w:r>
            <w:r w:rsidR="00227AA2">
              <w:rPr>
                <w:rFonts w:ascii="Arial" w:hAnsi="Arial" w:cs="Arial"/>
                <w:sz w:val="22"/>
                <w:szCs w:val="22"/>
              </w:rPr>
              <w:t xml:space="preserve">Trust’s </w:t>
            </w:r>
            <w:r w:rsidR="000861AA">
              <w:rPr>
                <w:rFonts w:ascii="Arial" w:hAnsi="Arial" w:cs="Arial"/>
                <w:sz w:val="22"/>
                <w:szCs w:val="22"/>
              </w:rPr>
              <w:t>Health and Safety Policy, and in any risk assessments relevant to the jobholder’s role or circumstances. Both can be accessed via the jobholder’s line manager</w:t>
            </w:r>
            <w:r w:rsidR="00ED4348">
              <w:rPr>
                <w:rFonts w:ascii="Arial" w:hAnsi="Arial" w:cs="Arial"/>
                <w:sz w:val="22"/>
                <w:szCs w:val="22"/>
              </w:rPr>
              <w:t xml:space="preserve">, and the jobholder is </w:t>
            </w:r>
            <w:r w:rsidR="00ED4348" w:rsidRPr="00EE3007">
              <w:rPr>
                <w:rFonts w:ascii="Arial" w:hAnsi="Arial" w:cs="Arial"/>
                <w:color w:val="000000"/>
                <w:sz w:val="22"/>
                <w:szCs w:val="22"/>
                <w:lang w:val="en-GB" w:eastAsia="en-US"/>
              </w:rPr>
              <w:t xml:space="preserve">required to comply with these and to use any protective clothing or equipment as </w:t>
            </w:r>
            <w:proofErr w:type="gramStart"/>
            <w:r w:rsidR="00ED4348" w:rsidRPr="00EE3007">
              <w:rPr>
                <w:rFonts w:ascii="Arial" w:hAnsi="Arial" w:cs="Arial"/>
                <w:color w:val="000000"/>
                <w:sz w:val="22"/>
                <w:szCs w:val="22"/>
                <w:lang w:val="en-GB" w:eastAsia="en-US"/>
              </w:rPr>
              <w:t>instructed at all times</w:t>
            </w:r>
            <w:proofErr w:type="gramEnd"/>
            <w:r w:rsidR="00ED4348" w:rsidRPr="00EE3007">
              <w:rPr>
                <w:rFonts w:ascii="Arial" w:hAnsi="Arial" w:cs="Arial"/>
                <w:color w:val="000000"/>
                <w:sz w:val="22"/>
                <w:szCs w:val="22"/>
                <w:lang w:val="en-GB" w:eastAsia="en-US"/>
              </w:rPr>
              <w:t>.</w:t>
            </w:r>
            <w:r w:rsidR="00ED4348" w:rsidRPr="00ED4348">
              <w:rPr>
                <w:rFonts w:ascii="Arial" w:hAnsi="Arial" w:cs="Arial"/>
                <w:color w:val="FF0000"/>
                <w:sz w:val="22"/>
                <w:szCs w:val="22"/>
                <w:lang w:val="en-GB" w:eastAsia="en-US"/>
              </w:rPr>
              <w:t xml:space="preserve">      </w:t>
            </w:r>
          </w:p>
        </w:tc>
      </w:tr>
      <w:tr w:rsidR="00914F40" w14:paraId="2F82844C" w14:textId="77777777" w:rsidTr="00914F40">
        <w:tblPrEx>
          <w:tblCellMar>
            <w:top w:w="0" w:type="dxa"/>
            <w:bottom w:w="0" w:type="dxa"/>
          </w:tblCellMar>
        </w:tblPrEx>
        <w:trPr>
          <w:trHeight w:val="1150"/>
        </w:trPr>
        <w:tc>
          <w:tcPr>
            <w:tcW w:w="9915" w:type="dxa"/>
          </w:tcPr>
          <w:p w14:paraId="7F2DC06D" w14:textId="77777777" w:rsidR="00914F40" w:rsidRPr="004B7335" w:rsidRDefault="00914F40" w:rsidP="004B7335">
            <w:pPr>
              <w:spacing w:line="276" w:lineRule="auto"/>
              <w:jc w:val="both"/>
              <w:rPr>
                <w:rFonts w:ascii="Arial" w:hAnsi="Arial" w:cs="Arial"/>
                <w:sz w:val="16"/>
                <w:szCs w:val="16"/>
              </w:rPr>
            </w:pPr>
          </w:p>
          <w:p w14:paraId="193C12A8" w14:textId="77777777" w:rsidR="000861AA" w:rsidRPr="000861AA" w:rsidRDefault="000861AA" w:rsidP="004B7335">
            <w:pPr>
              <w:spacing w:line="276" w:lineRule="auto"/>
              <w:jc w:val="both"/>
              <w:rPr>
                <w:rFonts w:ascii="Arial" w:hAnsi="Arial" w:cs="Arial"/>
                <w:b/>
                <w:sz w:val="22"/>
                <w:szCs w:val="22"/>
              </w:rPr>
            </w:pPr>
            <w:r w:rsidRPr="000861AA">
              <w:rPr>
                <w:rFonts w:ascii="Arial" w:hAnsi="Arial" w:cs="Arial"/>
                <w:b/>
                <w:sz w:val="22"/>
                <w:szCs w:val="22"/>
              </w:rPr>
              <w:t xml:space="preserve">Confidentiality and Data Protection </w:t>
            </w:r>
          </w:p>
          <w:p w14:paraId="30A470A7" w14:textId="77777777" w:rsidR="000861AA" w:rsidRDefault="000861AA" w:rsidP="00CF494E">
            <w:pPr>
              <w:spacing w:line="276" w:lineRule="auto"/>
              <w:jc w:val="both"/>
              <w:rPr>
                <w:rFonts w:ascii="Arial" w:hAnsi="Arial" w:cs="Arial"/>
                <w:sz w:val="22"/>
                <w:szCs w:val="22"/>
              </w:rPr>
            </w:pPr>
            <w:r>
              <w:rPr>
                <w:rFonts w:ascii="Arial" w:hAnsi="Arial" w:cs="Arial"/>
                <w:sz w:val="22"/>
                <w:szCs w:val="22"/>
              </w:rPr>
              <w:t xml:space="preserve">The jobholder is expected to comply with the provisions of the Data Protection Act </w:t>
            </w:r>
            <w:r w:rsidR="00CF494E">
              <w:rPr>
                <w:rFonts w:ascii="Arial" w:hAnsi="Arial" w:cs="Arial"/>
                <w:sz w:val="22"/>
                <w:szCs w:val="22"/>
              </w:rPr>
              <w:t>2018</w:t>
            </w:r>
            <w:r w:rsidR="00227AA2">
              <w:rPr>
                <w:rFonts w:ascii="Arial" w:hAnsi="Arial" w:cs="Arial"/>
                <w:sz w:val="22"/>
                <w:szCs w:val="22"/>
              </w:rPr>
              <w:t xml:space="preserve"> and the General Data Protection Regulations</w:t>
            </w:r>
            <w:r>
              <w:rPr>
                <w:rFonts w:ascii="Arial" w:hAnsi="Arial" w:cs="Arial"/>
                <w:sz w:val="22"/>
                <w:szCs w:val="22"/>
              </w:rPr>
              <w:t xml:space="preserve">. Any information they have access to, or are responsible for, must be managed appropriately and any requirements for confidentiality and security observed. Information must not be disclosed to any person or Authority, for example a parent or the Police, without observing the correct procedure for disclosure as set out in the </w:t>
            </w:r>
            <w:r w:rsidR="00227AA2">
              <w:rPr>
                <w:rFonts w:ascii="Arial" w:hAnsi="Arial" w:cs="Arial"/>
                <w:sz w:val="22"/>
                <w:szCs w:val="22"/>
              </w:rPr>
              <w:t xml:space="preserve">Trust’s </w:t>
            </w:r>
            <w:r>
              <w:rPr>
                <w:rFonts w:ascii="Arial" w:hAnsi="Arial" w:cs="Arial"/>
                <w:sz w:val="22"/>
                <w:szCs w:val="22"/>
              </w:rPr>
              <w:t xml:space="preserve">Data Protection Policy. Nothing shall prevent the jobholder from disclosing information that they are entitled to disclose under the Public Interest </w:t>
            </w:r>
            <w:r w:rsidR="00986A82">
              <w:rPr>
                <w:rFonts w:ascii="Arial" w:hAnsi="Arial" w:cs="Arial"/>
                <w:sz w:val="22"/>
                <w:szCs w:val="22"/>
              </w:rPr>
              <w:t>D</w:t>
            </w:r>
            <w:r>
              <w:rPr>
                <w:rFonts w:ascii="Arial" w:hAnsi="Arial" w:cs="Arial"/>
                <w:sz w:val="22"/>
                <w:szCs w:val="22"/>
              </w:rPr>
              <w:t xml:space="preserve">isclosure Act 1998 as amended, provided that the disclosure is made in accordance with the provisions of that Act/s.     </w:t>
            </w:r>
          </w:p>
        </w:tc>
      </w:tr>
      <w:tr w:rsidR="00914F40" w14:paraId="3AE775AF" w14:textId="77777777" w:rsidTr="00914F40">
        <w:tblPrEx>
          <w:tblCellMar>
            <w:top w:w="0" w:type="dxa"/>
            <w:bottom w:w="0" w:type="dxa"/>
          </w:tblCellMar>
        </w:tblPrEx>
        <w:trPr>
          <w:trHeight w:val="1150"/>
        </w:trPr>
        <w:tc>
          <w:tcPr>
            <w:tcW w:w="9915" w:type="dxa"/>
          </w:tcPr>
          <w:p w14:paraId="3D1A11FB" w14:textId="77777777" w:rsidR="000861AA" w:rsidRPr="004B7335" w:rsidRDefault="000861AA" w:rsidP="004B7335">
            <w:pPr>
              <w:spacing w:line="276" w:lineRule="auto"/>
              <w:jc w:val="both"/>
              <w:rPr>
                <w:rFonts w:ascii="Arial" w:hAnsi="Arial" w:cs="Arial"/>
                <w:sz w:val="16"/>
                <w:szCs w:val="16"/>
              </w:rPr>
            </w:pPr>
          </w:p>
          <w:p w14:paraId="2C3090C5" w14:textId="77777777" w:rsidR="00914F40" w:rsidRPr="00EE3007" w:rsidRDefault="000861AA" w:rsidP="004B7335">
            <w:pPr>
              <w:spacing w:line="276" w:lineRule="auto"/>
              <w:jc w:val="both"/>
              <w:rPr>
                <w:rFonts w:ascii="Arial" w:hAnsi="Arial" w:cs="Arial"/>
                <w:b/>
                <w:color w:val="000000"/>
                <w:sz w:val="22"/>
                <w:szCs w:val="22"/>
              </w:rPr>
            </w:pPr>
            <w:r w:rsidRPr="00EE3007">
              <w:rPr>
                <w:rFonts w:ascii="Arial" w:hAnsi="Arial" w:cs="Arial"/>
                <w:b/>
                <w:color w:val="000000"/>
                <w:sz w:val="22"/>
                <w:szCs w:val="22"/>
              </w:rPr>
              <w:t xml:space="preserve">Equality and Diversity </w:t>
            </w:r>
          </w:p>
          <w:p w14:paraId="5E2E8D16" w14:textId="77777777" w:rsidR="000861AA" w:rsidRDefault="004B7335" w:rsidP="004B7335">
            <w:pPr>
              <w:tabs>
                <w:tab w:val="left" w:pos="720"/>
                <w:tab w:val="left" w:pos="1440"/>
                <w:tab w:val="left" w:pos="2160"/>
                <w:tab w:val="left" w:pos="2880"/>
                <w:tab w:val="left" w:pos="3600"/>
              </w:tabs>
              <w:spacing w:after="120" w:line="276" w:lineRule="auto"/>
              <w:jc w:val="both"/>
              <w:rPr>
                <w:rFonts w:ascii="Arial" w:hAnsi="Arial" w:cs="Arial"/>
                <w:sz w:val="22"/>
                <w:szCs w:val="22"/>
              </w:rPr>
            </w:pPr>
            <w:r w:rsidRPr="00EE3007">
              <w:rPr>
                <w:rFonts w:ascii="Arial" w:hAnsi="Arial" w:cs="Arial"/>
                <w:color w:val="000000"/>
                <w:sz w:val="22"/>
                <w:szCs w:val="22"/>
              </w:rPr>
              <w:t xml:space="preserve">The </w:t>
            </w:r>
            <w:r w:rsidR="000861AA" w:rsidRPr="00EE3007">
              <w:rPr>
                <w:rFonts w:ascii="Arial" w:hAnsi="Arial" w:cs="Arial"/>
                <w:color w:val="000000"/>
                <w:sz w:val="22"/>
                <w:szCs w:val="22"/>
              </w:rPr>
              <w:t>Trust</w:t>
            </w:r>
            <w:r w:rsidR="00227AA2">
              <w:rPr>
                <w:rFonts w:ascii="Arial" w:hAnsi="Arial" w:cs="Arial"/>
                <w:color w:val="000000"/>
                <w:sz w:val="22"/>
                <w:szCs w:val="22"/>
              </w:rPr>
              <w:t xml:space="preserve"> and the academy</w:t>
            </w:r>
            <w:r w:rsidR="000861AA" w:rsidRPr="00EE3007">
              <w:rPr>
                <w:rFonts w:ascii="Arial" w:hAnsi="Arial" w:cs="Arial"/>
                <w:color w:val="000000"/>
                <w:sz w:val="22"/>
                <w:szCs w:val="22"/>
              </w:rPr>
              <w:t xml:space="preserve"> are committed to equality and value diversity. </w:t>
            </w:r>
            <w:r w:rsidR="000861AA" w:rsidRPr="00EE3007">
              <w:rPr>
                <w:rFonts w:ascii="Arial" w:hAnsi="Arial" w:cs="Arial"/>
                <w:color w:val="000000"/>
                <w:sz w:val="22"/>
                <w:szCs w:val="22"/>
                <w:lang w:val="en-GB" w:eastAsia="en-US"/>
              </w:rPr>
              <w:t xml:space="preserve">As such the </w:t>
            </w:r>
            <w:r w:rsidR="00227AA2">
              <w:rPr>
                <w:rFonts w:ascii="Arial" w:hAnsi="Arial" w:cs="Arial"/>
                <w:color w:val="000000"/>
                <w:sz w:val="22"/>
                <w:szCs w:val="22"/>
                <w:lang w:val="en-GB" w:eastAsia="en-US"/>
              </w:rPr>
              <w:t xml:space="preserve">Trust </w:t>
            </w:r>
            <w:r w:rsidR="000861AA" w:rsidRPr="00EE3007">
              <w:rPr>
                <w:rFonts w:ascii="Arial" w:hAnsi="Arial" w:cs="Arial"/>
                <w:color w:val="000000"/>
                <w:sz w:val="22"/>
                <w:szCs w:val="22"/>
                <w:lang w:val="en-GB" w:eastAsia="en-US"/>
              </w:rPr>
              <w:t xml:space="preserve">and the </w:t>
            </w:r>
            <w:r w:rsidR="00227AA2">
              <w:rPr>
                <w:rFonts w:ascii="Arial" w:hAnsi="Arial" w:cs="Arial"/>
                <w:color w:val="000000"/>
                <w:sz w:val="22"/>
                <w:szCs w:val="22"/>
                <w:lang w:val="en-GB" w:eastAsia="en-US"/>
              </w:rPr>
              <w:t xml:space="preserve">academy </w:t>
            </w:r>
            <w:r w:rsidR="000861AA" w:rsidRPr="00EE3007">
              <w:rPr>
                <w:rFonts w:ascii="Arial" w:hAnsi="Arial" w:cs="Arial"/>
                <w:color w:val="000000"/>
                <w:sz w:val="22"/>
                <w:szCs w:val="22"/>
                <w:lang w:val="en-GB" w:eastAsia="en-US"/>
              </w:rPr>
              <w:t>are committed to fulfilling their Equality Duty obligations and expect all employees to share this commitment. The Duty requires the</w:t>
            </w:r>
            <w:r w:rsidRPr="00EE3007">
              <w:rPr>
                <w:rFonts w:ascii="Arial" w:hAnsi="Arial" w:cs="Arial"/>
                <w:color w:val="000000"/>
                <w:sz w:val="22"/>
                <w:szCs w:val="22"/>
                <w:lang w:val="en-GB" w:eastAsia="en-US"/>
              </w:rPr>
              <w:t xml:space="preserve"> </w:t>
            </w:r>
            <w:r w:rsidR="00227AA2">
              <w:rPr>
                <w:rFonts w:ascii="Arial" w:hAnsi="Arial" w:cs="Arial"/>
                <w:color w:val="000000"/>
                <w:sz w:val="22"/>
                <w:szCs w:val="22"/>
                <w:lang w:val="en-GB" w:eastAsia="en-US"/>
              </w:rPr>
              <w:t>T</w:t>
            </w:r>
            <w:r w:rsidR="000861AA" w:rsidRPr="00EE3007">
              <w:rPr>
                <w:rFonts w:ascii="Arial" w:hAnsi="Arial" w:cs="Arial"/>
                <w:color w:val="000000"/>
                <w:sz w:val="22"/>
                <w:szCs w:val="22"/>
                <w:lang w:val="en-GB" w:eastAsia="en-US"/>
              </w:rPr>
              <w:t>rust</w:t>
            </w:r>
            <w:r w:rsidR="00227AA2">
              <w:rPr>
                <w:rFonts w:ascii="Arial" w:hAnsi="Arial" w:cs="Arial"/>
                <w:color w:val="000000"/>
                <w:sz w:val="22"/>
                <w:szCs w:val="22"/>
                <w:lang w:val="en-GB" w:eastAsia="en-US"/>
              </w:rPr>
              <w:t xml:space="preserve"> and the academy</w:t>
            </w:r>
            <w:r w:rsidR="000861AA" w:rsidRPr="00EE3007">
              <w:rPr>
                <w:rFonts w:ascii="Arial" w:hAnsi="Arial" w:cs="Arial"/>
                <w:color w:val="000000"/>
                <w:sz w:val="22"/>
                <w:szCs w:val="22"/>
                <w:lang w:val="en-GB" w:eastAsia="en-US"/>
              </w:rPr>
              <w:t xml:space="preserve"> to have due regard to the need to eliminate unlawful discrimination, harassment and victimisation, advance equality of opportunity and foster good relations between people who share characteristics, such as age, gender, race and faith, and people who do not share them.</w:t>
            </w:r>
            <w:r w:rsidRPr="00EE3007">
              <w:rPr>
                <w:rFonts w:ascii="Arial" w:hAnsi="Arial" w:cs="Arial"/>
                <w:color w:val="000000"/>
                <w:sz w:val="22"/>
                <w:szCs w:val="22"/>
                <w:lang w:val="en-GB" w:eastAsia="en-US"/>
              </w:rPr>
              <w:t xml:space="preserve"> The jobholder is required to treat all people they </w:t>
            </w:r>
            <w:proofErr w:type="gramStart"/>
            <w:r w:rsidRPr="00EE3007">
              <w:rPr>
                <w:rFonts w:ascii="Arial" w:hAnsi="Arial" w:cs="Arial"/>
                <w:color w:val="000000"/>
                <w:sz w:val="22"/>
                <w:szCs w:val="22"/>
                <w:lang w:val="en-GB" w:eastAsia="en-US"/>
              </w:rPr>
              <w:t>come into contact with</w:t>
            </w:r>
            <w:proofErr w:type="gramEnd"/>
            <w:r w:rsidRPr="00EE3007">
              <w:rPr>
                <w:rFonts w:ascii="Arial" w:hAnsi="Arial" w:cs="Arial"/>
                <w:color w:val="000000"/>
                <w:sz w:val="22"/>
                <w:szCs w:val="22"/>
                <w:lang w:val="en-GB" w:eastAsia="en-US"/>
              </w:rPr>
              <w:t>, with dignity and respect, and is entitled to expect this in return.</w:t>
            </w:r>
          </w:p>
        </w:tc>
      </w:tr>
      <w:tr w:rsidR="00914F40" w14:paraId="71210522" w14:textId="77777777" w:rsidTr="00914F40">
        <w:tblPrEx>
          <w:tblCellMar>
            <w:top w:w="0" w:type="dxa"/>
            <w:bottom w:w="0" w:type="dxa"/>
          </w:tblCellMar>
        </w:tblPrEx>
        <w:trPr>
          <w:trHeight w:val="1150"/>
        </w:trPr>
        <w:tc>
          <w:tcPr>
            <w:tcW w:w="9915" w:type="dxa"/>
          </w:tcPr>
          <w:p w14:paraId="5C9A9B9B" w14:textId="77777777" w:rsidR="004B7335" w:rsidRPr="004B7335" w:rsidRDefault="004B7335" w:rsidP="00914F40">
            <w:pPr>
              <w:spacing w:line="276" w:lineRule="auto"/>
              <w:rPr>
                <w:rFonts w:ascii="Arial" w:hAnsi="Arial" w:cs="Arial"/>
                <w:b/>
                <w:sz w:val="16"/>
                <w:szCs w:val="16"/>
              </w:rPr>
            </w:pPr>
          </w:p>
          <w:p w14:paraId="32506BC4" w14:textId="77777777" w:rsidR="00914F40" w:rsidRDefault="004B7335" w:rsidP="00914F40">
            <w:pPr>
              <w:spacing w:line="276" w:lineRule="auto"/>
              <w:rPr>
                <w:rFonts w:ascii="Arial" w:hAnsi="Arial" w:cs="Arial"/>
                <w:b/>
                <w:sz w:val="22"/>
                <w:szCs w:val="22"/>
              </w:rPr>
            </w:pPr>
            <w:r w:rsidRPr="004B7335">
              <w:rPr>
                <w:rFonts w:ascii="Arial" w:hAnsi="Arial" w:cs="Arial"/>
                <w:b/>
                <w:sz w:val="22"/>
                <w:szCs w:val="22"/>
              </w:rPr>
              <w:t xml:space="preserve">Training and </w:t>
            </w:r>
            <w:r w:rsidR="00A66875">
              <w:rPr>
                <w:rFonts w:ascii="Arial" w:hAnsi="Arial" w:cs="Arial"/>
                <w:b/>
                <w:sz w:val="22"/>
                <w:szCs w:val="22"/>
              </w:rPr>
              <w:t xml:space="preserve">Continuous Professional </w:t>
            </w:r>
            <w:r w:rsidRPr="004B7335">
              <w:rPr>
                <w:rFonts w:ascii="Arial" w:hAnsi="Arial" w:cs="Arial"/>
                <w:b/>
                <w:sz w:val="22"/>
                <w:szCs w:val="22"/>
              </w:rPr>
              <w:t xml:space="preserve">Development </w:t>
            </w:r>
          </w:p>
          <w:p w14:paraId="52430B9A" w14:textId="77777777" w:rsidR="00A66875" w:rsidRPr="00EE3007" w:rsidRDefault="004B7335" w:rsidP="00A66875">
            <w:pPr>
              <w:tabs>
                <w:tab w:val="left" w:pos="720"/>
                <w:tab w:val="left" w:pos="1440"/>
                <w:tab w:val="left" w:pos="2160"/>
                <w:tab w:val="left" w:pos="2880"/>
                <w:tab w:val="left" w:pos="3600"/>
              </w:tabs>
              <w:spacing w:after="120"/>
              <w:jc w:val="both"/>
              <w:rPr>
                <w:rFonts w:ascii="Arial" w:hAnsi="Arial" w:cs="Arial"/>
                <w:b/>
                <w:color w:val="000000"/>
                <w:sz w:val="22"/>
                <w:szCs w:val="22"/>
              </w:rPr>
            </w:pPr>
            <w:r w:rsidRPr="00EE3007">
              <w:rPr>
                <w:rFonts w:ascii="Arial" w:hAnsi="Arial" w:cs="Arial"/>
                <w:color w:val="000000"/>
                <w:sz w:val="22"/>
                <w:szCs w:val="22"/>
                <w:lang w:val="en-GB" w:eastAsia="en-US"/>
              </w:rPr>
              <w:t xml:space="preserve">The </w:t>
            </w:r>
            <w:r w:rsidR="00227AA2">
              <w:rPr>
                <w:rFonts w:ascii="Arial" w:hAnsi="Arial" w:cs="Arial"/>
                <w:color w:val="000000"/>
                <w:sz w:val="22"/>
                <w:szCs w:val="22"/>
                <w:lang w:val="en-GB" w:eastAsia="en-US"/>
              </w:rPr>
              <w:t>Trust</w:t>
            </w:r>
            <w:r w:rsidRPr="00EE3007">
              <w:rPr>
                <w:rFonts w:ascii="Arial" w:hAnsi="Arial" w:cs="Arial"/>
                <w:color w:val="000000"/>
                <w:sz w:val="22"/>
                <w:szCs w:val="22"/>
                <w:lang w:val="en-GB" w:eastAsia="en-US"/>
              </w:rPr>
              <w:t xml:space="preserve"> has a shared responsibility with the jobholder for identifying and satisfying training and development needs. The jobholder is expected to actively contribute to their continuous professional development</w:t>
            </w:r>
            <w:r w:rsidR="00AC43E3">
              <w:rPr>
                <w:rFonts w:ascii="Arial" w:hAnsi="Arial" w:cs="Arial"/>
                <w:color w:val="000000"/>
                <w:sz w:val="22"/>
                <w:szCs w:val="22"/>
                <w:lang w:val="en-GB" w:eastAsia="en-US"/>
              </w:rPr>
              <w:t xml:space="preserve"> and learning</w:t>
            </w:r>
            <w:r w:rsidRPr="00EE3007">
              <w:rPr>
                <w:rFonts w:ascii="Arial" w:hAnsi="Arial" w:cs="Arial"/>
                <w:color w:val="000000"/>
                <w:sz w:val="22"/>
                <w:szCs w:val="22"/>
                <w:lang w:val="en-GB" w:eastAsia="en-US"/>
              </w:rPr>
              <w:t xml:space="preserve">, </w:t>
            </w:r>
            <w:r w:rsidR="00A66875">
              <w:rPr>
                <w:rFonts w:ascii="Arial" w:hAnsi="Arial" w:cs="Arial"/>
                <w:color w:val="000000"/>
                <w:sz w:val="22"/>
                <w:szCs w:val="22"/>
                <w:lang w:val="en-GB" w:eastAsia="en-US"/>
              </w:rPr>
              <w:t xml:space="preserve">to engage positively in the performance management process, </w:t>
            </w:r>
            <w:r w:rsidRPr="00EE3007">
              <w:rPr>
                <w:rFonts w:ascii="Arial" w:hAnsi="Arial" w:cs="Arial"/>
                <w:color w:val="000000"/>
                <w:sz w:val="22"/>
                <w:szCs w:val="22"/>
                <w:lang w:val="en-GB" w:eastAsia="en-US"/>
              </w:rPr>
              <w:t xml:space="preserve">and to attend and participate in any training or development activities required to assist them in fulfilling their role and meeting their safeguarding and general obligations.   </w:t>
            </w:r>
          </w:p>
        </w:tc>
      </w:tr>
      <w:tr w:rsidR="00AC43E3" w14:paraId="6992529C" w14:textId="77777777" w:rsidTr="00AC43E3">
        <w:tblPrEx>
          <w:tblCellMar>
            <w:top w:w="0" w:type="dxa"/>
            <w:bottom w:w="0" w:type="dxa"/>
          </w:tblCellMar>
        </w:tblPrEx>
        <w:trPr>
          <w:trHeight w:val="887"/>
        </w:trPr>
        <w:tc>
          <w:tcPr>
            <w:tcW w:w="9915" w:type="dxa"/>
          </w:tcPr>
          <w:p w14:paraId="1ACEE2AA" w14:textId="77777777" w:rsidR="00AC43E3" w:rsidRPr="00AC43E3" w:rsidRDefault="00AC43E3" w:rsidP="00AC43E3">
            <w:pPr>
              <w:spacing w:line="276" w:lineRule="auto"/>
              <w:rPr>
                <w:rFonts w:ascii="Arial" w:hAnsi="Arial" w:cs="Arial"/>
                <w:b/>
                <w:sz w:val="16"/>
                <w:szCs w:val="16"/>
              </w:rPr>
            </w:pPr>
          </w:p>
          <w:p w14:paraId="0DDA4A3C" w14:textId="77777777" w:rsidR="00AC43E3" w:rsidRDefault="00AC43E3" w:rsidP="00AC43E3">
            <w:pPr>
              <w:spacing w:line="276" w:lineRule="auto"/>
              <w:rPr>
                <w:rFonts w:ascii="Arial" w:hAnsi="Arial" w:cs="Arial"/>
                <w:b/>
                <w:sz w:val="16"/>
                <w:szCs w:val="16"/>
              </w:rPr>
            </w:pPr>
            <w:r>
              <w:rPr>
                <w:rFonts w:ascii="Arial" w:hAnsi="Arial" w:cs="Arial"/>
                <w:b/>
                <w:sz w:val="22"/>
                <w:szCs w:val="22"/>
              </w:rPr>
              <w:t>The Trust O</w:t>
            </w:r>
            <w:r w:rsidRPr="007F511C">
              <w:rPr>
                <w:rFonts w:ascii="Arial" w:hAnsi="Arial" w:cs="Arial"/>
                <w:b/>
                <w:sz w:val="22"/>
                <w:szCs w:val="22"/>
              </w:rPr>
              <w:t xml:space="preserve">perates a </w:t>
            </w:r>
            <w:r>
              <w:rPr>
                <w:rFonts w:ascii="Arial" w:hAnsi="Arial" w:cs="Arial"/>
                <w:b/>
                <w:sz w:val="22"/>
                <w:szCs w:val="22"/>
              </w:rPr>
              <w:t>S</w:t>
            </w:r>
            <w:r w:rsidRPr="007F511C">
              <w:rPr>
                <w:rFonts w:ascii="Arial" w:hAnsi="Arial" w:cs="Arial"/>
                <w:b/>
                <w:sz w:val="22"/>
                <w:szCs w:val="22"/>
              </w:rPr>
              <w:t xml:space="preserve">trictly </w:t>
            </w:r>
            <w:r>
              <w:rPr>
                <w:rFonts w:ascii="Arial" w:hAnsi="Arial" w:cs="Arial"/>
                <w:b/>
                <w:sz w:val="22"/>
                <w:szCs w:val="22"/>
              </w:rPr>
              <w:t>N</w:t>
            </w:r>
            <w:r w:rsidRPr="007F511C">
              <w:rPr>
                <w:rFonts w:ascii="Arial" w:hAnsi="Arial" w:cs="Arial"/>
                <w:b/>
                <w:sz w:val="22"/>
                <w:szCs w:val="22"/>
              </w:rPr>
              <w:t xml:space="preserve">o </w:t>
            </w:r>
            <w:r>
              <w:rPr>
                <w:rFonts w:ascii="Arial" w:hAnsi="Arial" w:cs="Arial"/>
                <w:b/>
                <w:sz w:val="22"/>
                <w:szCs w:val="22"/>
              </w:rPr>
              <w:t>S</w:t>
            </w:r>
            <w:r w:rsidRPr="007F511C">
              <w:rPr>
                <w:rFonts w:ascii="Arial" w:hAnsi="Arial" w:cs="Arial"/>
                <w:b/>
                <w:sz w:val="22"/>
                <w:szCs w:val="22"/>
              </w:rPr>
              <w:t xml:space="preserve">moking </w:t>
            </w:r>
            <w:r w:rsidR="00227AA2">
              <w:rPr>
                <w:rFonts w:ascii="Arial" w:hAnsi="Arial" w:cs="Arial"/>
                <w:b/>
                <w:sz w:val="22"/>
                <w:szCs w:val="22"/>
              </w:rPr>
              <w:t xml:space="preserve">or Vaping </w:t>
            </w:r>
            <w:r>
              <w:rPr>
                <w:rFonts w:ascii="Arial" w:hAnsi="Arial" w:cs="Arial"/>
                <w:b/>
                <w:sz w:val="22"/>
                <w:szCs w:val="22"/>
              </w:rPr>
              <w:t>P</w:t>
            </w:r>
            <w:r w:rsidRPr="007F511C">
              <w:rPr>
                <w:rFonts w:ascii="Arial" w:hAnsi="Arial" w:cs="Arial"/>
                <w:b/>
                <w:sz w:val="22"/>
                <w:szCs w:val="22"/>
              </w:rPr>
              <w:t>olicy</w:t>
            </w:r>
            <w:r>
              <w:rPr>
                <w:rFonts w:ascii="Arial" w:hAnsi="Arial" w:cs="Arial"/>
                <w:b/>
                <w:sz w:val="16"/>
                <w:szCs w:val="16"/>
              </w:rPr>
              <w:t xml:space="preserve">  </w:t>
            </w:r>
          </w:p>
          <w:p w14:paraId="0A5E954D" w14:textId="77777777" w:rsidR="00AC43E3" w:rsidRPr="004B7335" w:rsidRDefault="00AC43E3" w:rsidP="00AC43E3">
            <w:pPr>
              <w:spacing w:line="276" w:lineRule="auto"/>
              <w:rPr>
                <w:rFonts w:ascii="Arial" w:hAnsi="Arial" w:cs="Arial"/>
                <w:b/>
                <w:sz w:val="16"/>
                <w:szCs w:val="16"/>
              </w:rPr>
            </w:pPr>
            <w:r w:rsidRPr="007F511C">
              <w:rPr>
                <w:rFonts w:ascii="Arial" w:hAnsi="Arial" w:cs="Arial"/>
                <w:color w:val="000000"/>
                <w:sz w:val="22"/>
                <w:szCs w:val="22"/>
                <w:lang w:val="en-GB" w:eastAsia="en-US"/>
              </w:rPr>
              <w:t xml:space="preserve">This applies to all </w:t>
            </w:r>
            <w:r w:rsidR="00227AA2">
              <w:rPr>
                <w:rFonts w:ascii="Arial" w:hAnsi="Arial" w:cs="Arial"/>
                <w:color w:val="000000"/>
                <w:sz w:val="22"/>
                <w:szCs w:val="22"/>
                <w:lang w:val="en-GB" w:eastAsia="en-US"/>
              </w:rPr>
              <w:t xml:space="preserve">Trust </w:t>
            </w:r>
            <w:r w:rsidRPr="007F511C">
              <w:rPr>
                <w:rFonts w:ascii="Arial" w:hAnsi="Arial" w:cs="Arial"/>
                <w:color w:val="000000"/>
                <w:sz w:val="22"/>
                <w:szCs w:val="22"/>
                <w:lang w:val="en-GB" w:eastAsia="en-US"/>
              </w:rPr>
              <w:t xml:space="preserve">premises and those where </w:t>
            </w:r>
            <w:r w:rsidR="00227AA2">
              <w:rPr>
                <w:rFonts w:ascii="Arial" w:hAnsi="Arial" w:cs="Arial"/>
                <w:color w:val="000000"/>
                <w:sz w:val="22"/>
                <w:szCs w:val="22"/>
                <w:lang w:val="en-GB" w:eastAsia="en-US"/>
              </w:rPr>
              <w:t xml:space="preserve">Trust </w:t>
            </w:r>
            <w:r w:rsidRPr="007F511C">
              <w:rPr>
                <w:rFonts w:ascii="Arial" w:hAnsi="Arial" w:cs="Arial"/>
                <w:color w:val="000000"/>
                <w:sz w:val="22"/>
                <w:szCs w:val="22"/>
                <w:lang w:val="en-GB" w:eastAsia="en-US"/>
              </w:rPr>
              <w:t>services are provided</w:t>
            </w:r>
            <w:r>
              <w:rPr>
                <w:rFonts w:ascii="Arial" w:hAnsi="Arial" w:cs="Arial"/>
                <w:color w:val="000000"/>
                <w:sz w:val="22"/>
                <w:szCs w:val="22"/>
                <w:lang w:val="en-GB" w:eastAsia="en-US"/>
              </w:rPr>
              <w:t>.</w:t>
            </w:r>
          </w:p>
        </w:tc>
      </w:tr>
    </w:tbl>
    <w:p w14:paraId="2D7807E2" w14:textId="77777777" w:rsidR="004B7335" w:rsidRDefault="004B7335" w:rsidP="004B7335">
      <w:pPr>
        <w:pStyle w:val="PlainText"/>
        <w:jc w:val="center"/>
        <w:rPr>
          <w:rFonts w:ascii="Arial" w:hAnsi="Arial" w:cs="Arial"/>
          <w:b/>
          <w:bCs/>
          <w:sz w:val="22"/>
          <w:szCs w:val="22"/>
        </w:rPr>
      </w:pPr>
    </w:p>
    <w:p w14:paraId="70D34170" w14:textId="77777777" w:rsidR="00CF494E" w:rsidRDefault="00CF494E" w:rsidP="004B7335">
      <w:pPr>
        <w:pStyle w:val="PlainText"/>
        <w:jc w:val="both"/>
        <w:rPr>
          <w:rFonts w:ascii="Arial" w:hAnsi="Arial" w:cs="Arial"/>
          <w:b/>
          <w:bCs/>
          <w:sz w:val="22"/>
          <w:szCs w:val="22"/>
        </w:rPr>
      </w:pPr>
    </w:p>
    <w:p w14:paraId="73826BCE" w14:textId="77777777" w:rsidR="004B7335" w:rsidRPr="004B7335" w:rsidRDefault="004B7335" w:rsidP="004B7335">
      <w:pPr>
        <w:pStyle w:val="PlainText"/>
        <w:jc w:val="both"/>
        <w:rPr>
          <w:rFonts w:ascii="Arial" w:hAnsi="Arial" w:cs="Arial"/>
          <w:b/>
          <w:bCs/>
          <w:sz w:val="22"/>
          <w:szCs w:val="22"/>
        </w:rPr>
      </w:pPr>
      <w:r w:rsidRPr="004B7335">
        <w:rPr>
          <w:rFonts w:ascii="Arial" w:hAnsi="Arial" w:cs="Arial"/>
          <w:b/>
          <w:bCs/>
          <w:sz w:val="22"/>
          <w:szCs w:val="22"/>
        </w:rPr>
        <w:t xml:space="preserve">This job description reflects the major tasks to be carried out by the jobholder and identifies the level of responsibility at which the jobholder will be required to work, as at the date on which the last review took place. </w:t>
      </w:r>
    </w:p>
    <w:p w14:paraId="6D6EC36E" w14:textId="77777777" w:rsidR="004B7335" w:rsidRPr="004B7335" w:rsidRDefault="004B7335" w:rsidP="004B7335">
      <w:pPr>
        <w:pStyle w:val="PlainText"/>
        <w:jc w:val="both"/>
        <w:rPr>
          <w:rFonts w:ascii="Arial" w:hAnsi="Arial" w:cs="Arial"/>
          <w:b/>
          <w:bCs/>
          <w:sz w:val="22"/>
          <w:szCs w:val="22"/>
        </w:rPr>
      </w:pPr>
    </w:p>
    <w:p w14:paraId="4D4C4E11" w14:textId="77777777" w:rsidR="004B7335" w:rsidRPr="004B7335" w:rsidRDefault="004B7335" w:rsidP="004B7335">
      <w:pPr>
        <w:pStyle w:val="PlainText"/>
        <w:jc w:val="both"/>
        <w:rPr>
          <w:rFonts w:ascii="Arial" w:hAnsi="Arial" w:cs="Arial"/>
          <w:b/>
          <w:bCs/>
          <w:sz w:val="22"/>
          <w:szCs w:val="22"/>
        </w:rPr>
      </w:pPr>
      <w:r w:rsidRPr="004B7335">
        <w:rPr>
          <w:rFonts w:ascii="Arial" w:hAnsi="Arial" w:cs="Arial"/>
          <w:b/>
          <w:bCs/>
          <w:sz w:val="22"/>
          <w:szCs w:val="22"/>
        </w:rPr>
        <w:t xml:space="preserve">This job description may be subject to review and / or amendment at any time to reflect the requirements of the job. Any amendments will be made in consultation with any existing </w:t>
      </w:r>
      <w:proofErr w:type="gramStart"/>
      <w:r w:rsidRPr="004B7335">
        <w:rPr>
          <w:rFonts w:ascii="Arial" w:hAnsi="Arial" w:cs="Arial"/>
          <w:b/>
          <w:bCs/>
          <w:sz w:val="22"/>
          <w:szCs w:val="22"/>
        </w:rPr>
        <w:lastRenderedPageBreak/>
        <w:t>jobholder, and</w:t>
      </w:r>
      <w:proofErr w:type="gramEnd"/>
      <w:r w:rsidRPr="004B7335">
        <w:rPr>
          <w:rFonts w:ascii="Arial" w:hAnsi="Arial" w:cs="Arial"/>
          <w:b/>
          <w:bCs/>
          <w:sz w:val="22"/>
          <w:szCs w:val="22"/>
        </w:rPr>
        <w:t xml:space="preserve"> will be commensurate with the grade for the job. The jobholder is expected to comply with any reasonable management requests.   </w:t>
      </w:r>
    </w:p>
    <w:p w14:paraId="035BCCCE" w14:textId="77777777" w:rsidR="004B7335" w:rsidRPr="004B7335" w:rsidRDefault="004B7335" w:rsidP="004B7335">
      <w:pPr>
        <w:pStyle w:val="PlainText"/>
        <w:jc w:val="both"/>
        <w:rPr>
          <w:rFonts w:ascii="Arial" w:hAnsi="Arial" w:cs="Arial"/>
          <w:b/>
          <w:bCs/>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7"/>
      </w:tblGrid>
      <w:tr w:rsidR="00ED4348" w14:paraId="1C141784" w14:textId="77777777" w:rsidTr="00503970">
        <w:tblPrEx>
          <w:tblCellMar>
            <w:top w:w="0" w:type="dxa"/>
            <w:bottom w:w="0" w:type="dxa"/>
          </w:tblCellMar>
        </w:tblPrEx>
        <w:trPr>
          <w:trHeight w:val="1094"/>
        </w:trPr>
        <w:tc>
          <w:tcPr>
            <w:tcW w:w="10077" w:type="dxa"/>
          </w:tcPr>
          <w:p w14:paraId="73CC9A27" w14:textId="77777777" w:rsidR="00503970" w:rsidRDefault="00503970" w:rsidP="00ED4348">
            <w:pPr>
              <w:pStyle w:val="PlainText"/>
              <w:ind w:left="-49"/>
              <w:jc w:val="both"/>
              <w:rPr>
                <w:rFonts w:ascii="Arial" w:hAnsi="Arial" w:cs="Arial"/>
                <w:b/>
                <w:bCs/>
                <w:sz w:val="22"/>
                <w:szCs w:val="22"/>
              </w:rPr>
            </w:pPr>
          </w:p>
          <w:p w14:paraId="0B42C787" w14:textId="77777777" w:rsidR="00464202" w:rsidRDefault="00ED4348" w:rsidP="00464202">
            <w:pPr>
              <w:pStyle w:val="PlainText"/>
              <w:ind w:left="-49"/>
              <w:jc w:val="both"/>
              <w:rPr>
                <w:rFonts w:ascii="Arial" w:hAnsi="Arial" w:cs="Arial"/>
                <w:b/>
                <w:bCs/>
                <w:sz w:val="22"/>
                <w:szCs w:val="22"/>
              </w:rPr>
            </w:pPr>
            <w:r>
              <w:rPr>
                <w:rFonts w:ascii="Arial" w:hAnsi="Arial" w:cs="Arial"/>
                <w:b/>
                <w:bCs/>
                <w:sz w:val="22"/>
                <w:szCs w:val="22"/>
              </w:rPr>
              <w:t xml:space="preserve">Job description reviewed by: </w:t>
            </w:r>
          </w:p>
          <w:p w14:paraId="1BED352D" w14:textId="77777777" w:rsidR="00464202" w:rsidRDefault="00464202" w:rsidP="00464202">
            <w:pPr>
              <w:pStyle w:val="PlainText"/>
              <w:ind w:left="-49"/>
              <w:jc w:val="both"/>
              <w:rPr>
                <w:rFonts w:ascii="Arial" w:hAnsi="Arial" w:cs="Arial"/>
                <w:b/>
                <w:bCs/>
                <w:sz w:val="22"/>
                <w:szCs w:val="22"/>
              </w:rPr>
            </w:pPr>
          </w:p>
          <w:p w14:paraId="761DBC7C" w14:textId="77777777" w:rsidR="00ED4348" w:rsidRDefault="00ED4348" w:rsidP="00464202">
            <w:pPr>
              <w:pStyle w:val="PlainText"/>
              <w:ind w:left="-49"/>
              <w:jc w:val="both"/>
              <w:rPr>
                <w:rFonts w:ascii="Arial" w:hAnsi="Arial" w:cs="Arial"/>
                <w:b/>
                <w:bCs/>
                <w:sz w:val="22"/>
                <w:szCs w:val="22"/>
              </w:rPr>
            </w:pPr>
            <w:r>
              <w:rPr>
                <w:rFonts w:ascii="Arial" w:hAnsi="Arial" w:cs="Arial"/>
                <w:b/>
                <w:bCs/>
                <w:sz w:val="22"/>
                <w:szCs w:val="22"/>
              </w:rPr>
              <w:t xml:space="preserve">Date: </w:t>
            </w:r>
          </w:p>
          <w:p w14:paraId="6DD4E9A4" w14:textId="77777777" w:rsidR="00227AA2" w:rsidRDefault="00227AA2" w:rsidP="00464202">
            <w:pPr>
              <w:pStyle w:val="PlainText"/>
              <w:ind w:left="-49"/>
              <w:jc w:val="both"/>
              <w:rPr>
                <w:rFonts w:ascii="Arial" w:hAnsi="Arial" w:cs="Arial"/>
                <w:b/>
                <w:bCs/>
                <w:sz w:val="22"/>
                <w:szCs w:val="22"/>
              </w:rPr>
            </w:pPr>
          </w:p>
        </w:tc>
      </w:tr>
    </w:tbl>
    <w:p w14:paraId="49D6DBD3" w14:textId="77777777" w:rsidR="00ED4348" w:rsidRDefault="00ED4348" w:rsidP="004B7335">
      <w:pPr>
        <w:pStyle w:val="PlainText"/>
        <w:jc w:val="center"/>
        <w:rPr>
          <w:rFonts w:ascii="Arial" w:hAnsi="Arial" w:cs="Arial"/>
          <w:b/>
          <w:bCs/>
          <w:sz w:val="22"/>
          <w:szCs w:val="22"/>
        </w:rPr>
      </w:pPr>
    </w:p>
    <w:sectPr w:rsidR="00ED4348">
      <w:headerReference w:type="default" r:id="rId12"/>
      <w:footerReference w:type="default" r:id="rId13"/>
      <w:pgSz w:w="11909" w:h="16834" w:code="9"/>
      <w:pgMar w:top="851" w:right="851" w:bottom="851" w:left="85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F6140" w14:textId="77777777" w:rsidR="00767D2A" w:rsidRDefault="00767D2A" w:rsidP="00AC06E9">
      <w:r>
        <w:separator/>
      </w:r>
    </w:p>
  </w:endnote>
  <w:endnote w:type="continuationSeparator" w:id="0">
    <w:p w14:paraId="5572F34D" w14:textId="77777777" w:rsidR="00767D2A" w:rsidRDefault="00767D2A" w:rsidP="00AC06E9">
      <w:r>
        <w:continuationSeparator/>
      </w:r>
    </w:p>
  </w:endnote>
  <w:endnote w:type="continuationNotice" w:id="1">
    <w:p w14:paraId="55B7A455" w14:textId="77777777" w:rsidR="00767D2A" w:rsidRDefault="00767D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DFBD7" w14:textId="77777777" w:rsidR="00F4586A" w:rsidRPr="00C13591" w:rsidRDefault="00F4586A">
    <w:pPr>
      <w:pStyle w:val="Footer"/>
      <w:jc w:val="right"/>
      <w:rPr>
        <w:rFonts w:ascii="Arial" w:hAnsi="Arial" w:cs="Arial"/>
        <w:sz w:val="20"/>
      </w:rPr>
    </w:pPr>
    <w:r w:rsidRPr="00C13591">
      <w:rPr>
        <w:rFonts w:ascii="Arial" w:hAnsi="Arial" w:cs="Arial"/>
        <w:sz w:val="20"/>
      </w:rPr>
      <w:fldChar w:fldCharType="begin"/>
    </w:r>
    <w:r w:rsidRPr="00C13591">
      <w:rPr>
        <w:rFonts w:ascii="Arial" w:hAnsi="Arial" w:cs="Arial"/>
        <w:sz w:val="20"/>
      </w:rPr>
      <w:instrText xml:space="preserve"> PAGE   \* MERGEFORMAT </w:instrText>
    </w:r>
    <w:r w:rsidRPr="00C13591">
      <w:rPr>
        <w:rFonts w:ascii="Arial" w:hAnsi="Arial" w:cs="Arial"/>
        <w:sz w:val="20"/>
      </w:rPr>
      <w:fldChar w:fldCharType="separate"/>
    </w:r>
    <w:r w:rsidR="00FD263A">
      <w:rPr>
        <w:rFonts w:ascii="Arial" w:hAnsi="Arial" w:cs="Arial"/>
        <w:noProof/>
        <w:sz w:val="20"/>
      </w:rPr>
      <w:t>1</w:t>
    </w:r>
    <w:r w:rsidRPr="00C13591">
      <w:rPr>
        <w:rFonts w:ascii="Arial" w:hAnsi="Arial" w:cs="Arial"/>
        <w:noProof/>
        <w:sz w:val="20"/>
      </w:rPr>
      <w:fldChar w:fldCharType="end"/>
    </w:r>
  </w:p>
  <w:p w14:paraId="1F93425F" w14:textId="77777777" w:rsidR="00F4586A" w:rsidRDefault="00F45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1E75F" w14:textId="77777777" w:rsidR="00767D2A" w:rsidRDefault="00767D2A" w:rsidP="00AC06E9">
      <w:r>
        <w:separator/>
      </w:r>
    </w:p>
  </w:footnote>
  <w:footnote w:type="continuationSeparator" w:id="0">
    <w:p w14:paraId="0AFC3313" w14:textId="77777777" w:rsidR="00767D2A" w:rsidRDefault="00767D2A" w:rsidP="00AC06E9">
      <w:r>
        <w:continuationSeparator/>
      </w:r>
    </w:p>
  </w:footnote>
  <w:footnote w:type="continuationNotice" w:id="1">
    <w:p w14:paraId="1D0643FB" w14:textId="77777777" w:rsidR="00767D2A" w:rsidRDefault="00767D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03BD8" w14:textId="77777777" w:rsidR="004D260E" w:rsidRDefault="0007401D" w:rsidP="004D260E">
    <w:pPr>
      <w:spacing w:line="276" w:lineRule="auto"/>
    </w:pPr>
    <w:r>
      <w:rPr>
        <w:b/>
        <w:noProof/>
      </w:rPr>
      <w:pict w14:anchorId="1CEA842F">
        <v:shapetype id="_x0000_t202" coordsize="21600,21600" o:spt="202" path="m,l,21600r21600,l21600,xe">
          <v:stroke joinstyle="miter"/>
          <v:path gradientshapeok="t" o:connecttype="rect"/>
        </v:shapetype>
        <v:shape id="_x0000_s1025" type="#_x0000_t202" style="position:absolute;margin-left:192.2pt;margin-top:-17.25pt;width:113.25pt;height:44.25pt;z-index:251657728;mso-wrap-style:none" stroked="f">
          <v:textbox style="mso-fit-shape-to-text:t">
            <w:txbxContent>
              <w:p w14:paraId="6BDDAE47" w14:textId="77777777" w:rsidR="0007401D" w:rsidRDefault="0007401D">
                <w:r>
                  <w:pict w14:anchorId="362778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7pt">
                      <v:imagedata r:id="rId1" o:title="DNEAT Logo"/>
                    </v:shape>
                  </w:pict>
                </w:r>
              </w:p>
            </w:txbxContent>
          </v:textbox>
        </v:shape>
      </w:pict>
    </w:r>
    <w:r w:rsidR="0076705F">
      <w:rPr>
        <w:b/>
        <w:noProof/>
      </w:rPr>
      <w:tab/>
    </w:r>
    <w:r w:rsidR="00FD263A">
      <w:rPr>
        <w:b/>
        <w:noProof/>
      </w:rPr>
      <w:t xml:space="preserve">                                                        </w:t>
    </w:r>
    <w:r w:rsidR="004D260E">
      <w:rPr>
        <w:b/>
        <w:noProof/>
      </w:rPr>
      <w:t xml:space="preserve">     </w:t>
    </w:r>
    <w:r w:rsidR="00FD263A">
      <w:rPr>
        <w:b/>
        <w:noProof/>
      </w:rPr>
      <w:t xml:space="preserve">   </w:t>
    </w:r>
    <w:r w:rsidR="004D260E">
      <w:rPr>
        <w:rFonts w:ascii="Arial" w:eastAsia="Calibri" w:hAnsi="Arial" w:cs="Arial"/>
        <w:b/>
        <w:szCs w:val="44"/>
        <w:lang w:val="en-GB" w:eastAsia="en-US"/>
      </w:rPr>
      <w:t>LOGO</w:t>
    </w:r>
  </w:p>
  <w:p w14:paraId="03F46F44" w14:textId="77777777" w:rsidR="00F4586A" w:rsidRDefault="00F4586A" w:rsidP="00FD263A">
    <w:pPr>
      <w:spacing w:line="276" w:lineRule="auto"/>
      <w:ind w:right="-106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92D3F"/>
    <w:multiLevelType w:val="hybridMultilevel"/>
    <w:tmpl w:val="17D486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104C46"/>
    <w:multiLevelType w:val="hybridMultilevel"/>
    <w:tmpl w:val="23E8BEEC"/>
    <w:lvl w:ilvl="0" w:tplc="08090003">
      <w:start w:val="1"/>
      <w:numFmt w:val="bullet"/>
      <w:lvlText w:val="o"/>
      <w:lvlJc w:val="left"/>
      <w:pPr>
        <w:tabs>
          <w:tab w:val="num" w:pos="1440"/>
        </w:tabs>
        <w:ind w:left="1440" w:hanging="360"/>
      </w:pPr>
      <w:rPr>
        <w:rFonts w:ascii="Courier New" w:hAnsi="Courier New" w:cs="Courier New" w:hint="default"/>
      </w:rPr>
    </w:lvl>
    <w:lvl w:ilvl="1" w:tplc="08090001">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5A3905"/>
    <w:multiLevelType w:val="hybridMultilevel"/>
    <w:tmpl w:val="51A82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03F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8D96ACA"/>
    <w:multiLevelType w:val="hybridMultilevel"/>
    <w:tmpl w:val="24762A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EA50CB"/>
    <w:multiLevelType w:val="hybridMultilevel"/>
    <w:tmpl w:val="8C484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09684B"/>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8BE3BAD"/>
    <w:multiLevelType w:val="hybridMultilevel"/>
    <w:tmpl w:val="5706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EA5188"/>
    <w:multiLevelType w:val="hybridMultilevel"/>
    <w:tmpl w:val="BA12C2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151557"/>
    <w:multiLevelType w:val="hybridMultilevel"/>
    <w:tmpl w:val="CC3A7E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482C093C"/>
    <w:multiLevelType w:val="singleLevel"/>
    <w:tmpl w:val="FBF0F192"/>
    <w:lvl w:ilvl="0">
      <w:start w:val="1"/>
      <w:numFmt w:val="decimal"/>
      <w:lvlText w:val="%1."/>
      <w:lvlJc w:val="left"/>
      <w:pPr>
        <w:tabs>
          <w:tab w:val="num" w:pos="720"/>
        </w:tabs>
        <w:ind w:left="720" w:hanging="720"/>
      </w:pPr>
      <w:rPr>
        <w:rFonts w:hint="default"/>
      </w:rPr>
    </w:lvl>
  </w:abstractNum>
  <w:abstractNum w:abstractNumId="11" w15:restartNumberingAfterBreak="0">
    <w:nsid w:val="4F720473"/>
    <w:multiLevelType w:val="singleLevel"/>
    <w:tmpl w:val="E166B73E"/>
    <w:lvl w:ilvl="0">
      <w:start w:val="1"/>
      <w:numFmt w:val="decimal"/>
      <w:lvlText w:val="%1."/>
      <w:lvlJc w:val="left"/>
      <w:pPr>
        <w:tabs>
          <w:tab w:val="num" w:pos="720"/>
        </w:tabs>
        <w:ind w:left="720" w:hanging="600"/>
      </w:pPr>
      <w:rPr>
        <w:rFonts w:hint="default"/>
      </w:rPr>
    </w:lvl>
  </w:abstractNum>
  <w:abstractNum w:abstractNumId="12" w15:restartNumberingAfterBreak="0">
    <w:nsid w:val="69302A44"/>
    <w:multiLevelType w:val="hybridMultilevel"/>
    <w:tmpl w:val="7804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327DF1"/>
    <w:multiLevelType w:val="hybridMultilevel"/>
    <w:tmpl w:val="CF06B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D343565"/>
    <w:multiLevelType w:val="hybridMultilevel"/>
    <w:tmpl w:val="97AE60C2"/>
    <w:lvl w:ilvl="0" w:tplc="06BA584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3753135">
    <w:abstractNumId w:val="11"/>
  </w:num>
  <w:num w:numId="2" w16cid:durableId="617686621">
    <w:abstractNumId w:val="6"/>
  </w:num>
  <w:num w:numId="3" w16cid:durableId="1884560691">
    <w:abstractNumId w:val="3"/>
  </w:num>
  <w:num w:numId="4" w16cid:durableId="1809083992">
    <w:abstractNumId w:val="10"/>
  </w:num>
  <w:num w:numId="5" w16cid:durableId="136528980">
    <w:abstractNumId w:val="1"/>
  </w:num>
  <w:num w:numId="6" w16cid:durableId="539245548">
    <w:abstractNumId w:val="0"/>
  </w:num>
  <w:num w:numId="7" w16cid:durableId="36246923">
    <w:abstractNumId w:val="7"/>
  </w:num>
  <w:num w:numId="8" w16cid:durableId="809052702">
    <w:abstractNumId w:val="4"/>
  </w:num>
  <w:num w:numId="9" w16cid:durableId="2067559832">
    <w:abstractNumId w:val="8"/>
  </w:num>
  <w:num w:numId="10" w16cid:durableId="198974657">
    <w:abstractNumId w:val="5"/>
  </w:num>
  <w:num w:numId="11" w16cid:durableId="1380057418">
    <w:abstractNumId w:val="9"/>
  </w:num>
  <w:num w:numId="12" w16cid:durableId="754976567">
    <w:abstractNumId w:val="2"/>
  </w:num>
  <w:num w:numId="13" w16cid:durableId="1768113004">
    <w:abstractNumId w:val="12"/>
  </w:num>
  <w:num w:numId="14" w16cid:durableId="988244424">
    <w:abstractNumId w:val="13"/>
  </w:num>
  <w:num w:numId="15" w16cid:durableId="17713876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52F7"/>
    <w:rsid w:val="000210EE"/>
    <w:rsid w:val="0007401D"/>
    <w:rsid w:val="000861AA"/>
    <w:rsid w:val="0009343F"/>
    <w:rsid w:val="000C2520"/>
    <w:rsid w:val="00110E89"/>
    <w:rsid w:val="001136E2"/>
    <w:rsid w:val="00140F40"/>
    <w:rsid w:val="00150CC4"/>
    <w:rsid w:val="001B64C2"/>
    <w:rsid w:val="001B6B25"/>
    <w:rsid w:val="001D4C82"/>
    <w:rsid w:val="00227AA2"/>
    <w:rsid w:val="002328B5"/>
    <w:rsid w:val="002677B7"/>
    <w:rsid w:val="002B77DD"/>
    <w:rsid w:val="002C019F"/>
    <w:rsid w:val="00316CF5"/>
    <w:rsid w:val="00335273"/>
    <w:rsid w:val="00340B78"/>
    <w:rsid w:val="00342595"/>
    <w:rsid w:val="003724C0"/>
    <w:rsid w:val="00380E3E"/>
    <w:rsid w:val="00390144"/>
    <w:rsid w:val="003A3300"/>
    <w:rsid w:val="003B5C4D"/>
    <w:rsid w:val="004269AD"/>
    <w:rsid w:val="0046032F"/>
    <w:rsid w:val="00464202"/>
    <w:rsid w:val="004673DF"/>
    <w:rsid w:val="00485EE3"/>
    <w:rsid w:val="004952F7"/>
    <w:rsid w:val="004B7335"/>
    <w:rsid w:val="004C6F05"/>
    <w:rsid w:val="004D260E"/>
    <w:rsid w:val="004E6913"/>
    <w:rsid w:val="004F1645"/>
    <w:rsid w:val="00503970"/>
    <w:rsid w:val="005202B0"/>
    <w:rsid w:val="00542810"/>
    <w:rsid w:val="0054295F"/>
    <w:rsid w:val="00573956"/>
    <w:rsid w:val="00593CE0"/>
    <w:rsid w:val="005A0CFF"/>
    <w:rsid w:val="005A0FE9"/>
    <w:rsid w:val="005C3B7A"/>
    <w:rsid w:val="006764A6"/>
    <w:rsid w:val="006B3E4E"/>
    <w:rsid w:val="006C44D0"/>
    <w:rsid w:val="00707074"/>
    <w:rsid w:val="0071223F"/>
    <w:rsid w:val="00725E0E"/>
    <w:rsid w:val="00745DF1"/>
    <w:rsid w:val="0076705F"/>
    <w:rsid w:val="00767D2A"/>
    <w:rsid w:val="00792716"/>
    <w:rsid w:val="00794B85"/>
    <w:rsid w:val="007A374C"/>
    <w:rsid w:val="007E0C25"/>
    <w:rsid w:val="007E68DA"/>
    <w:rsid w:val="00814EF3"/>
    <w:rsid w:val="008172E2"/>
    <w:rsid w:val="00823536"/>
    <w:rsid w:val="00823F9D"/>
    <w:rsid w:val="00886703"/>
    <w:rsid w:val="008A6CBD"/>
    <w:rsid w:val="009107A0"/>
    <w:rsid w:val="00914F40"/>
    <w:rsid w:val="00950A20"/>
    <w:rsid w:val="00986A82"/>
    <w:rsid w:val="00991523"/>
    <w:rsid w:val="00993ADC"/>
    <w:rsid w:val="0099512D"/>
    <w:rsid w:val="009B1726"/>
    <w:rsid w:val="009D2EAA"/>
    <w:rsid w:val="00A14A9F"/>
    <w:rsid w:val="00A27972"/>
    <w:rsid w:val="00A66338"/>
    <w:rsid w:val="00A66875"/>
    <w:rsid w:val="00A74232"/>
    <w:rsid w:val="00AB5781"/>
    <w:rsid w:val="00AC06E9"/>
    <w:rsid w:val="00AC43E3"/>
    <w:rsid w:val="00B41299"/>
    <w:rsid w:val="00B61E31"/>
    <w:rsid w:val="00BD7FB0"/>
    <w:rsid w:val="00BF5F34"/>
    <w:rsid w:val="00C13591"/>
    <w:rsid w:val="00C633D5"/>
    <w:rsid w:val="00CA5735"/>
    <w:rsid w:val="00CF00F2"/>
    <w:rsid w:val="00CF494E"/>
    <w:rsid w:val="00CF6D37"/>
    <w:rsid w:val="00D0395F"/>
    <w:rsid w:val="00D12249"/>
    <w:rsid w:val="00D72556"/>
    <w:rsid w:val="00D76BEB"/>
    <w:rsid w:val="00D9378C"/>
    <w:rsid w:val="00D93F31"/>
    <w:rsid w:val="00DD487B"/>
    <w:rsid w:val="00DD6ECB"/>
    <w:rsid w:val="00DE775F"/>
    <w:rsid w:val="00E223D7"/>
    <w:rsid w:val="00E416F7"/>
    <w:rsid w:val="00E60AB0"/>
    <w:rsid w:val="00E6614B"/>
    <w:rsid w:val="00EA534D"/>
    <w:rsid w:val="00EC7884"/>
    <w:rsid w:val="00ED4348"/>
    <w:rsid w:val="00EE3007"/>
    <w:rsid w:val="00EF5B69"/>
    <w:rsid w:val="00EF7880"/>
    <w:rsid w:val="00F424AC"/>
    <w:rsid w:val="00F4586A"/>
    <w:rsid w:val="00F80CD1"/>
    <w:rsid w:val="00FB1BAB"/>
    <w:rsid w:val="00FC19D8"/>
    <w:rsid w:val="00FD125E"/>
    <w:rsid w:val="00FD263A"/>
    <w:rsid w:val="00FF3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7C044AC"/>
  <w15:chartTrackingRefBased/>
  <w15:docId w15:val="{96A03FE4-8E48-4082-BFD3-0F844687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sz w:val="24"/>
      <w:lang w:val="en-US"/>
    </w:rPr>
  </w:style>
  <w:style w:type="paragraph" w:styleId="Heading1">
    <w:name w:val="heading 1"/>
    <w:basedOn w:val="Normal"/>
    <w:next w:val="Normal"/>
    <w:qFormat/>
    <w:pPr>
      <w:keepNext/>
      <w:outlineLvl w:val="0"/>
    </w:pPr>
    <w:rPr>
      <w:rFonts w:ascii="Arial" w:hAnsi="Arial"/>
      <w:b/>
      <w:u w:val="single"/>
    </w:rPr>
  </w:style>
  <w:style w:type="paragraph" w:styleId="Heading2">
    <w:name w:val="heading 2"/>
    <w:basedOn w:val="Normal"/>
    <w:next w:val="Normal"/>
    <w:qFormat/>
    <w:pPr>
      <w:keepNext/>
      <w:outlineLvl w:val="1"/>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rFonts w:ascii="Arial" w:hAnsi="Arial"/>
    </w:rPr>
  </w:style>
  <w:style w:type="paragraph" w:styleId="BodyText2">
    <w:name w:val="Body Text 2"/>
    <w:basedOn w:val="Normal"/>
    <w:rPr>
      <w:rFonts w:ascii="Arial" w:hAnsi="Arial"/>
      <w:b/>
    </w:rPr>
  </w:style>
  <w:style w:type="paragraph" w:styleId="PlainText">
    <w:name w:val="Plain Text"/>
    <w:basedOn w:val="Normal"/>
    <w:rPr>
      <w:rFonts w:ascii="Courier New" w:hAnsi="Courier New"/>
      <w:sz w:val="20"/>
      <w:lang w:val="en-GB" w:eastAsia="en-US"/>
    </w:rPr>
  </w:style>
  <w:style w:type="paragraph" w:styleId="BalloonText">
    <w:name w:val="Balloon Text"/>
    <w:basedOn w:val="Normal"/>
    <w:semiHidden/>
    <w:rsid w:val="0009343F"/>
    <w:rPr>
      <w:rFonts w:ascii="Tahoma" w:hAnsi="Tahoma" w:cs="Tahoma"/>
      <w:sz w:val="16"/>
      <w:szCs w:val="16"/>
    </w:rPr>
  </w:style>
  <w:style w:type="paragraph" w:styleId="Header">
    <w:name w:val="header"/>
    <w:basedOn w:val="Normal"/>
    <w:link w:val="HeaderChar"/>
    <w:rsid w:val="00AC06E9"/>
    <w:pPr>
      <w:tabs>
        <w:tab w:val="center" w:pos="4680"/>
        <w:tab w:val="right" w:pos="9360"/>
      </w:tabs>
    </w:pPr>
  </w:style>
  <w:style w:type="character" w:customStyle="1" w:styleId="HeaderChar">
    <w:name w:val="Header Char"/>
    <w:link w:val="Header"/>
    <w:rsid w:val="00AC06E9"/>
    <w:rPr>
      <w:rFonts w:ascii="Book Antiqua" w:hAnsi="Book Antiqua"/>
      <w:sz w:val="24"/>
      <w:lang w:eastAsia="en-GB"/>
    </w:rPr>
  </w:style>
  <w:style w:type="paragraph" w:styleId="Footer">
    <w:name w:val="footer"/>
    <w:basedOn w:val="Normal"/>
    <w:link w:val="FooterChar"/>
    <w:uiPriority w:val="99"/>
    <w:rsid w:val="00AC06E9"/>
    <w:pPr>
      <w:tabs>
        <w:tab w:val="center" w:pos="4680"/>
        <w:tab w:val="right" w:pos="9360"/>
      </w:tabs>
    </w:pPr>
  </w:style>
  <w:style w:type="character" w:customStyle="1" w:styleId="FooterChar">
    <w:name w:val="Footer Char"/>
    <w:link w:val="Footer"/>
    <w:uiPriority w:val="99"/>
    <w:rsid w:val="00AC06E9"/>
    <w:rPr>
      <w:rFonts w:ascii="Book Antiqua" w:hAnsi="Book Antiqua"/>
      <w:sz w:val="24"/>
      <w:lang w:eastAsia="en-GB"/>
    </w:rPr>
  </w:style>
  <w:style w:type="paragraph" w:styleId="ListParagraph">
    <w:name w:val="List Paragraph"/>
    <w:basedOn w:val="Normal"/>
    <w:uiPriority w:val="34"/>
    <w:qFormat/>
    <w:rsid w:val="00485EE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523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3A386D-E6CA-44F0-B6D3-BE6926ACF0DE}">
  <ds:schemaRefs>
    <ds:schemaRef ds:uri="http://schemas.microsoft.com/office/2006/metadata/longProperties"/>
  </ds:schemaRefs>
</ds:datastoreItem>
</file>

<file path=customXml/itemProps2.xml><?xml version="1.0" encoding="utf-8"?>
<ds:datastoreItem xmlns:ds="http://schemas.openxmlformats.org/officeDocument/2006/customXml" ds:itemID="{5A68A071-0B84-4050-BF93-B66FB5B4D652}">
  <ds:schemaRefs>
    <ds:schemaRef ds:uri="http://schemas.openxmlformats.org/officeDocument/2006/bibliography"/>
  </ds:schemaRefs>
</ds:datastoreItem>
</file>

<file path=customXml/itemProps3.xml><?xml version="1.0" encoding="utf-8"?>
<ds:datastoreItem xmlns:ds="http://schemas.openxmlformats.org/officeDocument/2006/customXml" ds:itemID="{909D659A-737F-4716-87B3-8518B2FD7F5C}">
  <ds:schemaRefs>
    <ds:schemaRef ds:uri="http://schemas.microsoft.com/sharepoint/v3/contenttype/forms"/>
  </ds:schemaRefs>
</ds:datastoreItem>
</file>

<file path=customXml/itemProps4.xml><?xml version="1.0" encoding="utf-8"?>
<ds:datastoreItem xmlns:ds="http://schemas.openxmlformats.org/officeDocument/2006/customXml" ds:itemID="{A6F527E5-83E2-4D31-A5AF-36C90F604CA4}">
  <ds:schemaRefs>
    <ds:schemaRef ds:uri="http://www.w3.org/XML/1998/namespace"/>
    <ds:schemaRef ds:uri="http://schemas.microsoft.com/office/infopath/2007/PartnerControls"/>
    <ds:schemaRef ds:uri="http://purl.org/dc/elements/1.1/"/>
    <ds:schemaRef ds:uri="http://purl.org/dc/dcmitype/"/>
    <ds:schemaRef ds:uri="2d89081f-6c64-408f-b9dd-c27e8c88cdc8"/>
    <ds:schemaRef ds:uri="http://schemas.openxmlformats.org/package/2006/metadata/core-properties"/>
    <ds:schemaRef ds:uri="http://purl.org/dc/terms/"/>
    <ds:schemaRef ds:uri="http://schemas.microsoft.com/office/2006/documentManagement/types"/>
    <ds:schemaRef ds:uri="75304046-ffad-4f70-9f4b-bbc776f1b690"/>
    <ds:schemaRef ds:uri="a6d87e3d-d9df-4832-a311-66066ac8fdc6"/>
    <ds:schemaRef ds:uri="http://schemas.microsoft.com/office/2006/metadata/properties"/>
  </ds:schemaRefs>
</ds:datastoreItem>
</file>

<file path=customXml/itemProps5.xml><?xml version="1.0" encoding="utf-8"?>
<ds:datastoreItem xmlns:ds="http://schemas.openxmlformats.org/officeDocument/2006/customXml" ds:itemID="{F53FA75A-6FA5-4309-A0ED-1D5C83200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1457</Words>
  <Characters>8309</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INDEX TEAM</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PRESIDENT KENNEDY SCHOOL</dc:creator>
  <cp:keywords/>
  <cp:lastModifiedBy>Richard Wendt</cp:lastModifiedBy>
  <cp:revision>2</cp:revision>
  <cp:lastPrinted>2017-04-28T11:20:00Z</cp:lastPrinted>
  <dcterms:created xsi:type="dcterms:W3CDTF">2024-09-20T10:10:00Z</dcterms:created>
  <dcterms:modified xsi:type="dcterms:W3CDTF">2024-09-20T10:10:00Z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Robyn Redman</vt:lpwstr>
  </property>
  <property fmtid="{D5CDD505-2E9C-101B-9397-08002B2CF9AE}" pid="4" name="Order">
    <vt:lpwstr>2998300.00000000</vt:lpwstr>
  </property>
  <property fmtid="{D5CDD505-2E9C-101B-9397-08002B2CF9AE}" pid="5" name="display_urn:schemas-microsoft-com:office:office#Author">
    <vt:lpwstr>Robyn Redman</vt:lpwstr>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0x0101002F33568DFD4DE24FA31FD78AF77957B9</vt:lpwstr>
  </property>
  <property fmtid="{D5CDD505-2E9C-101B-9397-08002B2CF9AE}" pid="11" name="TriggerFlowInfo">
    <vt:lpwstr/>
  </property>
</Properties>
</file>