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A4017" w:rsidP="00BC2803" w:rsidRDefault="00BC2803" w14:paraId="3F37102D" w14:textId="298F2AFC">
      <w:pPr>
        <w:jc w:val="center"/>
        <w:rPr>
          <w:rFonts w:ascii="Arial" w:hAnsi="Arial" w:cs="Arial"/>
          <w:b/>
          <w:bCs/>
          <w:sz w:val="22"/>
          <w:szCs w:val="22"/>
        </w:rPr>
      </w:pPr>
      <w:r>
        <w:rPr>
          <w:rFonts w:ascii="Arial" w:hAnsi="Arial" w:cs="Arial"/>
          <w:b/>
          <w:bCs/>
          <w:noProof/>
          <w:sz w:val="22"/>
          <w:szCs w:val="22"/>
        </w:rPr>
        <w:drawing>
          <wp:anchor distT="0" distB="0" distL="114300" distR="114300" simplePos="0" relativeHeight="251658240" behindDoc="1" locked="0" layoutInCell="1" allowOverlap="1" wp14:anchorId="78ECF5A1" wp14:editId="19CDA491">
            <wp:simplePos x="0" y="0"/>
            <wp:positionH relativeFrom="margin">
              <wp:posOffset>-443230</wp:posOffset>
            </wp:positionH>
            <wp:positionV relativeFrom="paragraph">
              <wp:posOffset>150495</wp:posOffset>
            </wp:positionV>
            <wp:extent cx="2598420" cy="837565"/>
            <wp:effectExtent l="0" t="0" r="0" b="635"/>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598420" cy="837565"/>
                    </a:xfrm>
                    <a:prstGeom prst="rect">
                      <a:avLst/>
                    </a:prstGeom>
                  </pic:spPr>
                </pic:pic>
              </a:graphicData>
            </a:graphic>
            <wp14:sizeRelH relativeFrom="margin">
              <wp14:pctWidth>0</wp14:pctWidth>
            </wp14:sizeRelH>
            <wp14:sizeRelV relativeFrom="margin">
              <wp14:pctHeight>0</wp14:pctHeight>
            </wp14:sizeRelV>
          </wp:anchor>
        </w:drawing>
      </w:r>
      <w:r w:rsidRPr="00C706F8">
        <w:rPr>
          <w:noProof/>
        </w:rPr>
        <w:drawing>
          <wp:anchor distT="0" distB="0" distL="114300" distR="114300" simplePos="0" relativeHeight="251659264" behindDoc="0" locked="0" layoutInCell="1" allowOverlap="1" wp14:anchorId="32120EE1" wp14:editId="4588BB1E">
            <wp:simplePos x="0" y="0"/>
            <wp:positionH relativeFrom="column">
              <wp:posOffset>4322445</wp:posOffset>
            </wp:positionH>
            <wp:positionV relativeFrom="paragraph">
              <wp:posOffset>180975</wp:posOffset>
            </wp:positionV>
            <wp:extent cx="1986915" cy="7620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6915"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4017" w:rsidP="00D51310" w:rsidRDefault="009A4017" w14:paraId="1468D89E" w14:textId="4D4B04F1">
      <w:pPr>
        <w:jc w:val="right"/>
        <w:rPr>
          <w:rFonts w:ascii="Arial" w:hAnsi="Arial" w:cs="Arial"/>
          <w:b/>
          <w:bCs/>
          <w:sz w:val="22"/>
          <w:szCs w:val="22"/>
        </w:rPr>
      </w:pPr>
      <w:r>
        <w:rPr>
          <w:rFonts w:ascii="Arial" w:hAnsi="Arial" w:cs="Arial"/>
          <w:b/>
          <w:bCs/>
          <w:sz w:val="22"/>
          <w:szCs w:val="22"/>
        </w:rPr>
        <w:t xml:space="preserve">                                           </w:t>
      </w:r>
    </w:p>
    <w:p w:rsidRPr="002C25FB" w:rsidR="009A4017" w:rsidP="009A4017" w:rsidRDefault="009A4017" w14:paraId="1D630937" w14:textId="77777777">
      <w:pPr>
        <w:jc w:val="center"/>
        <w:rPr>
          <w:rFonts w:ascii="Century Gothic" w:hAnsi="Century Gothic" w:cs="Arial"/>
          <w:b/>
          <w:bCs/>
          <w:sz w:val="22"/>
          <w:szCs w:val="22"/>
        </w:rPr>
      </w:pPr>
      <w:r w:rsidRPr="002C25FB">
        <w:rPr>
          <w:rFonts w:ascii="Century Gothic" w:hAnsi="Century Gothic" w:cs="Arial"/>
          <w:b/>
          <w:bCs/>
          <w:sz w:val="22"/>
          <w:szCs w:val="22"/>
        </w:rPr>
        <w:t>SAPIENTIA EDUCATION TRUST</w:t>
      </w:r>
    </w:p>
    <w:p w:rsidRPr="002C25FB" w:rsidR="009A4017" w:rsidP="009A4017" w:rsidRDefault="009A4017" w14:paraId="7B654AC2" w14:textId="77777777">
      <w:pPr>
        <w:jc w:val="center"/>
        <w:rPr>
          <w:rFonts w:ascii="Century Gothic" w:hAnsi="Century Gothic" w:cs="Arial"/>
          <w:b/>
          <w:bCs/>
          <w:sz w:val="22"/>
          <w:szCs w:val="22"/>
        </w:rPr>
      </w:pPr>
    </w:p>
    <w:p w:rsidRPr="002C25FB" w:rsidR="009A4017" w:rsidP="009A4017" w:rsidRDefault="0047519A" w14:paraId="77F1F520" w14:textId="77777777">
      <w:pPr>
        <w:jc w:val="center"/>
        <w:rPr>
          <w:rFonts w:ascii="Century Gothic" w:hAnsi="Century Gothic" w:cs="Arial"/>
          <w:b/>
          <w:bCs/>
          <w:sz w:val="22"/>
          <w:szCs w:val="22"/>
        </w:rPr>
      </w:pPr>
      <w:r w:rsidRPr="002C25FB">
        <w:rPr>
          <w:rFonts w:ascii="Century Gothic" w:hAnsi="Century Gothic" w:cs="Arial"/>
          <w:b/>
          <w:bCs/>
          <w:sz w:val="22"/>
          <w:szCs w:val="22"/>
        </w:rPr>
        <w:t xml:space="preserve">STRADBROKE HIGH SCHOOL JOB DESCRIPTION </w:t>
      </w:r>
    </w:p>
    <w:p w:rsidRPr="002C25FB" w:rsidR="00AC2356" w:rsidP="00530627" w:rsidRDefault="00AC2356" w14:paraId="1855C82F" w14:textId="77777777">
      <w:pPr>
        <w:jc w:val="center"/>
        <w:rPr>
          <w:rFonts w:ascii="Century Gothic" w:hAnsi="Century Gothic" w:cs="Arial"/>
          <w:b/>
          <w:bCs/>
          <w:sz w:val="22"/>
          <w:szCs w:val="22"/>
        </w:rPr>
      </w:pPr>
    </w:p>
    <w:p w:rsidRPr="00EE45B2" w:rsidR="00B94930" w:rsidP="00EE45B2" w:rsidRDefault="00F72316" w14:paraId="3C66D90F" w14:textId="402FD3D6">
      <w:pPr>
        <w:jc w:val="center"/>
        <w:rPr>
          <w:rFonts w:ascii="Century Gothic" w:hAnsi="Century Gothic" w:cs="Arial"/>
          <w:b w:val="1"/>
          <w:bCs w:val="1"/>
          <w:sz w:val="22"/>
          <w:szCs w:val="22"/>
        </w:rPr>
      </w:pPr>
      <w:r w:rsidRPr="5FC2F133" w:rsidR="00F72316">
        <w:rPr>
          <w:rFonts w:ascii="Century Gothic" w:hAnsi="Century Gothic" w:cs="Arial"/>
          <w:b w:val="1"/>
          <w:bCs w:val="1"/>
          <w:sz w:val="22"/>
          <w:szCs w:val="22"/>
        </w:rPr>
        <w:t xml:space="preserve">TEACHER OF </w:t>
      </w:r>
      <w:r w:rsidRPr="5FC2F133" w:rsidR="00F3540C">
        <w:rPr>
          <w:rFonts w:ascii="Century Gothic" w:hAnsi="Century Gothic" w:cs="Arial"/>
          <w:b w:val="1"/>
          <w:bCs w:val="1"/>
          <w:sz w:val="22"/>
          <w:szCs w:val="22"/>
        </w:rPr>
        <w:t>SCIENCE</w:t>
      </w:r>
      <w:r w:rsidRPr="5FC2F133" w:rsidR="00684EE8">
        <w:rPr>
          <w:rFonts w:ascii="Century Gothic" w:hAnsi="Century Gothic" w:cs="Arial"/>
          <w:b w:val="1"/>
          <w:bCs w:val="1"/>
          <w:sz w:val="22"/>
          <w:szCs w:val="22"/>
        </w:rPr>
        <w:t xml:space="preserve"> (</w:t>
      </w:r>
      <w:r w:rsidRPr="5FC2F133" w:rsidR="366BD892">
        <w:rPr>
          <w:rFonts w:ascii="Century Gothic" w:hAnsi="Century Gothic" w:cs="Arial"/>
          <w:b w:val="1"/>
          <w:bCs w:val="1"/>
          <w:sz w:val="22"/>
          <w:szCs w:val="22"/>
        </w:rPr>
        <w:t>M</w:t>
      </w:r>
      <w:r w:rsidRPr="5FC2F133" w:rsidR="366BD892">
        <w:rPr>
          <w:rFonts w:ascii="Century Gothic" w:hAnsi="Century Gothic" w:cs="Arial"/>
          <w:b w:val="1"/>
          <w:bCs w:val="1"/>
          <w:sz w:val="22"/>
          <w:szCs w:val="22"/>
        </w:rPr>
        <w:t>ATERNITY COVER</w:t>
      </w:r>
      <w:r w:rsidRPr="5FC2F133" w:rsidR="00684EE8">
        <w:rPr>
          <w:rFonts w:ascii="Century Gothic" w:hAnsi="Century Gothic" w:cs="Arial"/>
          <w:b w:val="1"/>
          <w:bCs w:val="1"/>
          <w:sz w:val="22"/>
          <w:szCs w:val="22"/>
        </w:rPr>
        <w:t>)</w:t>
      </w:r>
      <w:r w:rsidRPr="5FC2F133" w:rsidR="00EE45B2">
        <w:rPr>
          <w:rFonts w:ascii="Century Gothic" w:hAnsi="Century Gothic" w:cs="Arial"/>
          <w:b w:val="1"/>
          <w:bCs w:val="1"/>
          <w:sz w:val="22"/>
          <w:szCs w:val="22"/>
        </w:rPr>
        <w:t xml:space="preserve"> SEPTMEBER 2026 START</w:t>
      </w:r>
      <w:r w:rsidRPr="5FC2F133" w:rsidR="00B94930">
        <w:rPr>
          <w:rFonts w:ascii="Century Gothic" w:hAnsi="Century Gothic" w:cs="Arial"/>
          <w:b w:val="1"/>
          <w:bCs w:val="1"/>
          <w:sz w:val="22"/>
          <w:szCs w:val="22"/>
        </w:rPr>
        <w:t xml:space="preserve"> </w:t>
      </w:r>
    </w:p>
    <w:p w:rsidRPr="002C25FB" w:rsidR="00AC2356" w:rsidP="00AC2356" w:rsidRDefault="00AC2356" w14:paraId="50A1FB1A" w14:textId="77777777">
      <w:pPr>
        <w:rPr>
          <w:rFonts w:ascii="Century Gothic" w:hAnsi="Century Gothic" w:cs="Arial"/>
          <w:b/>
          <w:bCs/>
          <w:sz w:val="22"/>
          <w:szCs w:val="22"/>
        </w:rPr>
      </w:pPr>
    </w:p>
    <w:tbl>
      <w:tblPr>
        <w:tblStyle w:val="TableGrid"/>
        <w:tblW w:w="0" w:type="auto"/>
        <w:tblLook w:val="04A0" w:firstRow="1" w:lastRow="0" w:firstColumn="1" w:lastColumn="0" w:noHBand="0" w:noVBand="1"/>
      </w:tblPr>
      <w:tblGrid>
        <w:gridCol w:w="2547"/>
        <w:gridCol w:w="6847"/>
      </w:tblGrid>
      <w:tr w:rsidRPr="002C25FB" w:rsidR="000553FC" w:rsidTr="5FC2F133" w14:paraId="7E7845B7" w14:textId="77777777">
        <w:tc>
          <w:tcPr>
            <w:tcW w:w="2547" w:type="dxa"/>
            <w:tcMar/>
          </w:tcPr>
          <w:p w:rsidRPr="002C25FB" w:rsidR="000553FC" w:rsidP="00AC2356" w:rsidRDefault="000553FC" w14:paraId="712AE870" w14:textId="77777777">
            <w:pPr>
              <w:rPr>
                <w:rFonts w:ascii="Century Gothic" w:hAnsi="Century Gothic" w:cs="Arial"/>
                <w:b/>
                <w:bCs/>
                <w:sz w:val="22"/>
                <w:szCs w:val="22"/>
              </w:rPr>
            </w:pPr>
            <w:r w:rsidRPr="002C25FB">
              <w:rPr>
                <w:rFonts w:ascii="Century Gothic" w:hAnsi="Century Gothic" w:cs="Arial"/>
                <w:b/>
                <w:bCs/>
                <w:sz w:val="22"/>
                <w:szCs w:val="22"/>
              </w:rPr>
              <w:t>Line Manager:</w:t>
            </w:r>
          </w:p>
        </w:tc>
        <w:tc>
          <w:tcPr>
            <w:tcW w:w="6847" w:type="dxa"/>
            <w:tcMar/>
          </w:tcPr>
          <w:p w:rsidRPr="002C25FB" w:rsidR="000553FC" w:rsidP="00F3540C" w:rsidRDefault="000553FC" w14:paraId="16240248" w14:textId="77777777">
            <w:pPr>
              <w:rPr>
                <w:rFonts w:ascii="Century Gothic" w:hAnsi="Century Gothic" w:cs="Arial"/>
                <w:b/>
                <w:bCs/>
                <w:sz w:val="22"/>
                <w:szCs w:val="22"/>
              </w:rPr>
            </w:pPr>
            <w:r w:rsidRPr="002C25FB">
              <w:rPr>
                <w:rFonts w:ascii="Century Gothic" w:hAnsi="Century Gothic" w:cs="Arial"/>
                <w:bCs/>
                <w:sz w:val="22"/>
                <w:szCs w:val="22"/>
              </w:rPr>
              <w:t xml:space="preserve">Head of </w:t>
            </w:r>
            <w:r w:rsidRPr="002C25FB" w:rsidR="00F3540C">
              <w:rPr>
                <w:rFonts w:ascii="Century Gothic" w:hAnsi="Century Gothic" w:cs="Arial"/>
                <w:bCs/>
                <w:sz w:val="22"/>
                <w:szCs w:val="22"/>
              </w:rPr>
              <w:t>Science</w:t>
            </w:r>
          </w:p>
        </w:tc>
      </w:tr>
      <w:tr w:rsidRPr="002C25FB" w:rsidR="003023BF" w:rsidTr="5FC2F133" w14:paraId="4D935EB0" w14:textId="77777777">
        <w:tc>
          <w:tcPr>
            <w:tcW w:w="2547" w:type="dxa"/>
            <w:tcMar/>
          </w:tcPr>
          <w:p w:rsidRPr="002C25FB" w:rsidR="003023BF" w:rsidP="003023BF" w:rsidRDefault="003023BF" w14:paraId="70120556" w14:textId="4F5A8BBD">
            <w:pPr>
              <w:rPr>
                <w:rFonts w:ascii="Century Gothic" w:hAnsi="Century Gothic" w:cs="Arial"/>
                <w:b/>
                <w:bCs/>
                <w:sz w:val="22"/>
                <w:szCs w:val="22"/>
              </w:rPr>
            </w:pPr>
            <w:r w:rsidRPr="002C25FB">
              <w:rPr>
                <w:rFonts w:ascii="Century Gothic" w:hAnsi="Century Gothic" w:cs="Arial"/>
                <w:b/>
                <w:bCs/>
                <w:sz w:val="22"/>
                <w:szCs w:val="22"/>
              </w:rPr>
              <w:t>Salary:</w:t>
            </w:r>
          </w:p>
        </w:tc>
        <w:tc>
          <w:tcPr>
            <w:tcW w:w="6847" w:type="dxa"/>
            <w:tcMar/>
          </w:tcPr>
          <w:p w:rsidRPr="002C25FB" w:rsidR="003023BF" w:rsidP="003023BF" w:rsidRDefault="003023BF" w14:paraId="7E63968B" w14:textId="5FAFB444">
            <w:pPr>
              <w:rPr>
                <w:rFonts w:ascii="Century Gothic" w:hAnsi="Century Gothic" w:cs="Arial"/>
                <w:bCs/>
                <w:sz w:val="22"/>
                <w:szCs w:val="22"/>
              </w:rPr>
            </w:pPr>
            <w:r w:rsidRPr="002C25FB">
              <w:rPr>
                <w:rFonts w:ascii="Century Gothic" w:hAnsi="Century Gothic" w:cs="Arial"/>
                <w:bCs/>
                <w:sz w:val="22"/>
                <w:szCs w:val="22"/>
              </w:rPr>
              <w:t>MP</w:t>
            </w:r>
            <w:r>
              <w:rPr>
                <w:rFonts w:ascii="Century Gothic" w:hAnsi="Century Gothic" w:cs="Arial"/>
                <w:bCs/>
                <w:sz w:val="22"/>
                <w:szCs w:val="22"/>
              </w:rPr>
              <w:t>S</w:t>
            </w:r>
            <w:r w:rsidRPr="002C25FB">
              <w:rPr>
                <w:rFonts w:ascii="Century Gothic" w:hAnsi="Century Gothic" w:cs="Arial"/>
                <w:bCs/>
                <w:sz w:val="22"/>
                <w:szCs w:val="22"/>
              </w:rPr>
              <w:t>/UP</w:t>
            </w:r>
            <w:r>
              <w:rPr>
                <w:rFonts w:ascii="Century Gothic" w:hAnsi="Century Gothic" w:cs="Arial"/>
                <w:bCs/>
                <w:sz w:val="22"/>
                <w:szCs w:val="22"/>
              </w:rPr>
              <w:t>S</w:t>
            </w:r>
          </w:p>
        </w:tc>
      </w:tr>
      <w:tr w:rsidRPr="002C25FB" w:rsidR="00EE45B2" w:rsidTr="5FC2F133" w14:paraId="27FE9849" w14:textId="77777777">
        <w:tc>
          <w:tcPr>
            <w:tcW w:w="2547" w:type="dxa"/>
            <w:tcMar/>
          </w:tcPr>
          <w:p w:rsidRPr="002C25FB" w:rsidR="00EE45B2" w:rsidP="00EE45B2" w:rsidRDefault="00EE45B2" w14:paraId="32D641E9" w14:textId="0239B0B8">
            <w:pPr>
              <w:rPr>
                <w:rFonts w:ascii="Century Gothic" w:hAnsi="Century Gothic" w:cs="Arial"/>
                <w:b/>
                <w:bCs/>
                <w:sz w:val="22"/>
                <w:szCs w:val="22"/>
              </w:rPr>
            </w:pPr>
            <w:r>
              <w:rPr>
                <w:rFonts w:ascii="Century Gothic" w:hAnsi="Century Gothic" w:cs="Arial"/>
                <w:b/>
                <w:bCs/>
                <w:sz w:val="22"/>
                <w:szCs w:val="22"/>
              </w:rPr>
              <w:t>Tenure:</w:t>
            </w:r>
          </w:p>
        </w:tc>
        <w:tc>
          <w:tcPr>
            <w:tcW w:w="6847" w:type="dxa"/>
            <w:tcMar/>
          </w:tcPr>
          <w:p w:rsidRPr="002C25FB" w:rsidR="00EE45B2" w:rsidP="5FC2F133" w:rsidRDefault="00EE45B2" w14:paraId="60AB5591" w14:textId="451253D8">
            <w:pPr>
              <w:pStyle w:val="Normal"/>
              <w:suppressLineNumbers w:val="0"/>
              <w:bidi w:val="0"/>
              <w:spacing w:before="0" w:beforeAutospacing="off" w:after="0" w:afterAutospacing="off" w:line="240" w:lineRule="auto"/>
              <w:ind w:left="0" w:right="0"/>
              <w:jc w:val="left"/>
            </w:pPr>
            <w:r w:rsidRPr="5FC2F133" w:rsidR="1D049018">
              <w:rPr>
                <w:rFonts w:ascii="Century Gothic" w:hAnsi="Century Gothic" w:cs="Arial"/>
                <w:sz w:val="22"/>
                <w:szCs w:val="22"/>
              </w:rPr>
              <w:t xml:space="preserve">Maternity Cover (Sept 2026 to </w:t>
            </w:r>
            <w:r w:rsidRPr="5FC2F133" w:rsidR="1D049018">
              <w:rPr>
                <w:rFonts w:ascii="Century Gothic" w:hAnsi="Century Gothic" w:cs="Arial"/>
                <w:sz w:val="22"/>
                <w:szCs w:val="22"/>
              </w:rPr>
              <w:t>approx.</w:t>
            </w:r>
            <w:r w:rsidRPr="5FC2F133" w:rsidR="1D049018">
              <w:rPr>
                <w:rFonts w:ascii="Century Gothic" w:hAnsi="Century Gothic" w:cs="Arial"/>
                <w:sz w:val="22"/>
                <w:szCs w:val="22"/>
              </w:rPr>
              <w:t xml:space="preserve"> May 2027)</w:t>
            </w:r>
          </w:p>
        </w:tc>
      </w:tr>
      <w:tr w:rsidRPr="002C25FB" w:rsidR="00EE45B2" w:rsidTr="5FC2F133" w14:paraId="5E3742E8" w14:textId="77777777">
        <w:tc>
          <w:tcPr>
            <w:tcW w:w="2547" w:type="dxa"/>
            <w:tcMar/>
          </w:tcPr>
          <w:p w:rsidRPr="002C25FB" w:rsidR="00EE45B2" w:rsidP="00EE45B2" w:rsidRDefault="00EE45B2" w14:paraId="2E1BAFAB" w14:textId="17B04C9B">
            <w:pPr>
              <w:rPr>
                <w:rFonts w:ascii="Century Gothic" w:hAnsi="Century Gothic" w:cs="Arial"/>
                <w:b/>
                <w:bCs/>
                <w:sz w:val="22"/>
                <w:szCs w:val="22"/>
              </w:rPr>
            </w:pPr>
            <w:r>
              <w:rPr>
                <w:rFonts w:ascii="Century Gothic" w:hAnsi="Century Gothic" w:cs="Arial"/>
                <w:b/>
                <w:bCs/>
                <w:sz w:val="22"/>
                <w:szCs w:val="22"/>
              </w:rPr>
              <w:t>Contract type:</w:t>
            </w:r>
          </w:p>
        </w:tc>
        <w:tc>
          <w:tcPr>
            <w:tcW w:w="6847" w:type="dxa"/>
            <w:tcMar/>
          </w:tcPr>
          <w:p w:rsidRPr="002C25FB" w:rsidR="00EE45B2" w:rsidP="00EE45B2" w:rsidRDefault="00EE45B2" w14:paraId="772EEC97" w14:textId="60AF404B">
            <w:pPr>
              <w:rPr>
                <w:rFonts w:ascii="Century Gothic" w:hAnsi="Century Gothic" w:cs="Arial"/>
                <w:bCs/>
                <w:sz w:val="22"/>
                <w:szCs w:val="22"/>
              </w:rPr>
            </w:pPr>
            <w:r>
              <w:rPr>
                <w:rFonts w:ascii="Century Gothic" w:hAnsi="Century Gothic" w:cs="Arial"/>
                <w:sz w:val="22"/>
                <w:szCs w:val="22"/>
              </w:rPr>
              <w:t>52 weeks</w:t>
            </w:r>
          </w:p>
        </w:tc>
      </w:tr>
      <w:tr w:rsidRPr="002C25FB" w:rsidR="00EE45B2" w:rsidTr="5FC2F133" w14:paraId="08299DD4" w14:textId="77777777">
        <w:tc>
          <w:tcPr>
            <w:tcW w:w="2547" w:type="dxa"/>
            <w:tcMar/>
          </w:tcPr>
          <w:p w:rsidRPr="002C25FB" w:rsidR="00EE45B2" w:rsidP="00EE45B2" w:rsidRDefault="00DB3FA1" w14:paraId="1210A627" w14:textId="5012E0FD">
            <w:pPr>
              <w:rPr>
                <w:rFonts w:ascii="Century Gothic" w:hAnsi="Century Gothic" w:cs="Arial"/>
                <w:b/>
                <w:bCs/>
                <w:sz w:val="22"/>
                <w:szCs w:val="22"/>
              </w:rPr>
            </w:pPr>
            <w:r w:rsidRPr="00DB3FA1">
              <w:rPr>
                <w:rFonts w:ascii="Century Gothic" w:hAnsi="Century Gothic" w:cs="Arial"/>
                <w:b/>
                <w:bCs/>
                <w:sz w:val="22"/>
                <w:szCs w:val="22"/>
              </w:rPr>
              <w:t>% of FTE</w:t>
            </w:r>
          </w:p>
        </w:tc>
        <w:tc>
          <w:tcPr>
            <w:tcW w:w="6847" w:type="dxa"/>
            <w:tcMar/>
          </w:tcPr>
          <w:p w:rsidRPr="002C25FB" w:rsidR="00EE45B2" w:rsidP="5FC2F133" w:rsidRDefault="00C81397" w14:paraId="23C2EDCD" w14:textId="2C68CB5E">
            <w:pPr>
              <w:rPr>
                <w:rFonts w:ascii="Century Gothic" w:hAnsi="Century Gothic" w:cs="Arial"/>
                <w:sz w:val="22"/>
                <w:szCs w:val="22"/>
              </w:rPr>
            </w:pPr>
            <w:r w:rsidRPr="5FC2F133" w:rsidR="2EA064C0">
              <w:rPr>
                <w:rFonts w:ascii="Century Gothic" w:hAnsi="Century Gothic" w:cs="Arial"/>
                <w:sz w:val="22"/>
                <w:szCs w:val="22"/>
              </w:rPr>
              <w:t>47% (0.47</w:t>
            </w:r>
            <w:r w:rsidRPr="5FC2F133" w:rsidR="00C81397">
              <w:rPr>
                <w:rFonts w:ascii="Century Gothic" w:hAnsi="Century Gothic" w:cs="Arial"/>
                <w:sz w:val="22"/>
                <w:szCs w:val="22"/>
              </w:rPr>
              <w:t xml:space="preserve"> </w:t>
            </w:r>
            <w:r w:rsidRPr="5FC2F133" w:rsidR="00EE45B2">
              <w:rPr>
                <w:rFonts w:ascii="Century Gothic" w:hAnsi="Century Gothic" w:cs="Arial"/>
                <w:sz w:val="22"/>
                <w:szCs w:val="22"/>
              </w:rPr>
              <w:t>FTE</w:t>
            </w:r>
            <w:r w:rsidRPr="5FC2F133" w:rsidR="70F2382E">
              <w:rPr>
                <w:rFonts w:ascii="Century Gothic" w:hAnsi="Century Gothic" w:cs="Arial"/>
                <w:sz w:val="22"/>
                <w:szCs w:val="22"/>
              </w:rPr>
              <w:t>)</w:t>
            </w:r>
          </w:p>
        </w:tc>
      </w:tr>
    </w:tbl>
    <w:p w:rsidRPr="002C25FB" w:rsidR="00AC2356" w:rsidP="00AC2356" w:rsidRDefault="00AC2356" w14:paraId="6EC6E51B" w14:textId="77777777">
      <w:pPr>
        <w:rPr>
          <w:rFonts w:ascii="Century Gothic" w:hAnsi="Century Gothic" w:cs="Arial"/>
          <w:bCs/>
          <w:sz w:val="22"/>
          <w:szCs w:val="22"/>
        </w:rPr>
      </w:pPr>
      <w:r w:rsidRPr="002C25FB">
        <w:rPr>
          <w:rFonts w:ascii="Century Gothic" w:hAnsi="Century Gothic" w:cs="Arial"/>
          <w:b/>
          <w:bCs/>
          <w:sz w:val="22"/>
          <w:szCs w:val="22"/>
        </w:rPr>
        <w:tab/>
      </w:r>
      <w:r w:rsidRPr="002C25FB">
        <w:rPr>
          <w:rFonts w:ascii="Century Gothic" w:hAnsi="Century Gothic" w:cs="Arial"/>
          <w:b/>
          <w:bCs/>
          <w:sz w:val="22"/>
          <w:szCs w:val="22"/>
        </w:rPr>
        <w:tab/>
      </w:r>
      <w:r w:rsidRPr="002C25FB">
        <w:rPr>
          <w:rFonts w:ascii="Century Gothic" w:hAnsi="Century Gothic" w:cs="Arial"/>
          <w:b/>
          <w:bCs/>
          <w:sz w:val="22"/>
          <w:szCs w:val="22"/>
        </w:rPr>
        <w:tab/>
      </w:r>
    </w:p>
    <w:p w:rsidRPr="002C25FB" w:rsidR="00E23383" w:rsidP="00452E67" w:rsidRDefault="00E23383" w14:paraId="5F5030CC" w14:textId="77777777">
      <w:pPr>
        <w:jc w:val="both"/>
        <w:rPr>
          <w:rFonts w:ascii="Century Gothic" w:hAnsi="Century Gothic" w:cs="Arial"/>
          <w:b/>
          <w:sz w:val="22"/>
          <w:szCs w:val="22"/>
          <w:lang w:val="en-GB"/>
        </w:rPr>
      </w:pPr>
      <w:r w:rsidRPr="002C25FB">
        <w:rPr>
          <w:rFonts w:ascii="Century Gothic" w:hAnsi="Century Gothic" w:cs="Arial"/>
          <w:b/>
          <w:sz w:val="22"/>
          <w:szCs w:val="22"/>
          <w:lang w:val="en-GB"/>
        </w:rPr>
        <w:t>THE POST</w:t>
      </w:r>
    </w:p>
    <w:p w:rsidRPr="002C25FB" w:rsidR="00E23383" w:rsidP="00452E67" w:rsidRDefault="00E23383" w14:paraId="226CE2D8" w14:textId="77777777">
      <w:pPr>
        <w:jc w:val="both"/>
        <w:rPr>
          <w:rFonts w:ascii="Century Gothic" w:hAnsi="Century Gothic" w:cs="Arial"/>
          <w:b/>
          <w:sz w:val="22"/>
          <w:szCs w:val="22"/>
          <w:lang w:val="en-GB"/>
        </w:rPr>
      </w:pPr>
    </w:p>
    <w:p w:rsidR="00DA25CC" w:rsidP="006D5FE2" w:rsidRDefault="00DA25CC" w14:paraId="4A4744D7" w14:textId="26D66561">
      <w:pPr>
        <w:jc w:val="both"/>
        <w:rPr>
          <w:rFonts w:ascii="Century Gothic" w:hAnsi="Century Gothic" w:cs="Arial"/>
          <w:sz w:val="22"/>
          <w:szCs w:val="22"/>
        </w:rPr>
      </w:pPr>
      <w:r w:rsidRPr="002C25FB">
        <w:rPr>
          <w:rFonts w:ascii="Century Gothic" w:hAnsi="Century Gothic" w:cs="Arial"/>
          <w:sz w:val="22"/>
          <w:szCs w:val="22"/>
        </w:rPr>
        <w:t xml:space="preserve">Stradbroke High School </w:t>
      </w:r>
      <w:r w:rsidRPr="00DA25CC">
        <w:rPr>
          <w:rFonts w:ascii="Century Gothic" w:hAnsi="Century Gothic" w:cs="Arial"/>
          <w:sz w:val="22"/>
          <w:szCs w:val="22"/>
        </w:rPr>
        <w:t>is a member of the Sapientia Education Trust (SET). SET is an expanding multi-academy trust with 1</w:t>
      </w:r>
      <w:r>
        <w:rPr>
          <w:rFonts w:ascii="Century Gothic" w:hAnsi="Century Gothic" w:cs="Arial"/>
          <w:sz w:val="22"/>
          <w:szCs w:val="22"/>
        </w:rPr>
        <w:t>3</w:t>
      </w:r>
      <w:r w:rsidRPr="00DA25CC">
        <w:rPr>
          <w:rFonts w:ascii="Century Gothic" w:hAnsi="Century Gothic" w:cs="Arial"/>
          <w:sz w:val="22"/>
          <w:szCs w:val="22"/>
        </w:rPr>
        <w:t> primary and 9 secondary schools.  </w:t>
      </w:r>
    </w:p>
    <w:p w:rsidR="00DA25CC" w:rsidP="006D5FE2" w:rsidRDefault="00DA25CC" w14:paraId="56754421" w14:textId="77777777">
      <w:pPr>
        <w:jc w:val="both"/>
        <w:rPr>
          <w:rFonts w:ascii="Century Gothic" w:hAnsi="Century Gothic" w:cs="Arial"/>
          <w:sz w:val="22"/>
          <w:szCs w:val="22"/>
        </w:rPr>
      </w:pPr>
    </w:p>
    <w:p w:rsidRPr="002C25FB" w:rsidR="00684EE8" w:rsidP="006D5FE2" w:rsidRDefault="00684EE8" w14:paraId="38E0D6E7" w14:textId="09FC047F">
      <w:pPr>
        <w:jc w:val="both"/>
        <w:rPr>
          <w:rFonts w:ascii="Century Gothic" w:hAnsi="Century Gothic" w:cs="Arial"/>
        </w:rPr>
      </w:pPr>
      <w:r w:rsidRPr="002C25FB">
        <w:rPr>
          <w:rFonts w:ascii="Century Gothic" w:hAnsi="Century Gothic" w:cs="Arial"/>
          <w:sz w:val="22"/>
          <w:szCs w:val="22"/>
        </w:rPr>
        <w:t xml:space="preserve">Stradbroke is an excellent community school with a real family feel. As one of the highest performing schools in the region, Stradbroke combines high standards with high levels of care. We provide a wide-ranging enrichment programme and proudly fulfils SET’s vision of providing a world class education locally. We aim to be a centre of excellence for learning and teaching, where all students achieve the highest standards in their education, their personal development, their behaviour, and conduct. </w:t>
      </w:r>
      <w:r w:rsidRPr="006F0D2A" w:rsidR="006F0D2A">
        <w:rPr>
          <w:rFonts w:ascii="Century Gothic" w:hAnsi="Century Gothic" w:eastAsia="Calibri" w:cs="Arial"/>
          <w:sz w:val="22"/>
          <w:szCs w:val="22"/>
          <w:lang w:val="en-GB"/>
        </w:rPr>
        <w:t>Our latest Ofsted inspection in Nov</w:t>
      </w:r>
      <w:r w:rsidR="00937331">
        <w:rPr>
          <w:rFonts w:ascii="Century Gothic" w:hAnsi="Century Gothic" w:eastAsia="Calibri" w:cs="Arial"/>
          <w:sz w:val="22"/>
          <w:szCs w:val="22"/>
          <w:lang w:val="en-GB"/>
        </w:rPr>
        <w:t>ember</w:t>
      </w:r>
      <w:r w:rsidRPr="006F0D2A" w:rsidR="006F0D2A">
        <w:rPr>
          <w:rFonts w:ascii="Century Gothic" w:hAnsi="Century Gothic" w:eastAsia="Calibri" w:cs="Arial"/>
          <w:sz w:val="22"/>
          <w:szCs w:val="22"/>
          <w:lang w:val="en-GB"/>
        </w:rPr>
        <w:t xml:space="preserve"> 2023, was ungraded but reported we were “likely to be outstanding” on a graded inspection.</w:t>
      </w:r>
    </w:p>
    <w:p w:rsidRPr="002C25FB" w:rsidR="00684EE8" w:rsidP="00684EE8" w:rsidRDefault="00684EE8" w14:paraId="0CF4020D" w14:textId="77777777">
      <w:pPr>
        <w:jc w:val="both"/>
        <w:rPr>
          <w:rFonts w:ascii="Century Gothic" w:hAnsi="Century Gothic" w:cs="Arial"/>
          <w:sz w:val="22"/>
          <w:szCs w:val="22"/>
          <w:lang w:val="en-GB"/>
        </w:rPr>
      </w:pPr>
      <w:r w:rsidRPr="002C25FB">
        <w:rPr>
          <w:rFonts w:ascii="Century Gothic" w:hAnsi="Century Gothic" w:cs="Arial"/>
          <w:color w:val="FFFFFF"/>
          <w:sz w:val="22"/>
          <w:szCs w:val="22"/>
        </w:rPr>
        <w:t>in Norfolk.</w:t>
      </w:r>
    </w:p>
    <w:p w:rsidRPr="002C25FB" w:rsidR="00684EE8" w:rsidP="00684EE8" w:rsidRDefault="00684EE8" w14:paraId="07FF6AFE" w14:textId="4BC08DD6">
      <w:pPr>
        <w:rPr>
          <w:rFonts w:ascii="Century Gothic" w:hAnsi="Century Gothic" w:cs="Arial"/>
          <w:color w:val="FF0000"/>
          <w:sz w:val="22"/>
          <w:szCs w:val="22"/>
        </w:rPr>
      </w:pPr>
      <w:r w:rsidRPr="002C25FB">
        <w:rPr>
          <w:rFonts w:ascii="Century Gothic" w:hAnsi="Century Gothic" w:cs="Arial"/>
          <w:sz w:val="22"/>
          <w:szCs w:val="22"/>
        </w:rPr>
        <w:t xml:space="preserve">Stradbroke High School seeks to appoint a </w:t>
      </w:r>
      <w:r w:rsidRPr="002C25FB">
        <w:rPr>
          <w:rFonts w:ascii="Century Gothic" w:hAnsi="Century Gothic" w:eastAsia="Calibri" w:cs="Arial"/>
          <w:sz w:val="22"/>
          <w:szCs w:val="22"/>
          <w:lang w:eastAsia="en-GB"/>
        </w:rPr>
        <w:t xml:space="preserve">well-qualified and enthusiastic colleague to </w:t>
      </w:r>
      <w:r w:rsidRPr="002C25FB">
        <w:rPr>
          <w:rFonts w:ascii="Century Gothic" w:hAnsi="Century Gothic" w:eastAsia="Calibri" w:cs="Arial"/>
          <w:sz w:val="22"/>
          <w:szCs w:val="22"/>
        </w:rPr>
        <w:t xml:space="preserve">join our flourishing Science Department and </w:t>
      </w:r>
      <w:r w:rsidRPr="002C25FB">
        <w:rPr>
          <w:rFonts w:ascii="Century Gothic" w:hAnsi="Century Gothic" w:eastAsia="Calibri" w:cs="Arial"/>
          <w:sz w:val="22"/>
          <w:szCs w:val="22"/>
          <w:lang w:eastAsia="en-GB"/>
        </w:rPr>
        <w:t>teach across both KS3 &amp; KS4, from September 202</w:t>
      </w:r>
      <w:r w:rsidR="00937331">
        <w:rPr>
          <w:rFonts w:ascii="Century Gothic" w:hAnsi="Century Gothic" w:eastAsia="Calibri" w:cs="Arial"/>
          <w:sz w:val="22"/>
          <w:szCs w:val="22"/>
          <w:lang w:eastAsia="en-GB"/>
        </w:rPr>
        <w:t>6</w:t>
      </w:r>
      <w:r w:rsidRPr="002C25FB">
        <w:rPr>
          <w:rFonts w:ascii="Century Gothic" w:hAnsi="Century Gothic" w:eastAsia="Calibri" w:cs="Arial"/>
          <w:sz w:val="22"/>
          <w:szCs w:val="22"/>
          <w:lang w:eastAsia="en-GB"/>
        </w:rPr>
        <w:t xml:space="preserve">. </w:t>
      </w:r>
    </w:p>
    <w:p w:rsidRPr="002C25FB" w:rsidR="00143A39" w:rsidP="00452E67" w:rsidRDefault="00143A39" w14:paraId="1126C429" w14:textId="77777777">
      <w:pPr>
        <w:jc w:val="both"/>
        <w:rPr>
          <w:rFonts w:ascii="Century Gothic" w:hAnsi="Century Gothic" w:cs="Arial"/>
          <w:sz w:val="22"/>
          <w:szCs w:val="22"/>
          <w:lang w:val="en-GB"/>
        </w:rPr>
      </w:pPr>
    </w:p>
    <w:p w:rsidRPr="002C25FB" w:rsidR="00452E67" w:rsidP="00B11740" w:rsidRDefault="00452E67" w14:paraId="174005DB" w14:textId="77777777">
      <w:pPr>
        <w:spacing w:after="240"/>
        <w:rPr>
          <w:rFonts w:ascii="Century Gothic" w:hAnsi="Century Gothic" w:cs="Arial"/>
          <w:b/>
          <w:sz w:val="22"/>
          <w:szCs w:val="22"/>
        </w:rPr>
      </w:pPr>
      <w:r w:rsidRPr="002C25FB">
        <w:rPr>
          <w:rFonts w:ascii="Century Gothic" w:hAnsi="Century Gothic" w:cs="Arial"/>
          <w:b/>
          <w:sz w:val="22"/>
          <w:szCs w:val="22"/>
        </w:rPr>
        <w:t>PERSON SPECIFICATION</w:t>
      </w:r>
    </w:p>
    <w:p w:rsidR="00D77D2E" w:rsidP="00B11740" w:rsidRDefault="00B11740" w14:paraId="35AB1BFD" w14:textId="77777777">
      <w:pPr>
        <w:spacing w:after="240"/>
        <w:rPr>
          <w:rFonts w:ascii="Century Gothic" w:hAnsi="Century Gothic" w:cs="Arial" w:eastAsiaTheme="minorEastAsia"/>
          <w:sz w:val="22"/>
          <w:szCs w:val="22"/>
        </w:rPr>
      </w:pPr>
      <w:r w:rsidRPr="002C25FB">
        <w:rPr>
          <w:rFonts w:ascii="Century Gothic" w:hAnsi="Century Gothic" w:cs="Arial" w:eastAsiaTheme="minorEastAsia"/>
          <w:b/>
          <w:sz w:val="22"/>
          <w:szCs w:val="22"/>
        </w:rPr>
        <w:t>Personal Qualities</w:t>
      </w:r>
      <w:r w:rsidRPr="002C25FB">
        <w:rPr>
          <w:rFonts w:ascii="Century Gothic" w:hAnsi="Century Gothic" w:cs="Arial" w:eastAsiaTheme="minorEastAsia"/>
          <w:sz w:val="22"/>
          <w:szCs w:val="22"/>
        </w:rPr>
        <w:t>.</w:t>
      </w:r>
      <w:r w:rsidRPr="002C25FB" w:rsidR="00E51197">
        <w:rPr>
          <w:rFonts w:ascii="Century Gothic" w:hAnsi="Century Gothic" w:cs="Arial" w:eastAsiaTheme="minorEastAsia"/>
          <w:sz w:val="22"/>
          <w:szCs w:val="22"/>
        </w:rPr>
        <w:t xml:space="preserve">   </w:t>
      </w:r>
    </w:p>
    <w:p w:rsidRPr="002C25FB" w:rsidR="00B11740" w:rsidP="00B11740" w:rsidRDefault="007472EF" w14:paraId="0E2D5570" w14:textId="2E816922">
      <w:pPr>
        <w:spacing w:after="240"/>
        <w:rPr>
          <w:rFonts w:ascii="Century Gothic" w:hAnsi="Century Gothic" w:cs="Arial" w:eastAsiaTheme="minorEastAsia"/>
          <w:sz w:val="22"/>
          <w:szCs w:val="22"/>
        </w:rPr>
      </w:pPr>
      <w:r w:rsidRPr="002C25FB">
        <w:rPr>
          <w:rFonts w:ascii="Century Gothic" w:hAnsi="Century Gothic" w:cs="Arial" w:eastAsiaTheme="minorEastAsia"/>
          <w:sz w:val="22"/>
          <w:szCs w:val="22"/>
        </w:rPr>
        <w:t>Stradbroke High School</w:t>
      </w:r>
      <w:r w:rsidRPr="002C25FB" w:rsidR="00E51197">
        <w:rPr>
          <w:rFonts w:ascii="Century Gothic" w:hAnsi="Century Gothic" w:cs="Arial" w:eastAsiaTheme="minorEastAsia"/>
          <w:sz w:val="22"/>
          <w:szCs w:val="22"/>
        </w:rPr>
        <w:t xml:space="preserve"> expects its teachers to have the following personal qualities:</w:t>
      </w:r>
    </w:p>
    <w:p w:rsidRPr="002C25FB" w:rsidR="00B11740" w:rsidP="00B11740" w:rsidRDefault="00B11740" w14:paraId="7C3369F9"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 xml:space="preserve">Be </w:t>
      </w:r>
      <w:r w:rsidRPr="002C25FB" w:rsidR="00E51197">
        <w:rPr>
          <w:rFonts w:ascii="Century Gothic" w:hAnsi="Century Gothic" w:cs="Arial" w:eastAsiaTheme="minorEastAsia"/>
        </w:rPr>
        <w:t xml:space="preserve">an </w:t>
      </w:r>
      <w:r w:rsidRPr="002C25FB">
        <w:rPr>
          <w:rFonts w:ascii="Century Gothic" w:hAnsi="Century Gothic" w:cs="Arial" w:eastAsiaTheme="minorEastAsia"/>
        </w:rPr>
        <w:t xml:space="preserve">innovative, independent </w:t>
      </w:r>
      <w:r w:rsidRPr="002C25FB" w:rsidR="00E51197">
        <w:rPr>
          <w:rFonts w:ascii="Century Gothic" w:hAnsi="Century Gothic" w:cs="Arial" w:eastAsiaTheme="minorEastAsia"/>
        </w:rPr>
        <w:t>thinker with the capacity for</w:t>
      </w:r>
      <w:r w:rsidRPr="002C25FB">
        <w:rPr>
          <w:rFonts w:ascii="Century Gothic" w:hAnsi="Century Gothic" w:cs="Arial" w:eastAsiaTheme="minorEastAsia"/>
        </w:rPr>
        <w:t xml:space="preserve"> strategic </w:t>
      </w:r>
      <w:r w:rsidRPr="002C25FB" w:rsidR="00E51197">
        <w:rPr>
          <w:rFonts w:ascii="Century Gothic" w:hAnsi="Century Gothic" w:cs="Arial" w:eastAsiaTheme="minorEastAsia"/>
        </w:rPr>
        <w:t>thinking</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B11740" w:rsidP="00B11740" w:rsidRDefault="00B11740" w14:paraId="5B756FD0"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Be creative and proactive in finding solutions</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B11740" w:rsidP="00B11740" w:rsidRDefault="00B11740" w14:paraId="434F703B"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Be flexible and adaptive to changing needs and priorities</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B11740" w:rsidP="00B11740" w:rsidRDefault="00B11740" w14:paraId="59914FF7"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 xml:space="preserve">Be resilient, calm and tenacious under </w:t>
      </w:r>
      <w:r w:rsidRPr="002C25FB" w:rsidR="00C56F7E">
        <w:rPr>
          <w:rFonts w:ascii="Century Gothic" w:hAnsi="Century Gothic" w:cs="Arial" w:eastAsiaTheme="minorEastAsia"/>
        </w:rPr>
        <w:t>pressure;</w:t>
      </w:r>
      <w:r w:rsidRPr="002C25FB">
        <w:rPr>
          <w:rFonts w:ascii="Century Gothic" w:hAnsi="Century Gothic" w:cs="Arial" w:eastAsiaTheme="minorEastAsia"/>
        </w:rPr>
        <w:t xml:space="preserve"> </w:t>
      </w:r>
    </w:p>
    <w:p w:rsidRPr="002C25FB" w:rsidR="00B11740" w:rsidP="00B11740" w:rsidRDefault="00B11740" w14:paraId="36B589FA"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Be insightful</w:t>
      </w:r>
      <w:r w:rsidRPr="002C25FB" w:rsidR="00E51197">
        <w:rPr>
          <w:rFonts w:ascii="Century Gothic" w:hAnsi="Century Gothic" w:cs="Arial" w:eastAsiaTheme="minorEastAsia"/>
        </w:rPr>
        <w:t xml:space="preserve"> and</w:t>
      </w:r>
      <w:r w:rsidRPr="002C25FB">
        <w:rPr>
          <w:rFonts w:ascii="Century Gothic" w:hAnsi="Century Gothic" w:cs="Arial" w:eastAsiaTheme="minorEastAsia"/>
        </w:rPr>
        <w:t xml:space="preserve"> analytical </w:t>
      </w:r>
      <w:r w:rsidRPr="002C25FB" w:rsidR="00E51197">
        <w:rPr>
          <w:rFonts w:ascii="Century Gothic" w:hAnsi="Century Gothic" w:cs="Arial" w:eastAsiaTheme="minorEastAsia"/>
        </w:rPr>
        <w:t>with good</w:t>
      </w:r>
      <w:r w:rsidRPr="002C25FB">
        <w:rPr>
          <w:rFonts w:ascii="Century Gothic" w:hAnsi="Century Gothic" w:cs="Arial" w:eastAsiaTheme="minorEastAsia"/>
        </w:rPr>
        <w:t xml:space="preserve"> problem-solving skills</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B11740" w:rsidP="00B11740" w:rsidRDefault="00B11740" w14:paraId="6D7B0E17"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Have excellent communication skills and evidence of being able to build and sustain effective working relationships with staff, students, parents and the wider community</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B11740" w:rsidP="00B11740" w:rsidRDefault="00B11740" w14:paraId="24D87321"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lastRenderedPageBreak/>
        <w:t>Be a self-reflective practitioner who always seeks to improve</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B11740" w:rsidP="00B11740" w:rsidRDefault="00B11740" w14:paraId="1EC58CAF"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See the ‘big picture’ in relation to whole school priorities &amp; improvement</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B11740" w:rsidP="00B11740" w:rsidRDefault="00C72A34" w14:paraId="1BB2EB4B"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Able to r</w:t>
      </w:r>
      <w:r w:rsidRPr="002C25FB" w:rsidR="00B11740">
        <w:rPr>
          <w:rFonts w:ascii="Century Gothic" w:hAnsi="Century Gothic" w:cs="Arial" w:eastAsiaTheme="minorEastAsia"/>
        </w:rPr>
        <w:t>eason their educational philosophy</w:t>
      </w:r>
      <w:r w:rsidRPr="002C25FB">
        <w:rPr>
          <w:rFonts w:ascii="Century Gothic" w:hAnsi="Century Gothic" w:cs="Arial" w:eastAsiaTheme="minorEastAsia"/>
        </w:rPr>
        <w:t>,</w:t>
      </w:r>
      <w:r w:rsidRPr="002C25FB" w:rsidR="00B11740">
        <w:rPr>
          <w:rFonts w:ascii="Century Gothic" w:hAnsi="Century Gothic" w:cs="Arial" w:eastAsiaTheme="minorEastAsia"/>
        </w:rPr>
        <w:t xml:space="preserve"> in tune with the school ethos</w:t>
      </w:r>
      <w:r w:rsidRPr="002C25FB" w:rsidR="00C56F7E">
        <w:rPr>
          <w:rFonts w:ascii="Century Gothic" w:hAnsi="Century Gothic" w:cs="Arial" w:eastAsiaTheme="minorEastAsia"/>
        </w:rPr>
        <w:t>;</w:t>
      </w:r>
      <w:r w:rsidRPr="002C25FB" w:rsidR="00B11740">
        <w:rPr>
          <w:rFonts w:ascii="Century Gothic" w:hAnsi="Century Gothic" w:cs="Arial" w:eastAsiaTheme="minorEastAsia"/>
        </w:rPr>
        <w:t xml:space="preserve"> </w:t>
      </w:r>
    </w:p>
    <w:p w:rsidRPr="002C25FB" w:rsidR="00B11740" w:rsidP="00B11740" w:rsidRDefault="00B11740" w14:paraId="39F96E4B" w14:textId="21C0423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 xml:space="preserve">Be willing to contribute to the </w:t>
      </w:r>
      <w:r w:rsidR="00937331">
        <w:rPr>
          <w:rFonts w:ascii="Century Gothic" w:hAnsi="Century Gothic" w:cs="Arial" w:eastAsiaTheme="minorEastAsia"/>
        </w:rPr>
        <w:t>co</w:t>
      </w:r>
      <w:r w:rsidRPr="002C25FB">
        <w:rPr>
          <w:rFonts w:ascii="Century Gothic" w:hAnsi="Century Gothic" w:cs="Arial" w:eastAsiaTheme="minorEastAsia"/>
        </w:rPr>
        <w:t>-curricular life of the school</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B11740" w:rsidP="00B11740" w:rsidRDefault="00B11740" w14:paraId="3109091D"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Possess a sense of humour</w:t>
      </w:r>
      <w:r w:rsidRPr="002C25FB" w:rsidR="00C56F7E">
        <w:rPr>
          <w:rFonts w:ascii="Century Gothic" w:hAnsi="Century Gothic" w:cs="Arial" w:eastAsiaTheme="minorEastAsia"/>
        </w:rPr>
        <w:t>;</w:t>
      </w:r>
    </w:p>
    <w:p w:rsidRPr="002C25FB" w:rsidR="00B11740" w:rsidP="00B11740" w:rsidRDefault="00B11740" w14:paraId="42AF7D85"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 xml:space="preserve">Have the ability to inspire and enthuse staff and students about </w:t>
      </w:r>
      <w:r w:rsidRPr="002C25FB" w:rsidR="00AD7DB7">
        <w:rPr>
          <w:rFonts w:ascii="Century Gothic" w:hAnsi="Century Gothic" w:cs="Arial" w:eastAsiaTheme="minorEastAsia"/>
        </w:rPr>
        <w:t>their subject</w:t>
      </w:r>
      <w:r w:rsidRPr="002C25FB" w:rsidR="00C56F7E">
        <w:rPr>
          <w:rFonts w:ascii="Century Gothic" w:hAnsi="Century Gothic" w:cs="Arial" w:eastAsiaTheme="minorEastAsia"/>
        </w:rPr>
        <w:t>;</w:t>
      </w:r>
    </w:p>
    <w:p w:rsidRPr="002C25FB" w:rsidR="00B11740" w:rsidP="00B11740" w:rsidRDefault="00B11740" w14:paraId="616F24F1"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Be highly self-motivated, able to energise and motivate others</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B11740" w:rsidP="00E51197" w:rsidRDefault="00B11740" w14:paraId="7FE91248" w14:textId="08567A75">
      <w:pPr>
        <w:pStyle w:val="ListParagraph"/>
        <w:numPr>
          <w:ilvl w:val="0"/>
          <w:numId w:val="18"/>
        </w:numPr>
        <w:spacing w:after="240"/>
        <w:rPr>
          <w:rFonts w:ascii="Century Gothic" w:hAnsi="Century Gothic" w:cs="Arial" w:eastAsiaTheme="minorEastAsia"/>
        </w:rPr>
      </w:pPr>
      <w:r w:rsidRPr="002C25FB">
        <w:rPr>
          <w:rFonts w:ascii="Century Gothic" w:hAnsi="Century Gothic" w:cs="Arial" w:eastAsiaTheme="minorEastAsia"/>
        </w:rPr>
        <w:t>Be</w:t>
      </w:r>
      <w:r w:rsidR="00B34999">
        <w:rPr>
          <w:rFonts w:ascii="Century Gothic" w:hAnsi="Century Gothic" w:cs="Arial" w:eastAsiaTheme="minorEastAsia"/>
        </w:rPr>
        <w:t xml:space="preserve"> </w:t>
      </w:r>
      <w:r w:rsidRPr="002C25FB">
        <w:rPr>
          <w:rFonts w:ascii="Century Gothic" w:hAnsi="Century Gothic" w:cs="Arial" w:eastAsiaTheme="minorEastAsia"/>
        </w:rPr>
        <w:t>insightful and understanding of national, international and research developments</w:t>
      </w:r>
      <w:r w:rsidRPr="002C25FB" w:rsidR="00E51197">
        <w:rPr>
          <w:rFonts w:ascii="Century Gothic" w:hAnsi="Century Gothic" w:cs="Arial" w:eastAsiaTheme="minorEastAsia"/>
        </w:rPr>
        <w:t xml:space="preserve"> relevant to teaching and learning in </w:t>
      </w:r>
      <w:r w:rsidRPr="002C25FB" w:rsidR="00AD7DB7">
        <w:rPr>
          <w:rFonts w:ascii="Century Gothic" w:hAnsi="Century Gothic" w:cs="Arial" w:eastAsiaTheme="minorEastAsia"/>
        </w:rPr>
        <w:t>their subject</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00D77D2E" w:rsidP="00C72A34" w:rsidRDefault="00B11740" w14:paraId="1D72685A" w14:textId="77777777">
      <w:pPr>
        <w:spacing w:after="240"/>
        <w:rPr>
          <w:rFonts w:ascii="Century Gothic" w:hAnsi="Century Gothic" w:cs="Arial" w:eastAsiaTheme="minorEastAsia"/>
          <w:b/>
          <w:sz w:val="22"/>
          <w:szCs w:val="22"/>
        </w:rPr>
      </w:pPr>
      <w:r w:rsidRPr="002C25FB">
        <w:rPr>
          <w:rFonts w:ascii="Century Gothic" w:hAnsi="Century Gothic" w:cs="Arial" w:eastAsiaTheme="minorEastAsia"/>
          <w:b/>
          <w:sz w:val="22"/>
          <w:szCs w:val="22"/>
        </w:rPr>
        <w:t>Professional Competence</w:t>
      </w:r>
      <w:r w:rsidRPr="002C25FB" w:rsidR="00C72A34">
        <w:rPr>
          <w:rFonts w:ascii="Century Gothic" w:hAnsi="Century Gothic" w:cs="Arial" w:eastAsiaTheme="minorEastAsia"/>
          <w:sz w:val="22"/>
          <w:szCs w:val="22"/>
        </w:rPr>
        <w:t>.</w:t>
      </w:r>
      <w:r w:rsidRPr="002C25FB" w:rsidR="00C72A34">
        <w:rPr>
          <w:rFonts w:ascii="Century Gothic" w:hAnsi="Century Gothic" w:cs="Arial" w:eastAsiaTheme="minorEastAsia"/>
          <w:b/>
          <w:sz w:val="22"/>
          <w:szCs w:val="22"/>
        </w:rPr>
        <w:t xml:space="preserve">  </w:t>
      </w:r>
    </w:p>
    <w:p w:rsidRPr="002C25FB" w:rsidR="00C72A34" w:rsidP="00C72A34" w:rsidRDefault="007472EF" w14:paraId="2B6F411B" w14:textId="005D7C33">
      <w:pPr>
        <w:spacing w:after="240"/>
        <w:rPr>
          <w:rFonts w:ascii="Century Gothic" w:hAnsi="Century Gothic" w:cs="Arial" w:eastAsiaTheme="minorEastAsia"/>
          <w:sz w:val="22"/>
          <w:szCs w:val="22"/>
        </w:rPr>
      </w:pPr>
      <w:r w:rsidRPr="002C25FB">
        <w:rPr>
          <w:rFonts w:ascii="Century Gothic" w:hAnsi="Century Gothic" w:cs="Arial" w:eastAsiaTheme="minorEastAsia"/>
          <w:sz w:val="22"/>
          <w:szCs w:val="22"/>
        </w:rPr>
        <w:t>Stradbroke High School</w:t>
      </w:r>
      <w:r w:rsidRPr="002C25FB" w:rsidR="00C72A34">
        <w:rPr>
          <w:rFonts w:ascii="Century Gothic" w:hAnsi="Century Gothic" w:cs="Arial" w:eastAsiaTheme="minorEastAsia"/>
          <w:sz w:val="22"/>
          <w:szCs w:val="22"/>
        </w:rPr>
        <w:t xml:space="preserve"> expects its teachers to have the following professional competences, or </w:t>
      </w:r>
      <w:r w:rsidRPr="002C25FB" w:rsidR="00AA43DE">
        <w:rPr>
          <w:rFonts w:ascii="Century Gothic" w:hAnsi="Century Gothic" w:cs="Arial" w:eastAsiaTheme="minorEastAsia"/>
          <w:sz w:val="22"/>
          <w:szCs w:val="22"/>
        </w:rPr>
        <w:t xml:space="preserve">in the case of </w:t>
      </w:r>
      <w:r w:rsidRPr="002C25FB" w:rsidR="00C72A34">
        <w:rPr>
          <w:rFonts w:ascii="Century Gothic" w:hAnsi="Century Gothic" w:cs="Arial" w:eastAsiaTheme="minorEastAsia"/>
          <w:sz w:val="22"/>
          <w:szCs w:val="22"/>
        </w:rPr>
        <w:t>newly qualified teacher</w:t>
      </w:r>
      <w:r w:rsidRPr="002C25FB" w:rsidR="00AA43DE">
        <w:rPr>
          <w:rFonts w:ascii="Century Gothic" w:hAnsi="Century Gothic" w:cs="Arial" w:eastAsiaTheme="minorEastAsia"/>
          <w:sz w:val="22"/>
          <w:szCs w:val="22"/>
        </w:rPr>
        <w:t xml:space="preserve">s, the </w:t>
      </w:r>
      <w:r w:rsidR="00B34999">
        <w:rPr>
          <w:rFonts w:ascii="Century Gothic" w:hAnsi="Century Gothic" w:cs="Arial" w:eastAsiaTheme="minorEastAsia"/>
          <w:sz w:val="22"/>
          <w:szCs w:val="22"/>
        </w:rPr>
        <w:t>s</w:t>
      </w:r>
      <w:r w:rsidRPr="002C25FB">
        <w:rPr>
          <w:rFonts w:ascii="Century Gothic" w:hAnsi="Century Gothic" w:cs="Arial" w:eastAsiaTheme="minorEastAsia"/>
          <w:sz w:val="22"/>
          <w:szCs w:val="22"/>
        </w:rPr>
        <w:t>chool</w:t>
      </w:r>
      <w:r w:rsidRPr="002C25FB" w:rsidR="00AA43DE">
        <w:rPr>
          <w:rFonts w:ascii="Century Gothic" w:hAnsi="Century Gothic" w:cs="Arial" w:eastAsiaTheme="minorEastAsia"/>
          <w:sz w:val="22"/>
          <w:szCs w:val="22"/>
        </w:rPr>
        <w:t xml:space="preserve"> would expect them to develop the following competences</w:t>
      </w:r>
      <w:r w:rsidRPr="002C25FB" w:rsidR="00C72A34">
        <w:rPr>
          <w:rFonts w:ascii="Century Gothic" w:hAnsi="Century Gothic" w:cs="Arial" w:eastAsiaTheme="minorEastAsia"/>
          <w:sz w:val="22"/>
          <w:szCs w:val="22"/>
        </w:rPr>
        <w:t>:</w:t>
      </w:r>
    </w:p>
    <w:p w:rsidRPr="002C25FB" w:rsidR="00E51197" w:rsidP="00E51197" w:rsidRDefault="00E51197" w14:paraId="6621607A" w14:textId="14594718">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 xml:space="preserve">Be an </w:t>
      </w:r>
      <w:r w:rsidR="00B34999">
        <w:rPr>
          <w:rFonts w:ascii="Century Gothic" w:hAnsi="Century Gothic" w:cs="Arial" w:eastAsiaTheme="minorEastAsia"/>
        </w:rPr>
        <w:t>o</w:t>
      </w:r>
      <w:r w:rsidRPr="002C25FB">
        <w:rPr>
          <w:rFonts w:ascii="Century Gothic" w:hAnsi="Century Gothic" w:cs="Arial" w:eastAsiaTheme="minorEastAsia"/>
        </w:rPr>
        <w:t xml:space="preserve">utstanding </w:t>
      </w:r>
      <w:r w:rsidR="00B34999">
        <w:rPr>
          <w:rFonts w:ascii="Century Gothic" w:hAnsi="Century Gothic" w:cs="Arial" w:eastAsiaTheme="minorEastAsia"/>
        </w:rPr>
        <w:t>t</w:t>
      </w:r>
      <w:r w:rsidRPr="002C25FB">
        <w:rPr>
          <w:rFonts w:ascii="Century Gothic" w:hAnsi="Century Gothic" w:cs="Arial" w:eastAsiaTheme="minorEastAsia"/>
        </w:rPr>
        <w:t xml:space="preserve">eacher </w:t>
      </w:r>
      <w:r w:rsidRPr="002C25FB" w:rsidR="008862DC">
        <w:rPr>
          <w:rFonts w:ascii="Century Gothic" w:hAnsi="Century Gothic" w:cs="Arial" w:eastAsiaTheme="minorEastAsia"/>
        </w:rPr>
        <w:t xml:space="preserve">(or have the potential to be) </w:t>
      </w:r>
      <w:r w:rsidRPr="002C25FB">
        <w:rPr>
          <w:rFonts w:ascii="Century Gothic" w:hAnsi="Century Gothic" w:cs="Arial" w:eastAsiaTheme="minorEastAsia"/>
        </w:rPr>
        <w:t>with evidence of impact on student outcomes with a proven track record of total commitment to helping every student achieve their very best and make progress</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E51197" w:rsidP="00E51197" w:rsidRDefault="00E51197" w14:paraId="297F26F3"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Have excellent understanding of what constitutes excellence in teaching and learning</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E51197" w:rsidP="00E51197" w:rsidRDefault="00E51197" w14:paraId="0E061112"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Have a keen understanding of data and be able to analyse patterns in performance over time</w:t>
      </w:r>
      <w:r w:rsidRPr="002C25FB" w:rsidR="00C56F7E">
        <w:rPr>
          <w:rFonts w:ascii="Century Gothic" w:hAnsi="Century Gothic" w:cs="Arial" w:eastAsiaTheme="minorEastAsia"/>
        </w:rPr>
        <w:t>;</w:t>
      </w:r>
    </w:p>
    <w:p w:rsidRPr="002C25FB" w:rsidR="008862DC" w:rsidP="008862DC" w:rsidRDefault="008862DC" w14:paraId="19C99C62"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Be a positive role model for students and staff on a day-to-day basis</w:t>
      </w:r>
      <w:r w:rsidRPr="002C25FB" w:rsidR="00C56F7E">
        <w:rPr>
          <w:rFonts w:ascii="Century Gothic" w:hAnsi="Century Gothic" w:cs="Arial" w:eastAsiaTheme="minorEastAsia"/>
        </w:rPr>
        <w:t>;</w:t>
      </w:r>
    </w:p>
    <w:p w:rsidRPr="002C25FB" w:rsidR="008862DC" w:rsidP="008862DC" w:rsidRDefault="008862DC" w14:paraId="668121F5"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Collaborate effectively with staff, parents/carers and students</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8862DC" w:rsidP="008862DC" w:rsidRDefault="008862DC" w14:paraId="0300A35A" w14:textId="3B87A2D4">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Liaise and</w:t>
      </w:r>
      <w:r w:rsidRPr="002C25FB" w:rsidR="004C3F01">
        <w:rPr>
          <w:rFonts w:ascii="Century Gothic" w:hAnsi="Century Gothic" w:cs="Arial" w:eastAsiaTheme="minorEastAsia"/>
        </w:rPr>
        <w:t xml:space="preserve"> work with </w:t>
      </w:r>
      <w:r w:rsidR="00153C4A">
        <w:rPr>
          <w:rFonts w:ascii="Century Gothic" w:hAnsi="Century Gothic" w:cs="Arial" w:eastAsiaTheme="minorEastAsia"/>
        </w:rPr>
        <w:t xml:space="preserve">other trust </w:t>
      </w:r>
      <w:r w:rsidRPr="002C25FB" w:rsidR="004C3F01">
        <w:rPr>
          <w:rFonts w:ascii="Century Gothic" w:hAnsi="Century Gothic" w:cs="Arial" w:eastAsiaTheme="minorEastAsia"/>
        </w:rPr>
        <w:t>school</w:t>
      </w:r>
      <w:r w:rsidR="00153C4A">
        <w:rPr>
          <w:rFonts w:ascii="Century Gothic" w:hAnsi="Century Gothic" w:cs="Arial" w:eastAsiaTheme="minorEastAsia"/>
        </w:rPr>
        <w:t>s</w:t>
      </w:r>
      <w:r w:rsidRPr="002C25FB">
        <w:rPr>
          <w:rFonts w:ascii="Century Gothic" w:hAnsi="Century Gothic" w:cs="Arial" w:eastAsiaTheme="minorEastAsia"/>
        </w:rPr>
        <w:t>, Examination Boards and other relevant external agencies in the pursuit of continued improvement</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Pr="002C25FB" w:rsidR="008862DC" w:rsidP="008862DC" w:rsidRDefault="008862DC" w14:paraId="4A876406" w14:textId="55DB7328">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 xml:space="preserve">Excite and engage visitors about the </w:t>
      </w:r>
      <w:r w:rsidR="00153C4A">
        <w:rPr>
          <w:rFonts w:ascii="Century Gothic" w:hAnsi="Century Gothic" w:cs="Arial" w:eastAsiaTheme="minorEastAsia"/>
        </w:rPr>
        <w:t>s</w:t>
      </w:r>
      <w:r w:rsidRPr="002C25FB" w:rsidR="007472EF">
        <w:rPr>
          <w:rFonts w:ascii="Century Gothic" w:hAnsi="Century Gothic" w:cs="Arial" w:eastAsiaTheme="minorEastAsia"/>
        </w:rPr>
        <w:t>chool</w:t>
      </w:r>
      <w:r w:rsidRPr="002C25FB">
        <w:rPr>
          <w:rFonts w:ascii="Century Gothic" w:hAnsi="Century Gothic" w:cs="Arial" w:eastAsiaTheme="minorEastAsia"/>
        </w:rPr>
        <w:t xml:space="preserve"> at Open Evenings and all other events</w:t>
      </w:r>
      <w:r w:rsidRPr="002C25FB" w:rsidR="00C56F7E">
        <w:rPr>
          <w:rFonts w:ascii="Century Gothic" w:hAnsi="Century Gothic" w:cs="Arial" w:eastAsiaTheme="minorEastAsia"/>
        </w:rPr>
        <w:t>;</w:t>
      </w:r>
    </w:p>
    <w:p w:rsidRPr="002C25FB" w:rsidR="00C72A34" w:rsidP="00C72A34" w:rsidRDefault="00C72A34" w14:paraId="47151A17" w14:textId="77777777">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Have very high expectations of the learning of all students at all times</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008862DC" w:rsidP="008862DC" w:rsidRDefault="008862DC" w14:paraId="0F96C205" w14:textId="3DC50BEB">
      <w:pPr>
        <w:pStyle w:val="ListParagraph"/>
        <w:numPr>
          <w:ilvl w:val="0"/>
          <w:numId w:val="18"/>
        </w:numPr>
        <w:rPr>
          <w:rFonts w:ascii="Century Gothic" w:hAnsi="Century Gothic" w:cs="Arial" w:eastAsiaTheme="minorEastAsia"/>
        </w:rPr>
      </w:pPr>
      <w:r w:rsidRPr="002C25FB">
        <w:rPr>
          <w:rFonts w:ascii="Century Gothic" w:hAnsi="Century Gothic" w:cs="Arial" w:eastAsiaTheme="minorEastAsia"/>
        </w:rPr>
        <w:t xml:space="preserve">Work with </w:t>
      </w:r>
      <w:r w:rsidRPr="002C25FB" w:rsidR="000D5E18">
        <w:rPr>
          <w:rFonts w:ascii="Century Gothic" w:hAnsi="Century Gothic" w:cs="Arial" w:eastAsiaTheme="minorEastAsia"/>
        </w:rPr>
        <w:t xml:space="preserve">colleagues </w:t>
      </w:r>
      <w:r w:rsidRPr="002C25FB">
        <w:rPr>
          <w:rFonts w:ascii="Century Gothic" w:hAnsi="Century Gothic" w:cs="Arial" w:eastAsiaTheme="minorEastAsia"/>
        </w:rPr>
        <w:t xml:space="preserve">across all key stages to ensure embedded transition from Key Stage </w:t>
      </w:r>
      <w:r w:rsidRPr="002C25FB" w:rsidR="00684EE8">
        <w:rPr>
          <w:rFonts w:ascii="Century Gothic" w:hAnsi="Century Gothic" w:cs="Arial" w:eastAsiaTheme="minorEastAsia"/>
        </w:rPr>
        <w:t>1 to 5</w:t>
      </w:r>
      <w:r w:rsidRPr="002C25FB" w:rsidR="00C56F7E">
        <w:rPr>
          <w:rFonts w:ascii="Century Gothic" w:hAnsi="Century Gothic" w:cs="Arial" w:eastAsiaTheme="minorEastAsia"/>
        </w:rPr>
        <w:t>.</w:t>
      </w:r>
      <w:r w:rsidRPr="002C25FB">
        <w:rPr>
          <w:rFonts w:ascii="Century Gothic" w:hAnsi="Century Gothic" w:cs="Arial" w:eastAsiaTheme="minorEastAsia"/>
        </w:rPr>
        <w:t xml:space="preserve"> </w:t>
      </w:r>
    </w:p>
    <w:p w:rsidR="00DC7F7D" w:rsidP="00DC7F7D" w:rsidRDefault="00DC7F7D" w14:paraId="31EF1704" w14:textId="77777777">
      <w:pPr>
        <w:rPr>
          <w:rFonts w:ascii="Century Gothic" w:hAnsi="Century Gothic" w:cs="Arial" w:eastAsiaTheme="minorEastAsia"/>
        </w:rPr>
      </w:pPr>
    </w:p>
    <w:p w:rsidR="00752F31" w:rsidP="00752F31" w:rsidRDefault="00752F31" w14:paraId="650406D2" w14:textId="77777777">
      <w:pPr>
        <w:tabs>
          <w:tab w:val="num" w:pos="720"/>
        </w:tabs>
        <w:rPr>
          <w:rFonts w:ascii="Century Gothic" w:hAnsi="Century Gothic" w:cs="Arial" w:eastAsiaTheme="minorEastAsia"/>
          <w:b/>
          <w:bCs/>
        </w:rPr>
      </w:pPr>
      <w:r w:rsidRPr="00752F31">
        <w:rPr>
          <w:rFonts w:ascii="Century Gothic" w:hAnsi="Century Gothic" w:cs="Arial" w:eastAsiaTheme="minorEastAsia"/>
          <w:b/>
          <w:bCs/>
        </w:rPr>
        <w:t>Q</w:t>
      </w:r>
      <w:r>
        <w:rPr>
          <w:rFonts w:ascii="Century Gothic" w:hAnsi="Century Gothic" w:cs="Arial" w:eastAsiaTheme="minorEastAsia"/>
          <w:b/>
          <w:bCs/>
        </w:rPr>
        <w:t>ualifications Required</w:t>
      </w:r>
    </w:p>
    <w:p w:rsidRPr="00752F31" w:rsidR="00DC7F7D" w:rsidP="00752F31" w:rsidRDefault="00DC7F7D" w14:paraId="7E0250EF" w14:textId="23E321FB">
      <w:pPr>
        <w:pStyle w:val="ListParagraph"/>
        <w:numPr>
          <w:ilvl w:val="0"/>
          <w:numId w:val="24"/>
        </w:numPr>
        <w:tabs>
          <w:tab w:val="num" w:pos="720"/>
        </w:tabs>
        <w:rPr>
          <w:rFonts w:ascii="Century Gothic" w:hAnsi="Century Gothic" w:cs="Arial" w:eastAsiaTheme="minorEastAsia"/>
        </w:rPr>
      </w:pPr>
      <w:r w:rsidRPr="00752F31">
        <w:rPr>
          <w:rFonts w:ascii="Century Gothic" w:hAnsi="Century Gothic" w:cs="Arial" w:eastAsiaTheme="minorEastAsia"/>
        </w:rPr>
        <w:t>Have qualified teacher status </w:t>
      </w:r>
    </w:p>
    <w:p w:rsidRPr="00DC7F7D" w:rsidR="00DC7F7D" w:rsidP="00DC7F7D" w:rsidRDefault="00DC7F7D" w14:paraId="76E8FDC0" w14:textId="77777777">
      <w:pPr>
        <w:rPr>
          <w:rFonts w:ascii="Century Gothic" w:hAnsi="Century Gothic" w:cs="Arial" w:eastAsiaTheme="minorEastAsia"/>
        </w:rPr>
      </w:pPr>
    </w:p>
    <w:p w:rsidRPr="002C25FB" w:rsidR="008862DC" w:rsidP="008862DC" w:rsidRDefault="008862DC" w14:paraId="259DEF3E" w14:textId="77777777">
      <w:pPr>
        <w:pStyle w:val="ListParagraph"/>
        <w:rPr>
          <w:rFonts w:ascii="Century Gothic" w:hAnsi="Century Gothic" w:cs="Arial" w:eastAsiaTheme="minorEastAsia"/>
        </w:rPr>
      </w:pPr>
    </w:p>
    <w:p w:rsidRPr="002C25FB" w:rsidR="00452E67" w:rsidP="00452E67" w:rsidRDefault="00452E67" w14:paraId="36EFE48E" w14:textId="77777777">
      <w:pPr>
        <w:jc w:val="both"/>
        <w:rPr>
          <w:rFonts w:ascii="Century Gothic" w:hAnsi="Century Gothic" w:cs="Arial"/>
          <w:b/>
          <w:sz w:val="22"/>
          <w:szCs w:val="22"/>
          <w:lang w:val="en-GB"/>
        </w:rPr>
      </w:pPr>
      <w:r w:rsidRPr="002C25FB">
        <w:rPr>
          <w:rFonts w:ascii="Century Gothic" w:hAnsi="Century Gothic" w:cs="Arial"/>
          <w:b/>
          <w:sz w:val="22"/>
          <w:szCs w:val="22"/>
          <w:lang w:val="en-GB"/>
        </w:rPr>
        <w:t>JOB SPECIFICATION</w:t>
      </w:r>
    </w:p>
    <w:p w:rsidRPr="002C25FB" w:rsidR="00AC2356" w:rsidP="00452E67" w:rsidRDefault="00AC2356" w14:paraId="2C1FFCEB" w14:textId="77777777">
      <w:pPr>
        <w:jc w:val="both"/>
        <w:rPr>
          <w:rFonts w:ascii="Century Gothic" w:hAnsi="Century Gothic" w:cs="Arial"/>
          <w:b/>
          <w:sz w:val="22"/>
          <w:szCs w:val="22"/>
          <w:lang w:val="en-GB"/>
        </w:rPr>
      </w:pPr>
    </w:p>
    <w:p w:rsidRPr="002C25FB" w:rsidR="00AC2356" w:rsidP="00AC2356" w:rsidRDefault="00AC2356" w14:paraId="62369B56" w14:textId="77777777">
      <w:pPr>
        <w:jc w:val="both"/>
        <w:rPr>
          <w:rFonts w:ascii="Century Gothic" w:hAnsi="Century Gothic" w:cs="Arial"/>
          <w:b/>
          <w:sz w:val="22"/>
          <w:szCs w:val="22"/>
          <w:lang w:val="en-GB"/>
        </w:rPr>
      </w:pPr>
      <w:r w:rsidRPr="002C25FB">
        <w:rPr>
          <w:rFonts w:ascii="Century Gothic" w:hAnsi="Century Gothic" w:cs="Arial"/>
          <w:b/>
          <w:sz w:val="22"/>
          <w:szCs w:val="22"/>
          <w:lang w:val="en-GB"/>
        </w:rPr>
        <w:t>General Responsibilities</w:t>
      </w:r>
    </w:p>
    <w:p w:rsidRPr="002C25FB" w:rsidR="00AC2356" w:rsidP="00AC2356" w:rsidRDefault="00AC2356" w14:paraId="63F21585" w14:textId="77777777">
      <w:pPr>
        <w:jc w:val="both"/>
        <w:rPr>
          <w:rFonts w:ascii="Century Gothic" w:hAnsi="Century Gothic" w:cs="Arial"/>
          <w:b/>
          <w:sz w:val="22"/>
          <w:szCs w:val="22"/>
          <w:lang w:val="en-GB"/>
        </w:rPr>
      </w:pPr>
    </w:p>
    <w:p w:rsidRPr="002C25FB" w:rsidR="00684EE8" w:rsidP="00684EE8" w:rsidRDefault="00684EE8" w14:paraId="208D9A3A" w14:textId="77777777">
      <w:pPr>
        <w:pStyle w:val="NormalWeb"/>
        <w:spacing w:before="0" w:beforeAutospacing="0" w:after="0" w:afterAutospacing="0"/>
        <w:jc w:val="both"/>
        <w:rPr>
          <w:rFonts w:ascii="Century Gothic" w:hAnsi="Century Gothic" w:cs="Arial"/>
          <w:sz w:val="22"/>
          <w:szCs w:val="22"/>
          <w:lang w:val="en-US"/>
        </w:rPr>
      </w:pPr>
      <w:r w:rsidRPr="002C25FB">
        <w:rPr>
          <w:rFonts w:ascii="Century Gothic" w:hAnsi="Century Gothic" w:cs="Arial"/>
          <w:sz w:val="22"/>
          <w:szCs w:val="22"/>
          <w:lang w:val="en-US"/>
        </w:rPr>
        <w:t xml:space="preserve">The successful candidate will be employed as a teacher under the standard conditions of service for teachers at </w:t>
      </w:r>
      <w:r w:rsidRPr="002C25FB">
        <w:rPr>
          <w:rFonts w:ascii="Century Gothic" w:hAnsi="Century Gothic" w:cs="Arial"/>
          <w:sz w:val="22"/>
          <w:szCs w:val="22"/>
        </w:rPr>
        <w:t>Stradbroke High School</w:t>
      </w:r>
      <w:r w:rsidRPr="002C25FB">
        <w:rPr>
          <w:rFonts w:ascii="Century Gothic" w:hAnsi="Century Gothic" w:cs="Arial"/>
          <w:sz w:val="22"/>
          <w:szCs w:val="22"/>
          <w:lang w:val="en-US"/>
        </w:rPr>
        <w:t>. The annual requirement for directed time is 1265 hours in line with the STPCD.</w:t>
      </w:r>
    </w:p>
    <w:p w:rsidRPr="002C25FB" w:rsidR="00684EE8" w:rsidP="00684EE8" w:rsidRDefault="00684EE8" w14:paraId="73625C50" w14:textId="77777777">
      <w:pPr>
        <w:pStyle w:val="NormalWeb"/>
        <w:spacing w:before="0" w:beforeAutospacing="0" w:after="0" w:afterAutospacing="0"/>
        <w:jc w:val="both"/>
        <w:rPr>
          <w:rFonts w:ascii="Century Gothic" w:hAnsi="Century Gothic" w:cs="Arial"/>
          <w:sz w:val="22"/>
          <w:szCs w:val="22"/>
          <w:lang w:val="en-US"/>
        </w:rPr>
      </w:pPr>
    </w:p>
    <w:p w:rsidRPr="002C25FB" w:rsidR="00684EE8" w:rsidP="00684EE8" w:rsidRDefault="00684EE8" w14:paraId="1F7C6093" w14:textId="60AFA171">
      <w:pPr>
        <w:pStyle w:val="NormalWeb"/>
        <w:spacing w:before="0" w:beforeAutospacing="0" w:after="0" w:afterAutospacing="0"/>
        <w:jc w:val="both"/>
        <w:rPr>
          <w:rFonts w:ascii="Century Gothic" w:hAnsi="Century Gothic" w:cs="Arial"/>
          <w:sz w:val="22"/>
          <w:szCs w:val="22"/>
          <w:lang w:val="en-US"/>
        </w:rPr>
      </w:pPr>
      <w:r w:rsidRPr="002C25FB">
        <w:rPr>
          <w:rFonts w:ascii="Century Gothic" w:hAnsi="Century Gothic" w:cs="Arial"/>
          <w:sz w:val="22"/>
          <w:szCs w:val="22"/>
          <w:lang w:val="en-US"/>
        </w:rPr>
        <w:t xml:space="preserve">The teacher will be responsible to the Headteacher, through the Senior Leadership Team designated line lead, for teaching classes in the </w:t>
      </w:r>
      <w:r w:rsidR="00C37AC3">
        <w:rPr>
          <w:rFonts w:ascii="Century Gothic" w:hAnsi="Century Gothic" w:cs="Arial"/>
          <w:sz w:val="22"/>
          <w:szCs w:val="22"/>
          <w:lang w:val="en-US"/>
        </w:rPr>
        <w:t>s</w:t>
      </w:r>
      <w:r w:rsidRPr="002C25FB">
        <w:rPr>
          <w:rFonts w:ascii="Century Gothic" w:hAnsi="Century Gothic" w:cs="Arial"/>
          <w:sz w:val="22"/>
          <w:szCs w:val="22"/>
          <w:lang w:val="en-US"/>
        </w:rPr>
        <w:t xml:space="preserve">chool using </w:t>
      </w:r>
      <w:r w:rsidR="002C25FB">
        <w:rPr>
          <w:rFonts w:ascii="Century Gothic" w:hAnsi="Century Gothic" w:cs="Arial"/>
          <w:sz w:val="22"/>
          <w:szCs w:val="22"/>
          <w:lang w:val="en-US"/>
        </w:rPr>
        <w:t>their</w:t>
      </w:r>
      <w:r w:rsidRPr="002C25FB">
        <w:rPr>
          <w:rFonts w:ascii="Century Gothic" w:hAnsi="Century Gothic" w:cs="Arial"/>
          <w:sz w:val="22"/>
          <w:szCs w:val="22"/>
          <w:lang w:val="en-US"/>
        </w:rPr>
        <w:t xml:space="preserve"> skill, experience and best endeavors and in accordance with Teachers’ Standards. </w:t>
      </w:r>
      <w:r w:rsidR="002C25FB">
        <w:rPr>
          <w:rFonts w:ascii="Century Gothic" w:hAnsi="Century Gothic" w:cs="Arial"/>
          <w:sz w:val="22"/>
          <w:szCs w:val="22"/>
          <w:lang w:val="en-US"/>
        </w:rPr>
        <w:t>The successful candidate</w:t>
      </w:r>
      <w:r w:rsidRPr="002C25FB">
        <w:rPr>
          <w:rFonts w:ascii="Century Gothic" w:hAnsi="Century Gothic" w:cs="Arial"/>
          <w:sz w:val="22"/>
          <w:szCs w:val="22"/>
          <w:lang w:val="en-US"/>
        </w:rPr>
        <w:t xml:space="preserve"> will abide by the Code of Conduct for Staff and Volunteers at </w:t>
      </w:r>
      <w:r w:rsidRPr="002C25FB">
        <w:rPr>
          <w:rFonts w:ascii="Century Gothic" w:hAnsi="Century Gothic" w:cs="Arial"/>
          <w:sz w:val="22"/>
          <w:szCs w:val="22"/>
        </w:rPr>
        <w:t>Stradbroke High School</w:t>
      </w:r>
      <w:r w:rsidRPr="002C25FB">
        <w:rPr>
          <w:rFonts w:ascii="Century Gothic" w:hAnsi="Century Gothic" w:cs="Arial"/>
          <w:sz w:val="22"/>
          <w:szCs w:val="22"/>
          <w:lang w:val="en-US"/>
        </w:rPr>
        <w:t xml:space="preserve">.  A contribution to the wider life of the School is an expectation of all staff, for example by supporting the </w:t>
      </w:r>
      <w:r w:rsidR="00C37AC3">
        <w:rPr>
          <w:rFonts w:ascii="Century Gothic" w:hAnsi="Century Gothic" w:cs="Arial"/>
          <w:sz w:val="22"/>
          <w:szCs w:val="22"/>
          <w:lang w:val="en-US"/>
        </w:rPr>
        <w:t>co</w:t>
      </w:r>
      <w:r w:rsidRPr="002C25FB">
        <w:rPr>
          <w:rFonts w:ascii="Century Gothic" w:hAnsi="Century Gothic" w:cs="Arial"/>
          <w:sz w:val="22"/>
          <w:szCs w:val="22"/>
          <w:lang w:val="en-US"/>
        </w:rPr>
        <w:t>-curricular activities within the Science Department</w:t>
      </w:r>
      <w:r w:rsidR="00C37AC3">
        <w:rPr>
          <w:rFonts w:ascii="Century Gothic" w:hAnsi="Century Gothic" w:cs="Arial"/>
          <w:sz w:val="22"/>
          <w:szCs w:val="22"/>
          <w:lang w:val="en-US"/>
        </w:rPr>
        <w:t xml:space="preserve"> and wider school</w:t>
      </w:r>
      <w:r w:rsidRPr="002C25FB">
        <w:rPr>
          <w:rFonts w:ascii="Century Gothic" w:hAnsi="Century Gothic" w:cs="Arial"/>
          <w:sz w:val="22"/>
          <w:szCs w:val="22"/>
          <w:lang w:val="en-US"/>
        </w:rPr>
        <w:t>.</w:t>
      </w:r>
    </w:p>
    <w:p w:rsidRPr="002C25FB" w:rsidR="00684EE8" w:rsidP="00684EE8" w:rsidRDefault="00684EE8" w14:paraId="0191B675" w14:textId="77777777">
      <w:pPr>
        <w:pStyle w:val="NormalWeb"/>
        <w:spacing w:before="0" w:beforeAutospacing="0" w:after="0" w:afterAutospacing="0"/>
        <w:jc w:val="both"/>
        <w:rPr>
          <w:rFonts w:ascii="Century Gothic" w:hAnsi="Century Gothic" w:cs="Arial"/>
          <w:sz w:val="22"/>
          <w:szCs w:val="22"/>
          <w:lang w:val="en-US"/>
        </w:rPr>
      </w:pPr>
    </w:p>
    <w:p w:rsidRPr="002C25FB" w:rsidR="00684EE8" w:rsidP="00684EE8" w:rsidRDefault="00684EE8" w14:paraId="4E114BD1" w14:textId="77777777">
      <w:pPr>
        <w:spacing w:after="240"/>
        <w:jc w:val="both"/>
        <w:rPr>
          <w:rFonts w:ascii="Century Gothic" w:hAnsi="Century Gothic" w:cs="Arial"/>
          <w:sz w:val="22"/>
          <w:szCs w:val="22"/>
        </w:rPr>
      </w:pPr>
      <w:r w:rsidRPr="002C25FB">
        <w:rPr>
          <w:rFonts w:ascii="Century Gothic" w:hAnsi="Century Gothic" w:cs="Arial"/>
          <w:sz w:val="22"/>
          <w:szCs w:val="22"/>
        </w:rPr>
        <w:lastRenderedPageBreak/>
        <w:t>Stradbroke High School is committed to safeguarding and promoting the welfare of children and young people and expects all staff and volunteers to share this commitment.</w:t>
      </w:r>
    </w:p>
    <w:p w:rsidRPr="002C25FB" w:rsidR="00684EE8" w:rsidP="00684EE8" w:rsidRDefault="00684EE8" w14:paraId="08967C4E" w14:textId="77777777">
      <w:pPr>
        <w:pStyle w:val="NormalWeb"/>
        <w:rPr>
          <w:rFonts w:ascii="Century Gothic" w:hAnsi="Century Gothic" w:cs="Arial"/>
          <w:b/>
          <w:sz w:val="22"/>
          <w:szCs w:val="22"/>
        </w:rPr>
      </w:pPr>
      <w:r w:rsidRPr="002C25FB">
        <w:rPr>
          <w:rFonts w:ascii="Century Gothic" w:hAnsi="Century Gothic" w:cs="Arial"/>
          <w:sz w:val="22"/>
          <w:szCs w:val="22"/>
        </w:rPr>
        <w:t>A non-exhaustive list of specific responsibilities for the role is below and you will be required to undertake other duties and responsibilities as may reasonably be required.</w:t>
      </w:r>
    </w:p>
    <w:p w:rsidRPr="002C25FB" w:rsidR="00AC2356" w:rsidP="00AC2356" w:rsidRDefault="00AC2356" w14:paraId="06032C56" w14:textId="77777777">
      <w:pPr>
        <w:jc w:val="both"/>
        <w:rPr>
          <w:rFonts w:ascii="Century Gothic" w:hAnsi="Century Gothic" w:cs="Arial"/>
          <w:b/>
          <w:sz w:val="22"/>
          <w:szCs w:val="22"/>
          <w:lang w:val="en-GB"/>
        </w:rPr>
      </w:pPr>
      <w:r w:rsidRPr="002C25FB">
        <w:rPr>
          <w:rFonts w:ascii="Century Gothic" w:hAnsi="Century Gothic" w:cs="Arial"/>
          <w:b/>
          <w:sz w:val="22"/>
          <w:szCs w:val="22"/>
          <w:lang w:val="en-GB"/>
        </w:rPr>
        <w:t>Specific Responsibilities</w:t>
      </w:r>
    </w:p>
    <w:p w:rsidRPr="002C25FB" w:rsidR="00AC2356" w:rsidP="00AC2356" w:rsidRDefault="00AC2356" w14:paraId="42C8805C" w14:textId="77777777">
      <w:pPr>
        <w:jc w:val="both"/>
        <w:rPr>
          <w:rFonts w:ascii="Century Gothic" w:hAnsi="Century Gothic" w:cs="Arial"/>
          <w:b/>
          <w:sz w:val="22"/>
          <w:szCs w:val="22"/>
          <w:lang w:val="en-GB"/>
        </w:rPr>
      </w:pPr>
    </w:p>
    <w:p w:rsidRPr="00783B03" w:rsidR="00783B03" w:rsidP="00783B03" w:rsidRDefault="00783B03" w14:paraId="0A6796BB" w14:textId="77777777">
      <w:p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 </w:t>
      </w:r>
    </w:p>
    <w:p w:rsidRPr="00783B03" w:rsidR="00783B03" w:rsidP="00783B03" w:rsidRDefault="00783B03" w14:paraId="430E3A08" w14:textId="77777777">
      <w:pPr>
        <w:rPr>
          <w:rFonts w:ascii="Century Gothic" w:hAnsi="Century Gothic" w:eastAsia="Calibri" w:cs="Arial"/>
          <w:sz w:val="22"/>
          <w:szCs w:val="22"/>
          <w:lang w:val="en-GB"/>
        </w:rPr>
      </w:pPr>
      <w:r w:rsidRPr="00783B03">
        <w:rPr>
          <w:rFonts w:ascii="Century Gothic" w:hAnsi="Century Gothic" w:eastAsia="Calibri" w:cs="Arial"/>
          <w:b/>
          <w:bCs/>
          <w:sz w:val="22"/>
          <w:szCs w:val="22"/>
        </w:rPr>
        <w:t>Planning</w:t>
      </w:r>
      <w:r w:rsidRPr="00783B03">
        <w:rPr>
          <w:rFonts w:ascii="Century Gothic" w:hAnsi="Century Gothic" w:eastAsia="Calibri" w:cs="Arial"/>
          <w:sz w:val="22"/>
          <w:szCs w:val="22"/>
          <w:lang w:val="en-GB"/>
        </w:rPr>
        <w:t> </w:t>
      </w:r>
    </w:p>
    <w:p w:rsidRPr="00783B03" w:rsidR="00783B03" w:rsidP="00783B03" w:rsidRDefault="00783B03" w14:paraId="13D5244B" w14:textId="77777777">
      <w:p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 </w:t>
      </w:r>
    </w:p>
    <w:p w:rsidRPr="00783B03" w:rsidR="00783B03" w:rsidP="00783B03" w:rsidRDefault="00783B03" w14:paraId="72DE0D7C" w14:textId="77777777">
      <w:pPr>
        <w:numPr>
          <w:ilvl w:val="0"/>
          <w:numId w:val="25"/>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Maintain high expectations of pupil behaviour, demonstrating a high level of discipline through positive and productive relationships and well-focused teaching. </w:t>
      </w:r>
    </w:p>
    <w:p w:rsidRPr="00783B03" w:rsidR="00783B03" w:rsidP="00783B03" w:rsidRDefault="00783B03" w14:paraId="4BB84FBF" w14:textId="77777777">
      <w:pPr>
        <w:numPr>
          <w:ilvl w:val="0"/>
          <w:numId w:val="26"/>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Assist in the development of schemes of work, teaching resources, marking policies and teaching strategies alongside other teachers and the subject lead. </w:t>
      </w:r>
    </w:p>
    <w:p w:rsidRPr="00783B03" w:rsidR="00783B03" w:rsidP="00783B03" w:rsidRDefault="00783B03" w14:paraId="78D83C68" w14:textId="77777777">
      <w:p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 </w:t>
      </w:r>
    </w:p>
    <w:p w:rsidRPr="00783B03" w:rsidR="00783B03" w:rsidP="00783B03" w:rsidRDefault="00783B03" w14:paraId="1A9262CF" w14:textId="77777777">
      <w:pPr>
        <w:numPr>
          <w:ilvl w:val="0"/>
          <w:numId w:val="27"/>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Assist in the development of the subject curriculum, ensuring the continued relevance to the needs of pupils. </w:t>
      </w:r>
    </w:p>
    <w:p w:rsidRPr="00783B03" w:rsidR="00783B03" w:rsidP="00783B03" w:rsidRDefault="00783B03" w14:paraId="7CE570F1" w14:textId="77777777">
      <w:pPr>
        <w:numPr>
          <w:ilvl w:val="0"/>
          <w:numId w:val="28"/>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Identify clear teaching objectives, content, and lesson structures, and plan sequences of lessons appropriate to the subject content and the pupils being taught. </w:t>
      </w:r>
    </w:p>
    <w:p w:rsidRPr="00783B03" w:rsidR="00783B03" w:rsidP="00783B03" w:rsidRDefault="00783B03" w14:paraId="092AD447" w14:textId="77777777">
      <w:pPr>
        <w:numPr>
          <w:ilvl w:val="0"/>
          <w:numId w:val="29"/>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Set appropriate and demanding expectations for pupils’ learning, setting clear targets for pupils’ learning based on prior attainment. </w:t>
      </w:r>
    </w:p>
    <w:p w:rsidRPr="00783B03" w:rsidR="00783B03" w:rsidP="00783B03" w:rsidRDefault="00783B03" w14:paraId="4B1E4BAF" w14:textId="77777777">
      <w:pPr>
        <w:numPr>
          <w:ilvl w:val="0"/>
          <w:numId w:val="30"/>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Identify pupils who have additional educational needs and adapt lesson planning to cater for these needs. </w:t>
      </w:r>
    </w:p>
    <w:p w:rsidRPr="00783B03" w:rsidR="00783B03" w:rsidP="00783B03" w:rsidRDefault="00783B03" w14:paraId="644A52A3" w14:textId="77777777">
      <w:pPr>
        <w:numPr>
          <w:ilvl w:val="0"/>
          <w:numId w:val="31"/>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Incorporate the use of resources into lesson plans, ensuring that equipment is in good working order and suitable for teaching use, and that resources are used effectively. </w:t>
      </w:r>
    </w:p>
    <w:p w:rsidRPr="00783B03" w:rsidR="00783B03" w:rsidP="00783B03" w:rsidRDefault="00783B03" w14:paraId="12511DCB" w14:textId="77777777">
      <w:p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 </w:t>
      </w:r>
    </w:p>
    <w:p w:rsidRPr="00783B03" w:rsidR="00783B03" w:rsidP="00783B03" w:rsidRDefault="00783B03" w14:paraId="4CF0C1C6" w14:textId="77777777">
      <w:pPr>
        <w:rPr>
          <w:rFonts w:ascii="Century Gothic" w:hAnsi="Century Gothic" w:eastAsia="Calibri" w:cs="Arial"/>
          <w:sz w:val="22"/>
          <w:szCs w:val="22"/>
          <w:lang w:val="en-GB"/>
        </w:rPr>
      </w:pPr>
      <w:r w:rsidRPr="00783B03">
        <w:rPr>
          <w:rFonts w:ascii="Century Gothic" w:hAnsi="Century Gothic" w:eastAsia="Calibri" w:cs="Arial"/>
          <w:b/>
          <w:bCs/>
          <w:sz w:val="22"/>
          <w:szCs w:val="22"/>
        </w:rPr>
        <w:t>Teaching</w:t>
      </w:r>
      <w:r w:rsidRPr="00783B03">
        <w:rPr>
          <w:rFonts w:ascii="Century Gothic" w:hAnsi="Century Gothic" w:eastAsia="Calibri" w:cs="Arial"/>
          <w:sz w:val="22"/>
          <w:szCs w:val="22"/>
          <w:lang w:val="en-GB"/>
        </w:rPr>
        <w:t> </w:t>
      </w:r>
    </w:p>
    <w:p w:rsidRPr="00783B03" w:rsidR="00783B03" w:rsidP="00783B03" w:rsidRDefault="00783B03" w14:paraId="4B469847" w14:textId="77777777">
      <w:p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 </w:t>
      </w:r>
    </w:p>
    <w:p w:rsidRPr="00783B03" w:rsidR="00783B03" w:rsidP="00783B03" w:rsidRDefault="00783B03" w14:paraId="6E4CC357" w14:textId="77777777">
      <w:pPr>
        <w:numPr>
          <w:ilvl w:val="0"/>
          <w:numId w:val="32"/>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Implement and deliver an appropriately broad, balanced, relevant and differentiated curriculum for the specified subject area, building on pupils’ prior knowledge. </w:t>
      </w:r>
    </w:p>
    <w:p w:rsidRPr="00783B03" w:rsidR="00783B03" w:rsidP="00783B03" w:rsidRDefault="00783B03" w14:paraId="11EEE1DC" w14:textId="77777777">
      <w:pPr>
        <w:numPr>
          <w:ilvl w:val="0"/>
          <w:numId w:val="33"/>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Deliver lessons appropriate to pupils’ different abilities and educational needs, ensuring that they are all able to progress to their potential. </w:t>
      </w:r>
    </w:p>
    <w:p w:rsidRPr="00783B03" w:rsidR="00783B03" w:rsidP="00783B03" w:rsidRDefault="00783B03" w14:paraId="145B7523" w14:textId="77777777">
      <w:pPr>
        <w:numPr>
          <w:ilvl w:val="0"/>
          <w:numId w:val="34"/>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Provide and contribute to oral and written assessments, reports and references relating to individual pupils and groups of pupils. </w:t>
      </w:r>
    </w:p>
    <w:p w:rsidRPr="00783B03" w:rsidR="00783B03" w:rsidP="00783B03" w:rsidRDefault="00783B03" w14:paraId="13A98CBF" w14:textId="77777777">
      <w:pPr>
        <w:numPr>
          <w:ilvl w:val="0"/>
          <w:numId w:val="35"/>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Mark and monitor pupils’ class and homework regularly, providing constructive oral and written feedback. </w:t>
      </w:r>
    </w:p>
    <w:p w:rsidRPr="00783B03" w:rsidR="00783B03" w:rsidP="00783B03" w:rsidRDefault="00783B03" w14:paraId="6A89245F" w14:textId="77777777">
      <w:pPr>
        <w:numPr>
          <w:ilvl w:val="0"/>
          <w:numId w:val="36"/>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Use assessments of pupils’ progress to inform future teaching. </w:t>
      </w:r>
    </w:p>
    <w:p w:rsidRPr="00783B03" w:rsidR="00783B03" w:rsidP="00783B03" w:rsidRDefault="00783B03" w14:paraId="2A453810" w14:textId="77777777">
      <w:pPr>
        <w:numPr>
          <w:ilvl w:val="0"/>
          <w:numId w:val="37"/>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Prepare informative and constructive written reports for parents which identify how each pupil is performing, and how they can improve within the classroom. </w:t>
      </w:r>
    </w:p>
    <w:p w:rsidRPr="00783B03" w:rsidR="00783B03" w:rsidP="00783B03" w:rsidRDefault="00783B03" w14:paraId="3C8498B3" w14:textId="77777777">
      <w:pPr>
        <w:numPr>
          <w:ilvl w:val="0"/>
          <w:numId w:val="38"/>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Share and support the school’s duty to provide and monitor opportunities for personal and academic growth. </w:t>
      </w:r>
    </w:p>
    <w:p w:rsidRPr="00783B03" w:rsidR="00783B03" w:rsidP="00783B03" w:rsidRDefault="00783B03" w14:paraId="45E2F187" w14:textId="77777777">
      <w:p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 </w:t>
      </w:r>
    </w:p>
    <w:p w:rsidRPr="00783B03" w:rsidR="00783B03" w:rsidP="00783B03" w:rsidRDefault="00783B03" w14:paraId="2E58B477" w14:textId="77777777">
      <w:pPr>
        <w:rPr>
          <w:rFonts w:ascii="Century Gothic" w:hAnsi="Century Gothic" w:eastAsia="Calibri" w:cs="Arial"/>
          <w:sz w:val="22"/>
          <w:szCs w:val="22"/>
          <w:lang w:val="en-GB"/>
        </w:rPr>
      </w:pPr>
      <w:r w:rsidRPr="00783B03">
        <w:rPr>
          <w:rFonts w:ascii="Century Gothic" w:hAnsi="Century Gothic" w:eastAsia="Calibri" w:cs="Arial"/>
          <w:b/>
          <w:bCs/>
          <w:sz w:val="22"/>
          <w:szCs w:val="22"/>
        </w:rPr>
        <w:t>Managing pupils</w:t>
      </w:r>
      <w:r w:rsidRPr="00783B03">
        <w:rPr>
          <w:rFonts w:ascii="Century Gothic" w:hAnsi="Century Gothic" w:eastAsia="Calibri" w:cs="Arial"/>
          <w:sz w:val="22"/>
          <w:szCs w:val="22"/>
          <w:lang w:val="en-GB"/>
        </w:rPr>
        <w:t> </w:t>
      </w:r>
    </w:p>
    <w:p w:rsidRPr="00783B03" w:rsidR="00783B03" w:rsidP="00783B03" w:rsidRDefault="00783B03" w14:paraId="1C100CB4" w14:textId="77777777">
      <w:p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 </w:t>
      </w:r>
    </w:p>
    <w:p w:rsidRPr="00783B03" w:rsidR="00783B03" w:rsidP="00783B03" w:rsidRDefault="00783B03" w14:paraId="2EC41634" w14:textId="77777777">
      <w:pPr>
        <w:numPr>
          <w:ilvl w:val="0"/>
          <w:numId w:val="39"/>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Adhere to the processes outlined in the school’s Behaviour Policy, ensuring that any poor levels of behaviour are dealt with appropriately. </w:t>
      </w:r>
    </w:p>
    <w:p w:rsidRPr="00783B03" w:rsidR="00783B03" w:rsidP="00783B03" w:rsidRDefault="00783B03" w14:paraId="3394A74D" w14:textId="77777777">
      <w:pPr>
        <w:numPr>
          <w:ilvl w:val="0"/>
          <w:numId w:val="40"/>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lastRenderedPageBreak/>
        <w:t>Through effective teaching, ensure that pupils are challenged and that best use is made of teaching time to promote good levels of behaviour. </w:t>
      </w:r>
    </w:p>
    <w:p w:rsidRPr="00783B03" w:rsidR="00783B03" w:rsidP="00783B03" w:rsidRDefault="00783B03" w14:paraId="68E309B7" w14:textId="77777777">
      <w:pPr>
        <w:numPr>
          <w:ilvl w:val="0"/>
          <w:numId w:val="41"/>
        </w:numPr>
        <w:rPr>
          <w:rFonts w:ascii="Century Gothic" w:hAnsi="Century Gothic" w:eastAsia="Calibri" w:cs="Arial"/>
          <w:sz w:val="22"/>
          <w:szCs w:val="22"/>
          <w:lang w:val="en-GB"/>
        </w:rPr>
      </w:pPr>
      <w:r w:rsidRPr="00783B03">
        <w:rPr>
          <w:rFonts w:ascii="Century Gothic" w:hAnsi="Century Gothic" w:eastAsia="Calibri" w:cs="Arial"/>
          <w:sz w:val="22"/>
          <w:szCs w:val="22"/>
          <w:lang w:val="en-GB"/>
        </w:rPr>
        <w:t>Employ a range of teaching methods to keep pupils engaged, e.g. through effective questioning, clear presentation and use of resources. </w:t>
      </w:r>
    </w:p>
    <w:p w:rsidR="00D73076" w:rsidP="00D73076" w:rsidRDefault="00D73076" w14:paraId="505DFA94" w14:textId="77777777">
      <w:pPr>
        <w:rPr>
          <w:rFonts w:ascii="Century Gothic" w:hAnsi="Century Gothic" w:cs="Arial"/>
          <w:b/>
        </w:rPr>
      </w:pPr>
    </w:p>
    <w:p w:rsidR="00D73076" w:rsidP="00D73076" w:rsidRDefault="00D73076" w14:paraId="7ACEF8A8" w14:textId="77777777">
      <w:pPr>
        <w:rPr>
          <w:rFonts w:ascii="Century Gothic" w:hAnsi="Century Gothic" w:cs="Arial"/>
          <w:b/>
        </w:rPr>
      </w:pPr>
    </w:p>
    <w:p w:rsidRPr="00813EB7" w:rsidR="00813EB7" w:rsidP="00813EB7" w:rsidRDefault="00813EB7" w14:paraId="338EFB1E" w14:textId="77777777">
      <w:pPr>
        <w:jc w:val="both"/>
        <w:rPr>
          <w:rFonts w:ascii="Century Gothic" w:hAnsi="Century Gothic" w:cs="Arial"/>
          <w:bCs/>
          <w:sz w:val="22"/>
          <w:szCs w:val="22"/>
          <w:lang w:val="en-GB"/>
        </w:rPr>
      </w:pPr>
      <w:r w:rsidRPr="00813EB7">
        <w:rPr>
          <w:rFonts w:ascii="Century Gothic" w:hAnsi="Century Gothic" w:cs="Arial"/>
          <w:bCs/>
          <w:sz w:val="22"/>
          <w:szCs w:val="22"/>
        </w:rPr>
        <w:t>The post-holder will be required to comply with the Trust Code of Conduct. The post holder will have access to and be responsible for confidential information and documentation. They must ensure confidential or sensitive material is handled appropriately and accurately. </w:t>
      </w:r>
      <w:r w:rsidRPr="00813EB7">
        <w:rPr>
          <w:rFonts w:ascii="Century Gothic" w:hAnsi="Century Gothic" w:cs="Arial"/>
          <w:bCs/>
          <w:sz w:val="22"/>
          <w:szCs w:val="22"/>
          <w:lang w:val="en-GB"/>
        </w:rPr>
        <w:t> </w:t>
      </w:r>
    </w:p>
    <w:p w:rsidRPr="00813EB7" w:rsidR="00813EB7" w:rsidP="00813EB7" w:rsidRDefault="00813EB7" w14:paraId="0F448591" w14:textId="77777777">
      <w:pPr>
        <w:jc w:val="both"/>
        <w:rPr>
          <w:rFonts w:ascii="Century Gothic" w:hAnsi="Century Gothic" w:cs="Arial"/>
          <w:bCs/>
          <w:sz w:val="22"/>
          <w:szCs w:val="22"/>
          <w:lang w:val="en-GB"/>
        </w:rPr>
      </w:pPr>
      <w:r w:rsidRPr="00813EB7">
        <w:rPr>
          <w:rFonts w:ascii="Century Gothic" w:hAnsi="Century Gothic" w:cs="Arial"/>
          <w:bCs/>
          <w:sz w:val="22"/>
          <w:szCs w:val="22"/>
          <w:lang w:val="en-GB"/>
        </w:rPr>
        <w:t> </w:t>
      </w:r>
    </w:p>
    <w:p w:rsidRPr="00813EB7" w:rsidR="00813EB7" w:rsidP="00813EB7" w:rsidRDefault="00813EB7" w14:paraId="52C4D315" w14:textId="77777777">
      <w:pPr>
        <w:jc w:val="both"/>
        <w:rPr>
          <w:rFonts w:ascii="Century Gothic" w:hAnsi="Century Gothic" w:cs="Arial"/>
          <w:bCs/>
          <w:sz w:val="22"/>
          <w:szCs w:val="22"/>
          <w:lang w:val="en-GB"/>
        </w:rPr>
      </w:pPr>
      <w:r w:rsidRPr="00813EB7">
        <w:rPr>
          <w:rFonts w:ascii="Century Gothic" w:hAnsi="Century Gothic" w:cs="Arial"/>
          <w:bCs/>
          <w:sz w:val="22"/>
          <w:szCs w:val="22"/>
        </w:rPr>
        <w:t>The post holder shall participate in the Trust’s programme of Performance Management and Continuing Professional Development.</w:t>
      </w:r>
      <w:r w:rsidRPr="00813EB7">
        <w:rPr>
          <w:rFonts w:ascii="Century Gothic" w:hAnsi="Century Gothic" w:cs="Arial"/>
          <w:bCs/>
          <w:sz w:val="22"/>
          <w:szCs w:val="22"/>
          <w:lang w:val="en-GB"/>
        </w:rPr>
        <w:t> </w:t>
      </w:r>
    </w:p>
    <w:p w:rsidRPr="00813EB7" w:rsidR="00813EB7" w:rsidP="00813EB7" w:rsidRDefault="00813EB7" w14:paraId="63E2AA70" w14:textId="77777777">
      <w:pPr>
        <w:jc w:val="both"/>
        <w:rPr>
          <w:rFonts w:ascii="Century Gothic" w:hAnsi="Century Gothic" w:cs="Arial"/>
          <w:bCs/>
          <w:sz w:val="22"/>
          <w:szCs w:val="22"/>
          <w:lang w:val="en-GB"/>
        </w:rPr>
      </w:pPr>
      <w:r w:rsidRPr="00813EB7">
        <w:rPr>
          <w:rFonts w:ascii="Century Gothic" w:hAnsi="Century Gothic" w:cs="Arial"/>
          <w:bCs/>
          <w:sz w:val="22"/>
          <w:szCs w:val="22"/>
          <w:lang w:val="en-GB"/>
        </w:rPr>
        <w:t> </w:t>
      </w:r>
    </w:p>
    <w:p w:rsidRPr="00813EB7" w:rsidR="00813EB7" w:rsidP="00813EB7" w:rsidRDefault="00813EB7" w14:paraId="77CBC54B" w14:textId="77777777">
      <w:pPr>
        <w:jc w:val="both"/>
        <w:rPr>
          <w:rFonts w:ascii="Century Gothic" w:hAnsi="Century Gothic" w:cs="Arial"/>
          <w:bCs/>
          <w:sz w:val="22"/>
          <w:szCs w:val="22"/>
          <w:lang w:val="en-GB"/>
        </w:rPr>
      </w:pPr>
      <w:r w:rsidRPr="00813EB7">
        <w:rPr>
          <w:rFonts w:ascii="Century Gothic" w:hAnsi="Century Gothic" w:cs="Arial"/>
          <w:bCs/>
          <w:sz w:val="22"/>
          <w:szCs w:val="22"/>
          <w:lang w:val="en-GB"/>
        </w:rPr>
        <w:t> </w:t>
      </w:r>
    </w:p>
    <w:p w:rsidRPr="00813EB7" w:rsidR="00813EB7" w:rsidP="00813EB7" w:rsidRDefault="00813EB7" w14:paraId="5F5CD6B0" w14:textId="77777777">
      <w:pPr>
        <w:jc w:val="both"/>
        <w:rPr>
          <w:rFonts w:ascii="Century Gothic" w:hAnsi="Century Gothic" w:cs="Arial"/>
          <w:bCs/>
          <w:sz w:val="22"/>
          <w:szCs w:val="22"/>
          <w:lang w:val="en-GB"/>
        </w:rPr>
      </w:pPr>
      <w:r w:rsidRPr="00813EB7">
        <w:rPr>
          <w:rFonts w:ascii="Century Gothic" w:hAnsi="Century Gothic" w:cs="Arial"/>
          <w:b/>
          <w:bCs/>
          <w:sz w:val="22"/>
          <w:szCs w:val="22"/>
        </w:rPr>
        <w:t>REMUNERATION</w:t>
      </w:r>
      <w:r w:rsidRPr="00813EB7">
        <w:rPr>
          <w:rFonts w:ascii="Century Gothic" w:hAnsi="Century Gothic" w:cs="Arial"/>
          <w:bCs/>
          <w:sz w:val="22"/>
          <w:szCs w:val="22"/>
          <w:lang w:val="en-GB"/>
        </w:rPr>
        <w:t> </w:t>
      </w:r>
    </w:p>
    <w:p w:rsidRPr="00813EB7" w:rsidR="00813EB7" w:rsidP="00813EB7" w:rsidRDefault="00813EB7" w14:paraId="07A5154D" w14:textId="77777777">
      <w:pPr>
        <w:jc w:val="both"/>
        <w:rPr>
          <w:rFonts w:ascii="Century Gothic" w:hAnsi="Century Gothic" w:cs="Arial"/>
          <w:bCs/>
          <w:sz w:val="22"/>
          <w:szCs w:val="22"/>
          <w:lang w:val="en-GB"/>
        </w:rPr>
      </w:pPr>
      <w:r w:rsidRPr="00813EB7">
        <w:rPr>
          <w:rFonts w:ascii="Century Gothic" w:hAnsi="Century Gothic" w:cs="Arial"/>
          <w:bCs/>
          <w:sz w:val="22"/>
          <w:szCs w:val="22"/>
          <w:lang w:val="en-GB"/>
        </w:rPr>
        <w:t> </w:t>
      </w:r>
    </w:p>
    <w:p w:rsidRPr="00813EB7" w:rsidR="00813EB7" w:rsidP="00813EB7" w:rsidRDefault="00813EB7" w14:paraId="632EEC02" w14:textId="77777777">
      <w:pPr>
        <w:numPr>
          <w:ilvl w:val="0"/>
          <w:numId w:val="20"/>
        </w:numPr>
        <w:jc w:val="both"/>
        <w:rPr>
          <w:rFonts w:ascii="Century Gothic" w:hAnsi="Century Gothic" w:cs="Arial"/>
          <w:bCs/>
          <w:sz w:val="22"/>
          <w:szCs w:val="22"/>
          <w:lang w:val="en-GB"/>
        </w:rPr>
      </w:pPr>
      <w:r w:rsidRPr="00813EB7">
        <w:rPr>
          <w:rFonts w:ascii="Century Gothic" w:hAnsi="Century Gothic" w:cs="Arial"/>
          <w:bCs/>
          <w:sz w:val="22"/>
          <w:szCs w:val="22"/>
          <w:lang w:val="en-GB"/>
        </w:rPr>
        <w:t>MPS minimum – UPS maximum </w:t>
      </w:r>
    </w:p>
    <w:p w:rsidRPr="00813EB7" w:rsidR="00813EB7" w:rsidP="00813EB7" w:rsidRDefault="00813EB7" w14:paraId="1A20FC0B" w14:textId="77777777">
      <w:pPr>
        <w:jc w:val="both"/>
        <w:rPr>
          <w:rFonts w:ascii="Century Gothic" w:hAnsi="Century Gothic" w:cs="Arial"/>
          <w:bCs/>
          <w:sz w:val="22"/>
          <w:szCs w:val="22"/>
          <w:lang w:val="en-GB"/>
        </w:rPr>
      </w:pPr>
      <w:r w:rsidRPr="00813EB7">
        <w:rPr>
          <w:rFonts w:ascii="Century Gothic" w:hAnsi="Century Gothic" w:cs="Arial"/>
          <w:bCs/>
          <w:sz w:val="22"/>
          <w:szCs w:val="22"/>
          <w:lang w:val="en-GB"/>
        </w:rPr>
        <w:t> </w:t>
      </w:r>
    </w:p>
    <w:p w:rsidRPr="00813EB7" w:rsidR="00813EB7" w:rsidP="00813EB7" w:rsidRDefault="00813EB7" w14:paraId="7E71FA60" w14:textId="77777777">
      <w:pPr>
        <w:jc w:val="both"/>
        <w:rPr>
          <w:rFonts w:ascii="Century Gothic" w:hAnsi="Century Gothic" w:cs="Arial"/>
          <w:bCs/>
          <w:sz w:val="22"/>
          <w:szCs w:val="22"/>
          <w:lang w:val="en-GB"/>
        </w:rPr>
      </w:pPr>
      <w:r w:rsidRPr="00813EB7">
        <w:rPr>
          <w:rFonts w:ascii="Century Gothic" w:hAnsi="Century Gothic" w:cs="Arial"/>
          <w:bCs/>
          <w:sz w:val="22"/>
          <w:szCs w:val="22"/>
          <w:lang w:val="en-GB"/>
        </w:rPr>
        <w:t>The post-holder will be auto enrolled to join the Teachers’ pension scheme. </w:t>
      </w:r>
    </w:p>
    <w:p w:rsidRPr="00813EB7" w:rsidR="00813EB7" w:rsidP="00813EB7" w:rsidRDefault="00813EB7" w14:paraId="759F208B" w14:textId="77777777">
      <w:pPr>
        <w:jc w:val="both"/>
        <w:rPr>
          <w:rFonts w:ascii="Century Gothic" w:hAnsi="Century Gothic" w:cs="Arial"/>
          <w:bCs/>
          <w:sz w:val="22"/>
          <w:szCs w:val="22"/>
          <w:lang w:val="en-GB"/>
        </w:rPr>
      </w:pPr>
      <w:r w:rsidRPr="00813EB7">
        <w:rPr>
          <w:rFonts w:ascii="Century Gothic" w:hAnsi="Century Gothic" w:cs="Arial"/>
          <w:bCs/>
          <w:sz w:val="22"/>
          <w:szCs w:val="22"/>
          <w:lang w:val="en-GB"/>
        </w:rPr>
        <w:t> </w:t>
      </w:r>
    </w:p>
    <w:p w:rsidRPr="00813EB7" w:rsidR="00813EB7" w:rsidP="00813EB7" w:rsidRDefault="00813EB7" w14:paraId="74B07572" w14:textId="77777777">
      <w:pPr>
        <w:jc w:val="both"/>
        <w:rPr>
          <w:rFonts w:ascii="Century Gothic" w:hAnsi="Century Gothic" w:cs="Arial"/>
          <w:bCs/>
          <w:sz w:val="22"/>
          <w:szCs w:val="22"/>
          <w:lang w:val="en-GB"/>
        </w:rPr>
      </w:pPr>
      <w:r w:rsidRPr="00813EB7">
        <w:rPr>
          <w:rFonts w:ascii="Century Gothic" w:hAnsi="Century Gothic" w:cs="Arial"/>
          <w:b/>
          <w:bCs/>
          <w:sz w:val="22"/>
          <w:szCs w:val="22"/>
        </w:rPr>
        <w:t>DRESS CODE</w:t>
      </w:r>
      <w:r w:rsidRPr="00813EB7">
        <w:rPr>
          <w:rFonts w:ascii="Century Gothic" w:hAnsi="Century Gothic" w:cs="Arial"/>
          <w:bCs/>
          <w:sz w:val="22"/>
          <w:szCs w:val="22"/>
          <w:lang w:val="en-GB"/>
        </w:rPr>
        <w:t> </w:t>
      </w:r>
    </w:p>
    <w:p w:rsidRPr="00813EB7" w:rsidR="00813EB7" w:rsidP="00813EB7" w:rsidRDefault="00813EB7" w14:paraId="3096877B" w14:textId="77777777">
      <w:pPr>
        <w:jc w:val="both"/>
        <w:rPr>
          <w:rFonts w:ascii="Century Gothic" w:hAnsi="Century Gothic" w:cs="Arial"/>
          <w:bCs/>
          <w:sz w:val="22"/>
          <w:szCs w:val="22"/>
          <w:lang w:val="en-GB"/>
        </w:rPr>
      </w:pPr>
      <w:r w:rsidRPr="00813EB7">
        <w:rPr>
          <w:rFonts w:ascii="Century Gothic" w:hAnsi="Century Gothic" w:cs="Arial"/>
          <w:bCs/>
          <w:sz w:val="22"/>
          <w:szCs w:val="22"/>
          <w:lang w:val="en-GB"/>
        </w:rPr>
        <w:t> </w:t>
      </w:r>
    </w:p>
    <w:p w:rsidRPr="00813EB7" w:rsidR="00813EB7" w:rsidP="00813EB7" w:rsidRDefault="00813EB7" w14:paraId="19D85746" w14:textId="77777777">
      <w:pPr>
        <w:jc w:val="both"/>
        <w:rPr>
          <w:rFonts w:ascii="Century Gothic" w:hAnsi="Century Gothic" w:cs="Arial"/>
          <w:bCs/>
          <w:sz w:val="22"/>
          <w:szCs w:val="22"/>
          <w:lang w:val="en-GB"/>
        </w:rPr>
      </w:pPr>
      <w:r w:rsidRPr="00813EB7">
        <w:rPr>
          <w:rFonts w:ascii="Century Gothic" w:hAnsi="Century Gothic" w:cs="Arial"/>
          <w:bCs/>
          <w:sz w:val="22"/>
          <w:szCs w:val="22"/>
        </w:rPr>
        <w:t>The post-holder will be expected to wear appropriate business attire.  All staff will be supplied with appropriate Staff ID. This must be worn at all times to ensure that students, staff and visitors are able to identify employees.</w:t>
      </w:r>
      <w:r w:rsidRPr="00813EB7">
        <w:rPr>
          <w:rFonts w:ascii="Century Gothic" w:hAnsi="Century Gothic" w:cs="Arial"/>
          <w:bCs/>
          <w:sz w:val="22"/>
          <w:szCs w:val="22"/>
          <w:lang w:val="en-GB"/>
        </w:rPr>
        <w:t> </w:t>
      </w:r>
    </w:p>
    <w:p w:rsidRPr="00813EB7" w:rsidR="00813EB7" w:rsidP="00813EB7" w:rsidRDefault="00813EB7" w14:paraId="1B98C6E3" w14:textId="77777777">
      <w:pPr>
        <w:jc w:val="both"/>
        <w:rPr>
          <w:rFonts w:ascii="Century Gothic" w:hAnsi="Century Gothic" w:cs="Arial"/>
          <w:bCs/>
          <w:sz w:val="22"/>
          <w:szCs w:val="22"/>
          <w:lang w:val="en-GB"/>
        </w:rPr>
      </w:pPr>
      <w:r w:rsidRPr="00813EB7">
        <w:rPr>
          <w:rFonts w:ascii="Century Gothic" w:hAnsi="Century Gothic" w:cs="Arial"/>
          <w:bCs/>
          <w:sz w:val="22"/>
          <w:szCs w:val="22"/>
          <w:lang w:val="en-GB"/>
        </w:rPr>
        <w:t> </w:t>
      </w:r>
    </w:p>
    <w:p w:rsidRPr="00813EB7" w:rsidR="00813EB7" w:rsidP="00813EB7" w:rsidRDefault="00813EB7" w14:paraId="4F12BD9E" w14:textId="77777777">
      <w:pPr>
        <w:jc w:val="both"/>
        <w:rPr>
          <w:rFonts w:ascii="Century Gothic" w:hAnsi="Century Gothic" w:cs="Arial"/>
          <w:bCs/>
          <w:sz w:val="22"/>
          <w:szCs w:val="22"/>
          <w:lang w:val="en-GB"/>
        </w:rPr>
      </w:pPr>
      <w:r w:rsidRPr="00813EB7">
        <w:rPr>
          <w:rFonts w:ascii="Century Gothic" w:hAnsi="Century Gothic" w:cs="Arial"/>
          <w:b/>
          <w:bCs/>
          <w:sz w:val="22"/>
          <w:szCs w:val="22"/>
          <w:lang w:val="en-GB"/>
        </w:rPr>
        <w:t>PRE-EMPLOYMENT CHECKS</w:t>
      </w:r>
      <w:r w:rsidRPr="00813EB7">
        <w:rPr>
          <w:rFonts w:ascii="Century Gothic" w:hAnsi="Century Gothic" w:cs="Arial"/>
          <w:bCs/>
          <w:sz w:val="22"/>
          <w:szCs w:val="22"/>
          <w:lang w:val="en-GB"/>
        </w:rPr>
        <w:t> </w:t>
      </w:r>
    </w:p>
    <w:p w:rsidRPr="00813EB7" w:rsidR="00813EB7" w:rsidP="00813EB7" w:rsidRDefault="00813EB7" w14:paraId="1D01375C" w14:textId="77777777">
      <w:pPr>
        <w:jc w:val="both"/>
        <w:rPr>
          <w:rFonts w:ascii="Century Gothic" w:hAnsi="Century Gothic" w:cs="Arial"/>
          <w:bCs/>
          <w:sz w:val="22"/>
          <w:szCs w:val="22"/>
          <w:lang w:val="en-GB"/>
        </w:rPr>
      </w:pPr>
      <w:r w:rsidRPr="00813EB7">
        <w:rPr>
          <w:rFonts w:ascii="Century Gothic" w:hAnsi="Century Gothic" w:cs="Arial"/>
          <w:bCs/>
          <w:sz w:val="22"/>
          <w:szCs w:val="22"/>
          <w:lang w:val="en-GB"/>
        </w:rPr>
        <w:t> </w:t>
      </w:r>
    </w:p>
    <w:p w:rsidRPr="00813EB7" w:rsidR="00813EB7" w:rsidP="00813EB7" w:rsidRDefault="00813EB7" w14:paraId="52B5798C" w14:textId="77777777">
      <w:pPr>
        <w:jc w:val="both"/>
        <w:rPr>
          <w:rFonts w:ascii="Century Gothic" w:hAnsi="Century Gothic" w:cs="Arial"/>
          <w:bCs/>
          <w:sz w:val="22"/>
          <w:szCs w:val="22"/>
          <w:lang w:val="en-GB"/>
        </w:rPr>
      </w:pPr>
      <w:r w:rsidRPr="00813EB7">
        <w:rPr>
          <w:rFonts w:ascii="Century Gothic" w:hAnsi="Century Gothic" w:cs="Arial"/>
          <w:bCs/>
          <w:sz w:val="22"/>
          <w:szCs w:val="22"/>
        </w:rPr>
        <w:t>Sapientia Education Trust is committed to safeguarding and promoting the welfare of children and young people and expects all staff and volunteers to share this commitment.</w:t>
      </w:r>
      <w:r w:rsidRPr="00813EB7">
        <w:rPr>
          <w:rFonts w:ascii="Century Gothic" w:hAnsi="Century Gothic" w:cs="Arial"/>
          <w:bCs/>
          <w:sz w:val="22"/>
          <w:szCs w:val="22"/>
          <w:lang w:val="en-GB"/>
        </w:rPr>
        <w:t> </w:t>
      </w:r>
    </w:p>
    <w:p w:rsidRPr="00813EB7" w:rsidR="00813EB7" w:rsidP="00813EB7" w:rsidRDefault="00813EB7" w14:paraId="1704C162" w14:textId="77777777">
      <w:pPr>
        <w:jc w:val="both"/>
        <w:rPr>
          <w:rFonts w:ascii="Century Gothic" w:hAnsi="Century Gothic" w:cs="Arial"/>
          <w:bCs/>
          <w:sz w:val="22"/>
          <w:szCs w:val="22"/>
          <w:lang w:val="en-GB"/>
        </w:rPr>
      </w:pPr>
      <w:r w:rsidRPr="00813EB7">
        <w:rPr>
          <w:rFonts w:ascii="Century Gothic" w:hAnsi="Century Gothic" w:cs="Arial"/>
          <w:bCs/>
          <w:sz w:val="22"/>
          <w:szCs w:val="22"/>
        </w:rPr>
        <w:t>All staff must be prepared to undergo several vetting checks to confirm their suitability to work with children and young people.  The Trust reserves the right to withdraw offers of employment where checks or references are deemed to be unsatisfactory.</w:t>
      </w:r>
      <w:r w:rsidRPr="00813EB7">
        <w:rPr>
          <w:rFonts w:ascii="Century Gothic" w:hAnsi="Century Gothic" w:cs="Arial"/>
          <w:bCs/>
          <w:sz w:val="22"/>
          <w:szCs w:val="22"/>
          <w:lang w:val="en-GB"/>
        </w:rPr>
        <w:t> </w:t>
      </w:r>
    </w:p>
    <w:p w:rsidRPr="00813EB7" w:rsidR="00813EB7" w:rsidP="00813EB7" w:rsidRDefault="00813EB7" w14:paraId="1C85278E" w14:textId="59730CA9">
      <w:pPr>
        <w:jc w:val="both"/>
        <w:rPr>
          <w:rFonts w:ascii="Century Gothic" w:hAnsi="Century Gothic" w:cs="Arial"/>
          <w:bCs/>
          <w:sz w:val="22"/>
          <w:szCs w:val="22"/>
          <w:lang w:val="en-GB"/>
        </w:rPr>
      </w:pPr>
      <w:r w:rsidRPr="00813EB7">
        <w:rPr>
          <w:rFonts w:ascii="Century Gothic" w:hAnsi="Century Gothic" w:cs="Arial"/>
          <w:bCs/>
          <w:sz w:val="22"/>
          <w:szCs w:val="22"/>
          <w:lang w:val="en-GB"/>
        </w:rPr>
        <w:t> </w:t>
      </w:r>
    </w:p>
    <w:p w:rsidRPr="002C25FB" w:rsidR="00AC2356" w:rsidP="00AC2356" w:rsidRDefault="00AC2356" w14:paraId="5E61D20A" w14:textId="77777777">
      <w:pPr>
        <w:jc w:val="both"/>
        <w:rPr>
          <w:rFonts w:ascii="Century Gothic" w:hAnsi="Century Gothic" w:cs="Arial"/>
          <w:b/>
          <w:bCs/>
          <w:sz w:val="22"/>
          <w:szCs w:val="22"/>
        </w:rPr>
      </w:pPr>
    </w:p>
    <w:p w:rsidRPr="002C25FB" w:rsidR="002F26DC" w:rsidP="002F26DC" w:rsidRDefault="002F26DC" w14:paraId="69C39F46" w14:textId="77777777">
      <w:pPr>
        <w:pStyle w:val="Body1"/>
        <w:jc w:val="both"/>
        <w:rPr>
          <w:rFonts w:ascii="Century Gothic" w:hAnsi="Century Gothic" w:cs="Arial"/>
          <w:b/>
          <w:sz w:val="22"/>
          <w:szCs w:val="22"/>
          <w:lang w:val="en-US"/>
        </w:rPr>
      </w:pPr>
      <w:r w:rsidRPr="002C25FB">
        <w:rPr>
          <w:rFonts w:ascii="Century Gothic" w:hAnsi="Century Gothic" w:cs="Arial"/>
          <w:b/>
          <w:sz w:val="22"/>
          <w:szCs w:val="22"/>
          <w:lang w:val="en-US"/>
        </w:rPr>
        <w:t>REVIEW</w:t>
      </w:r>
    </w:p>
    <w:p w:rsidRPr="002C25FB" w:rsidR="002F26DC" w:rsidP="002F26DC" w:rsidRDefault="002F26DC" w14:paraId="10C231E0" w14:textId="77777777">
      <w:pPr>
        <w:pStyle w:val="Body1"/>
        <w:jc w:val="both"/>
        <w:rPr>
          <w:rFonts w:ascii="Century Gothic" w:hAnsi="Century Gothic" w:cs="Arial"/>
          <w:b/>
          <w:sz w:val="22"/>
          <w:szCs w:val="22"/>
          <w:lang w:val="en-US"/>
        </w:rPr>
      </w:pPr>
    </w:p>
    <w:p w:rsidRPr="002C25FB" w:rsidR="002F26DC" w:rsidP="002F26DC" w:rsidRDefault="002F26DC" w14:paraId="05001201" w14:textId="77777777">
      <w:pPr>
        <w:pStyle w:val="Body1"/>
        <w:jc w:val="both"/>
        <w:rPr>
          <w:rFonts w:ascii="Century Gothic" w:hAnsi="Century Gothic" w:cs="Arial"/>
          <w:sz w:val="22"/>
          <w:szCs w:val="22"/>
          <w:lang w:val="en-US"/>
        </w:rPr>
      </w:pPr>
      <w:r w:rsidRPr="002C25FB">
        <w:rPr>
          <w:rFonts w:ascii="Century Gothic" w:hAnsi="Century Gothic" w:cs="Arial"/>
          <w:sz w:val="22"/>
          <w:szCs w:val="22"/>
          <w:lang w:val="en-US"/>
        </w:rPr>
        <w:t xml:space="preserve">The Job Description will be reviewed annually as part of </w:t>
      </w:r>
      <w:r w:rsidRPr="002C25FB" w:rsidR="007472EF">
        <w:rPr>
          <w:rFonts w:ascii="Century Gothic" w:hAnsi="Century Gothic" w:cs="Arial"/>
          <w:sz w:val="22"/>
          <w:szCs w:val="22"/>
          <w:lang w:val="en-US"/>
        </w:rPr>
        <w:t>the Sapientia Education Trust</w:t>
      </w:r>
      <w:r w:rsidRPr="002C25FB">
        <w:rPr>
          <w:rFonts w:ascii="Century Gothic" w:hAnsi="Century Gothic" w:cs="Arial"/>
          <w:sz w:val="22"/>
          <w:szCs w:val="22"/>
          <w:lang w:val="en-US"/>
        </w:rPr>
        <w:t xml:space="preserve"> Performance Management programme.</w:t>
      </w:r>
    </w:p>
    <w:p w:rsidRPr="002C25FB" w:rsidR="002F26DC" w:rsidP="002F26DC" w:rsidRDefault="002F26DC" w14:paraId="6EBF699B" w14:textId="77777777">
      <w:pPr>
        <w:jc w:val="both"/>
        <w:rPr>
          <w:rFonts w:ascii="Century Gothic" w:hAnsi="Century Gothic" w:cs="Arial"/>
          <w:sz w:val="22"/>
          <w:szCs w:val="22"/>
          <w:lang w:val="en-GB"/>
        </w:rPr>
      </w:pPr>
    </w:p>
    <w:sectPr w:rsidRPr="002C25FB" w:rsidR="002F26DC" w:rsidSect="005145FE">
      <w:footerReference w:type="default" r:id="rId13"/>
      <w:pgSz w:w="12240" w:h="15840" w:orient="portrait"/>
      <w:pgMar w:top="567" w:right="1418" w:bottom="1135" w:left="1418" w:header="426"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5D79" w:rsidP="00452E67" w:rsidRDefault="007C5D79" w14:paraId="5B9328E0" w14:textId="77777777">
      <w:r>
        <w:separator/>
      </w:r>
    </w:p>
  </w:endnote>
  <w:endnote w:type="continuationSeparator" w:id="0">
    <w:p w:rsidR="007C5D79" w:rsidP="00452E67" w:rsidRDefault="007C5D79" w14:paraId="44CED52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17FD9" w:rsidRDefault="00417FD9" w14:paraId="2405E676" w14:textId="77777777">
    <w:pPr>
      <w:pStyle w:val="Footer"/>
      <w:rPr>
        <w:rFonts w:ascii="Arial" w:hAnsi="Arial" w:cs="Arial"/>
        <w:sz w:val="20"/>
        <w:szCs w:val="20"/>
      </w:rPr>
    </w:pPr>
    <w:r w:rsidRPr="00AC2356">
      <w:rPr>
        <w:rFonts w:ascii="Arial" w:hAnsi="Arial" w:cs="Arial"/>
        <w:sz w:val="20"/>
        <w:szCs w:val="20"/>
      </w:rPr>
      <w:ptab w:alignment="center" w:relativeTo="margin" w:leader="none"/>
    </w:r>
    <w:r w:rsidRPr="00AC2356" w:rsidR="0071064C">
      <w:rPr>
        <w:rFonts w:ascii="Arial" w:hAnsi="Arial" w:cs="Arial"/>
        <w:sz w:val="20"/>
        <w:szCs w:val="20"/>
      </w:rPr>
      <w:fldChar w:fldCharType="begin"/>
    </w:r>
    <w:r w:rsidRPr="00AC2356">
      <w:rPr>
        <w:rFonts w:ascii="Arial" w:hAnsi="Arial" w:cs="Arial"/>
        <w:sz w:val="20"/>
        <w:szCs w:val="20"/>
      </w:rPr>
      <w:instrText xml:space="preserve"> PAGE   \* MERGEFORMAT </w:instrText>
    </w:r>
    <w:r w:rsidRPr="00AC2356" w:rsidR="0071064C">
      <w:rPr>
        <w:rFonts w:ascii="Arial" w:hAnsi="Arial" w:cs="Arial"/>
        <w:sz w:val="20"/>
        <w:szCs w:val="20"/>
      </w:rPr>
      <w:fldChar w:fldCharType="separate"/>
    </w:r>
    <w:r w:rsidR="007E0AC4">
      <w:rPr>
        <w:rFonts w:ascii="Arial" w:hAnsi="Arial" w:cs="Arial"/>
        <w:noProof/>
        <w:sz w:val="20"/>
        <w:szCs w:val="20"/>
      </w:rPr>
      <w:t>2</w:t>
    </w:r>
    <w:r w:rsidRPr="00AC2356" w:rsidR="0071064C">
      <w:rPr>
        <w:rFonts w:ascii="Arial" w:hAnsi="Arial" w:cs="Arial"/>
        <w:sz w:val="20"/>
        <w:szCs w:val="20"/>
      </w:rPr>
      <w:fldChar w:fldCharType="end"/>
    </w:r>
  </w:p>
  <w:p w:rsidR="00417FD9" w:rsidRDefault="00417FD9" w14:paraId="116706D3" w14:textId="77777777">
    <w:pPr>
      <w:pStyle w:val="Footer"/>
      <w:rPr>
        <w:rFonts w:ascii="Arial" w:hAnsi="Arial" w:cs="Arial"/>
        <w:sz w:val="20"/>
        <w:szCs w:val="20"/>
      </w:rPr>
    </w:pPr>
  </w:p>
  <w:p w:rsidRPr="00AC2356" w:rsidR="00417FD9" w:rsidP="002818DE" w:rsidRDefault="007472EF" w14:paraId="387D8AD8" w14:textId="43DC7B87">
    <w:pPr>
      <w:pStyle w:val="Footer"/>
      <w:jc w:val="right"/>
      <w:rPr>
        <w:rFonts w:ascii="Arial" w:hAnsi="Arial" w:cs="Arial"/>
        <w:sz w:val="20"/>
        <w:szCs w:val="20"/>
      </w:rPr>
    </w:pPr>
    <w:r>
      <w:rPr>
        <w:rFonts w:ascii="Arial" w:hAnsi="Arial" w:cs="Arial"/>
        <w:sz w:val="20"/>
        <w:szCs w:val="20"/>
      </w:rPr>
      <w:t xml:space="preserve">SHS – Teacher of </w:t>
    </w:r>
    <w:r w:rsidR="00F3540C">
      <w:rPr>
        <w:rFonts w:ascii="Arial" w:hAnsi="Arial" w:cs="Arial"/>
        <w:sz w:val="20"/>
        <w:szCs w:val="20"/>
      </w:rPr>
      <w:t>Science</w:t>
    </w:r>
    <w:r>
      <w:rPr>
        <w:rFonts w:ascii="Arial" w:hAnsi="Arial" w:cs="Arial"/>
        <w:sz w:val="20"/>
        <w:szCs w:val="20"/>
      </w:rPr>
      <w:t xml:space="preserve"> (</w:t>
    </w:r>
    <w:r w:rsidR="007E0AC4">
      <w:rPr>
        <w:rFonts w:ascii="Arial" w:hAnsi="Arial" w:cs="Arial"/>
        <w:sz w:val="20"/>
        <w:szCs w:val="20"/>
      </w:rPr>
      <w:t>September 20</w:t>
    </w:r>
    <w:r w:rsidR="00684EE8">
      <w:rPr>
        <w:rFonts w:ascii="Arial" w:hAnsi="Arial" w:cs="Arial"/>
        <w:sz w:val="20"/>
        <w:szCs w:val="20"/>
      </w:rPr>
      <w:t>2</w:t>
    </w:r>
    <w:r w:rsidR="00937331">
      <w:rPr>
        <w:rFonts w:ascii="Arial" w:hAnsi="Arial" w:cs="Arial"/>
        <w:sz w:val="20"/>
        <w:szCs w:val="20"/>
      </w:rPr>
      <w:t>6</w:t>
    </w:r>
    <w:r w:rsidR="007E0AC4">
      <w:rPr>
        <w:rFonts w:ascii="Arial" w:hAnsi="Arial" w:cs="Arial"/>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5D79" w:rsidP="00452E67" w:rsidRDefault="007C5D79" w14:paraId="2477E006" w14:textId="77777777">
      <w:r>
        <w:separator/>
      </w:r>
    </w:p>
  </w:footnote>
  <w:footnote w:type="continuationSeparator" w:id="0">
    <w:p w:rsidR="007C5D79" w:rsidP="00452E67" w:rsidRDefault="007C5D79" w14:paraId="37E6813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83C"/>
    <w:multiLevelType w:val="hybridMultilevel"/>
    <w:tmpl w:val="2AF092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566B5F"/>
    <w:multiLevelType w:val="hybridMultilevel"/>
    <w:tmpl w:val="D7FA0B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41739F"/>
    <w:multiLevelType w:val="multilevel"/>
    <w:tmpl w:val="FB1E6A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FAD0D65"/>
    <w:multiLevelType w:val="multilevel"/>
    <w:tmpl w:val="3DCE91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57010D1"/>
    <w:multiLevelType w:val="multilevel"/>
    <w:tmpl w:val="A9CA1A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59537D4"/>
    <w:multiLevelType w:val="multilevel"/>
    <w:tmpl w:val="0EC4F9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70A21F8"/>
    <w:multiLevelType w:val="multilevel"/>
    <w:tmpl w:val="D772ED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A486820"/>
    <w:multiLevelType w:val="multilevel"/>
    <w:tmpl w:val="B42C9B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B0F4C2D"/>
    <w:multiLevelType w:val="multilevel"/>
    <w:tmpl w:val="44CE19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CC61D76"/>
    <w:multiLevelType w:val="multilevel"/>
    <w:tmpl w:val="D04466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DAA3D78"/>
    <w:multiLevelType w:val="hybridMultilevel"/>
    <w:tmpl w:val="B7D87A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DBF66C5"/>
    <w:multiLevelType w:val="hybridMultilevel"/>
    <w:tmpl w:val="CCA097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ECF1959"/>
    <w:multiLevelType w:val="multilevel"/>
    <w:tmpl w:val="2C82C1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AC639F1"/>
    <w:multiLevelType w:val="hybridMultilevel"/>
    <w:tmpl w:val="2D9C46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CF8693A"/>
    <w:multiLevelType w:val="hybridMultilevel"/>
    <w:tmpl w:val="36549388"/>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2DD56FE3"/>
    <w:multiLevelType w:val="multilevel"/>
    <w:tmpl w:val="319CBB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10410A9"/>
    <w:multiLevelType w:val="multilevel"/>
    <w:tmpl w:val="C3B8EF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1664733"/>
    <w:multiLevelType w:val="hybridMultilevel"/>
    <w:tmpl w:val="6FD0E2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4462298"/>
    <w:multiLevelType w:val="hybridMultilevel"/>
    <w:tmpl w:val="A74460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45A1DD0"/>
    <w:multiLevelType w:val="multilevel"/>
    <w:tmpl w:val="BF4ECE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65B01AF"/>
    <w:multiLevelType w:val="hybridMultilevel"/>
    <w:tmpl w:val="79680532"/>
    <w:lvl w:ilvl="0" w:tplc="EC96D348">
      <w:start w:val="16"/>
      <w:numFmt w:val="bullet"/>
      <w:lvlText w:val="-"/>
      <w:lvlJc w:val="left"/>
      <w:pPr>
        <w:ind w:left="1440" w:hanging="360"/>
      </w:pPr>
      <w:rPr>
        <w:rFonts w:hint="default" w:ascii="Cambria" w:hAnsi="Cambria" w:eastAsiaTheme="minorHAnsi" w:cstheme="minorBidi"/>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1" w15:restartNumberingAfterBreak="0">
    <w:nsid w:val="37921FC3"/>
    <w:multiLevelType w:val="multilevel"/>
    <w:tmpl w:val="865262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107778E"/>
    <w:multiLevelType w:val="multilevel"/>
    <w:tmpl w:val="C5F85D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5EC42F8"/>
    <w:multiLevelType w:val="multilevel"/>
    <w:tmpl w:val="DB98DC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FA822F1"/>
    <w:multiLevelType w:val="multilevel"/>
    <w:tmpl w:val="4650F2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4A162D0"/>
    <w:multiLevelType w:val="hybridMultilevel"/>
    <w:tmpl w:val="731A3A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4AE60A6"/>
    <w:multiLevelType w:val="multilevel"/>
    <w:tmpl w:val="09402A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66A6849"/>
    <w:multiLevelType w:val="hybridMultilevel"/>
    <w:tmpl w:val="2D44E2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68F752F"/>
    <w:multiLevelType w:val="multilevel"/>
    <w:tmpl w:val="B516B4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95E214C"/>
    <w:multiLevelType w:val="hybridMultilevel"/>
    <w:tmpl w:val="3302334E"/>
    <w:lvl w:ilvl="0" w:tplc="08090001">
      <w:start w:val="1"/>
      <w:numFmt w:val="bullet"/>
      <w:lvlText w:val=""/>
      <w:lvlJc w:val="left"/>
      <w:pPr>
        <w:ind w:left="72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E996C9D"/>
    <w:multiLevelType w:val="hybridMultilevel"/>
    <w:tmpl w:val="6C0C9FD0"/>
    <w:lvl w:ilvl="0" w:tplc="B008C41E">
      <w:start w:val="7"/>
      <w:numFmt w:val="bullet"/>
      <w:lvlText w:val="-"/>
      <w:lvlJc w:val="left"/>
      <w:pPr>
        <w:ind w:left="720" w:hanging="360"/>
      </w:pPr>
      <w:rPr>
        <w:rFonts w:hint="default" w:ascii="Arial" w:hAnsi="Arial" w:cs="Arial" w:eastAsiaTheme="minorHAns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1" w15:restartNumberingAfterBreak="0">
    <w:nsid w:val="60752AB3"/>
    <w:multiLevelType w:val="multilevel"/>
    <w:tmpl w:val="8DD6EB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626627EA"/>
    <w:multiLevelType w:val="hybridMultilevel"/>
    <w:tmpl w:val="5B683832"/>
    <w:lvl w:ilvl="0" w:tplc="8A2E8CEA">
      <w:numFmt w:val="bullet"/>
      <w:lvlText w:val="-"/>
      <w:lvlJc w:val="left"/>
      <w:pPr>
        <w:ind w:left="1080" w:hanging="360"/>
      </w:pPr>
      <w:rPr>
        <w:rFonts w:hint="default" w:ascii="Arial" w:hAnsi="Arial" w:eastAsia="Calibri"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6E917D10"/>
    <w:multiLevelType w:val="hybridMultilevel"/>
    <w:tmpl w:val="5E3EDA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FF9660D"/>
    <w:multiLevelType w:val="hybridMultilevel"/>
    <w:tmpl w:val="4E440B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36709B5"/>
    <w:multiLevelType w:val="hybridMultilevel"/>
    <w:tmpl w:val="6A223B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8856529"/>
    <w:multiLevelType w:val="hybridMultilevel"/>
    <w:tmpl w:val="585C34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DE3CBD"/>
    <w:multiLevelType w:val="hybridMultilevel"/>
    <w:tmpl w:val="97EE1F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92C58F1"/>
    <w:multiLevelType w:val="hybridMultilevel"/>
    <w:tmpl w:val="C92881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9E93CD8"/>
    <w:multiLevelType w:val="multilevel"/>
    <w:tmpl w:val="DA50B7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05819066">
    <w:abstractNumId w:val="35"/>
  </w:num>
  <w:num w:numId="2" w16cid:durableId="1858495525">
    <w:abstractNumId w:val="0"/>
  </w:num>
  <w:num w:numId="3" w16cid:durableId="145635603">
    <w:abstractNumId w:val="38"/>
  </w:num>
  <w:num w:numId="4" w16cid:durableId="1623724500">
    <w:abstractNumId w:val="11"/>
  </w:num>
  <w:num w:numId="5" w16cid:durableId="1019745020">
    <w:abstractNumId w:val="27"/>
  </w:num>
  <w:num w:numId="6" w16cid:durableId="983006874">
    <w:abstractNumId w:val="32"/>
  </w:num>
  <w:num w:numId="7" w16cid:durableId="397748233">
    <w:abstractNumId w:val="34"/>
  </w:num>
  <w:num w:numId="8" w16cid:durableId="633876162">
    <w:abstractNumId w:val="20"/>
  </w:num>
  <w:num w:numId="9" w16cid:durableId="4015973">
    <w:abstractNumId w:val="18"/>
  </w:num>
  <w:num w:numId="10" w16cid:durableId="19925076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3002839">
    <w:abstractNumId w:val="13"/>
  </w:num>
  <w:num w:numId="12" w16cid:durableId="187068223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0106868">
    <w:abstractNumId w:val="33"/>
  </w:num>
  <w:num w:numId="14" w16cid:durableId="1574005203">
    <w:abstractNumId w:val="37"/>
  </w:num>
  <w:num w:numId="15" w16cid:durableId="105202421">
    <w:abstractNumId w:val="14"/>
  </w:num>
  <w:num w:numId="16" w16cid:durableId="432747647">
    <w:abstractNumId w:val="17"/>
  </w:num>
  <w:num w:numId="17" w16cid:durableId="1440683521">
    <w:abstractNumId w:val="1"/>
  </w:num>
  <w:num w:numId="18" w16cid:durableId="1262563954">
    <w:abstractNumId w:val="25"/>
  </w:num>
  <w:num w:numId="19" w16cid:durableId="1284536124">
    <w:abstractNumId w:val="30"/>
  </w:num>
  <w:num w:numId="20" w16cid:durableId="1984500931">
    <w:abstractNumId w:val="8"/>
  </w:num>
  <w:num w:numId="21" w16cid:durableId="1648707415">
    <w:abstractNumId w:val="2"/>
  </w:num>
  <w:num w:numId="22" w16cid:durableId="1477796358">
    <w:abstractNumId w:val="3"/>
  </w:num>
  <w:num w:numId="23" w16cid:durableId="1676415243">
    <w:abstractNumId w:val="36"/>
  </w:num>
  <w:num w:numId="24" w16cid:durableId="1582644325">
    <w:abstractNumId w:val="10"/>
  </w:num>
  <w:num w:numId="25" w16cid:durableId="928197689">
    <w:abstractNumId w:val="28"/>
  </w:num>
  <w:num w:numId="26" w16cid:durableId="1615093222">
    <w:abstractNumId w:val="26"/>
  </w:num>
  <w:num w:numId="27" w16cid:durableId="1429765065">
    <w:abstractNumId w:val="7"/>
  </w:num>
  <w:num w:numId="28" w16cid:durableId="622543649">
    <w:abstractNumId w:val="9"/>
  </w:num>
  <w:num w:numId="29" w16cid:durableId="1831018514">
    <w:abstractNumId w:val="5"/>
  </w:num>
  <w:num w:numId="30" w16cid:durableId="1813326898">
    <w:abstractNumId w:val="6"/>
  </w:num>
  <w:num w:numId="31" w16cid:durableId="1280721051">
    <w:abstractNumId w:val="21"/>
  </w:num>
  <w:num w:numId="32" w16cid:durableId="954558108">
    <w:abstractNumId w:val="23"/>
  </w:num>
  <w:num w:numId="33" w16cid:durableId="1913275020">
    <w:abstractNumId w:val="19"/>
  </w:num>
  <w:num w:numId="34" w16cid:durableId="741491669">
    <w:abstractNumId w:val="15"/>
  </w:num>
  <w:num w:numId="35" w16cid:durableId="1561744327">
    <w:abstractNumId w:val="4"/>
  </w:num>
  <w:num w:numId="36" w16cid:durableId="147407575">
    <w:abstractNumId w:val="24"/>
  </w:num>
  <w:num w:numId="37" w16cid:durableId="1112169125">
    <w:abstractNumId w:val="39"/>
  </w:num>
  <w:num w:numId="38" w16cid:durableId="1323657305">
    <w:abstractNumId w:val="16"/>
  </w:num>
  <w:num w:numId="39" w16cid:durableId="1633901572">
    <w:abstractNumId w:val="31"/>
  </w:num>
  <w:num w:numId="40" w16cid:durableId="1992588250">
    <w:abstractNumId w:val="22"/>
  </w:num>
  <w:num w:numId="41" w16cid:durableId="3611330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E67"/>
    <w:rsid w:val="00010615"/>
    <w:rsid w:val="0002569A"/>
    <w:rsid w:val="000258E1"/>
    <w:rsid w:val="0004729D"/>
    <w:rsid w:val="000553FC"/>
    <w:rsid w:val="00084E5F"/>
    <w:rsid w:val="000A49AB"/>
    <w:rsid w:val="000B0596"/>
    <w:rsid w:val="000B0804"/>
    <w:rsid w:val="000B35A3"/>
    <w:rsid w:val="000C2313"/>
    <w:rsid w:val="000D0A5D"/>
    <w:rsid w:val="000D5E18"/>
    <w:rsid w:val="000E29E2"/>
    <w:rsid w:val="000F79E6"/>
    <w:rsid w:val="00110F6D"/>
    <w:rsid w:val="001138F6"/>
    <w:rsid w:val="0013223D"/>
    <w:rsid w:val="00143A39"/>
    <w:rsid w:val="00145E15"/>
    <w:rsid w:val="00153C4A"/>
    <w:rsid w:val="00166688"/>
    <w:rsid w:val="001878CD"/>
    <w:rsid w:val="001B0800"/>
    <w:rsid w:val="001B0EB9"/>
    <w:rsid w:val="001D34C1"/>
    <w:rsid w:val="001D39DE"/>
    <w:rsid w:val="001D3D7B"/>
    <w:rsid w:val="001D63A2"/>
    <w:rsid w:val="001E3BB3"/>
    <w:rsid w:val="00220624"/>
    <w:rsid w:val="00222CDC"/>
    <w:rsid w:val="00236679"/>
    <w:rsid w:val="002368D3"/>
    <w:rsid w:val="0024129E"/>
    <w:rsid w:val="00244993"/>
    <w:rsid w:val="002666C1"/>
    <w:rsid w:val="002818DE"/>
    <w:rsid w:val="00295E4E"/>
    <w:rsid w:val="002C25FB"/>
    <w:rsid w:val="002C59DA"/>
    <w:rsid w:val="002D141F"/>
    <w:rsid w:val="002E6067"/>
    <w:rsid w:val="002F26DC"/>
    <w:rsid w:val="003023BF"/>
    <w:rsid w:val="00352E61"/>
    <w:rsid w:val="00356C04"/>
    <w:rsid w:val="0037408F"/>
    <w:rsid w:val="00375B60"/>
    <w:rsid w:val="003A3999"/>
    <w:rsid w:val="003B2C72"/>
    <w:rsid w:val="003C253A"/>
    <w:rsid w:val="00417FD9"/>
    <w:rsid w:val="00435A2A"/>
    <w:rsid w:val="0043714B"/>
    <w:rsid w:val="00452E67"/>
    <w:rsid w:val="004665B5"/>
    <w:rsid w:val="0047519A"/>
    <w:rsid w:val="0049151D"/>
    <w:rsid w:val="00495DE1"/>
    <w:rsid w:val="00495F8D"/>
    <w:rsid w:val="004C3F01"/>
    <w:rsid w:val="004D7C83"/>
    <w:rsid w:val="004F50DC"/>
    <w:rsid w:val="005145FE"/>
    <w:rsid w:val="00517FCF"/>
    <w:rsid w:val="00523536"/>
    <w:rsid w:val="00530627"/>
    <w:rsid w:val="00561BA2"/>
    <w:rsid w:val="00566D28"/>
    <w:rsid w:val="005725E6"/>
    <w:rsid w:val="005730A1"/>
    <w:rsid w:val="005A0089"/>
    <w:rsid w:val="005C300F"/>
    <w:rsid w:val="005D033F"/>
    <w:rsid w:val="005D22BB"/>
    <w:rsid w:val="006017B7"/>
    <w:rsid w:val="00603C4F"/>
    <w:rsid w:val="00641AFD"/>
    <w:rsid w:val="00644694"/>
    <w:rsid w:val="00651558"/>
    <w:rsid w:val="0065688C"/>
    <w:rsid w:val="00684EE8"/>
    <w:rsid w:val="006B1FC7"/>
    <w:rsid w:val="006B481B"/>
    <w:rsid w:val="006D5FE2"/>
    <w:rsid w:val="006D6F87"/>
    <w:rsid w:val="006E6EF5"/>
    <w:rsid w:val="006F0D2A"/>
    <w:rsid w:val="0070064A"/>
    <w:rsid w:val="0071064C"/>
    <w:rsid w:val="0072382C"/>
    <w:rsid w:val="00734916"/>
    <w:rsid w:val="007472EF"/>
    <w:rsid w:val="00752F31"/>
    <w:rsid w:val="00783B03"/>
    <w:rsid w:val="007A2FED"/>
    <w:rsid w:val="007B3C33"/>
    <w:rsid w:val="007C3645"/>
    <w:rsid w:val="007C52AD"/>
    <w:rsid w:val="007C5D79"/>
    <w:rsid w:val="007C7B45"/>
    <w:rsid w:val="007D17B5"/>
    <w:rsid w:val="007E0AC4"/>
    <w:rsid w:val="007E0F72"/>
    <w:rsid w:val="00813EB7"/>
    <w:rsid w:val="00834384"/>
    <w:rsid w:val="00840929"/>
    <w:rsid w:val="00873E39"/>
    <w:rsid w:val="008862DC"/>
    <w:rsid w:val="008C30F9"/>
    <w:rsid w:val="008C48E6"/>
    <w:rsid w:val="008D00BB"/>
    <w:rsid w:val="008F0D46"/>
    <w:rsid w:val="00924721"/>
    <w:rsid w:val="00932E2A"/>
    <w:rsid w:val="00933B29"/>
    <w:rsid w:val="00937331"/>
    <w:rsid w:val="00940685"/>
    <w:rsid w:val="00970012"/>
    <w:rsid w:val="00987640"/>
    <w:rsid w:val="00994627"/>
    <w:rsid w:val="009A4017"/>
    <w:rsid w:val="009A7DFA"/>
    <w:rsid w:val="009C1D73"/>
    <w:rsid w:val="009C4B6A"/>
    <w:rsid w:val="00A076DE"/>
    <w:rsid w:val="00A17E84"/>
    <w:rsid w:val="00A3778F"/>
    <w:rsid w:val="00A44785"/>
    <w:rsid w:val="00A522E6"/>
    <w:rsid w:val="00AA43DE"/>
    <w:rsid w:val="00AB088E"/>
    <w:rsid w:val="00AB4487"/>
    <w:rsid w:val="00AC2356"/>
    <w:rsid w:val="00AD2BF6"/>
    <w:rsid w:val="00AD7DB7"/>
    <w:rsid w:val="00AF07A1"/>
    <w:rsid w:val="00AF3FB0"/>
    <w:rsid w:val="00B00C5F"/>
    <w:rsid w:val="00B11740"/>
    <w:rsid w:val="00B34999"/>
    <w:rsid w:val="00B3566D"/>
    <w:rsid w:val="00B54520"/>
    <w:rsid w:val="00B67AB4"/>
    <w:rsid w:val="00B94930"/>
    <w:rsid w:val="00BA30B5"/>
    <w:rsid w:val="00BB2AFD"/>
    <w:rsid w:val="00BC2803"/>
    <w:rsid w:val="00BF5995"/>
    <w:rsid w:val="00C1243A"/>
    <w:rsid w:val="00C37AC3"/>
    <w:rsid w:val="00C4586E"/>
    <w:rsid w:val="00C56F7E"/>
    <w:rsid w:val="00C72A34"/>
    <w:rsid w:val="00C81397"/>
    <w:rsid w:val="00C939A5"/>
    <w:rsid w:val="00CB31AB"/>
    <w:rsid w:val="00D14F3F"/>
    <w:rsid w:val="00D36A3C"/>
    <w:rsid w:val="00D51310"/>
    <w:rsid w:val="00D71EB2"/>
    <w:rsid w:val="00D73076"/>
    <w:rsid w:val="00D75317"/>
    <w:rsid w:val="00D76885"/>
    <w:rsid w:val="00D77D2E"/>
    <w:rsid w:val="00D8308D"/>
    <w:rsid w:val="00D900FE"/>
    <w:rsid w:val="00DA25CC"/>
    <w:rsid w:val="00DB3FA1"/>
    <w:rsid w:val="00DC7F7D"/>
    <w:rsid w:val="00DF69AB"/>
    <w:rsid w:val="00E14D43"/>
    <w:rsid w:val="00E23383"/>
    <w:rsid w:val="00E26437"/>
    <w:rsid w:val="00E35EEF"/>
    <w:rsid w:val="00E51197"/>
    <w:rsid w:val="00E62948"/>
    <w:rsid w:val="00E630B6"/>
    <w:rsid w:val="00E87CC2"/>
    <w:rsid w:val="00EA19B8"/>
    <w:rsid w:val="00EB47CC"/>
    <w:rsid w:val="00EE3985"/>
    <w:rsid w:val="00EE45B2"/>
    <w:rsid w:val="00EF5D46"/>
    <w:rsid w:val="00F32C55"/>
    <w:rsid w:val="00F3540C"/>
    <w:rsid w:val="00F72316"/>
    <w:rsid w:val="00F734F0"/>
    <w:rsid w:val="00F846B4"/>
    <w:rsid w:val="00F90725"/>
    <w:rsid w:val="00F9285F"/>
    <w:rsid w:val="00FA4516"/>
    <w:rsid w:val="00FC646F"/>
    <w:rsid w:val="00FC7A0E"/>
    <w:rsid w:val="00FD5760"/>
    <w:rsid w:val="00FF67EF"/>
    <w:rsid w:val="1D049018"/>
    <w:rsid w:val="258A9F67"/>
    <w:rsid w:val="2EA064C0"/>
    <w:rsid w:val="366BD892"/>
    <w:rsid w:val="5FC2F133"/>
    <w:rsid w:val="70F238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F7E68"/>
  <w15:docId w15:val="{FAF55A91-F5A3-4353-91EC-26CCE41F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52E67"/>
    <w:pPr>
      <w:spacing w:after="0" w:line="240" w:lineRule="auto"/>
    </w:pPr>
    <w:rPr>
      <w:rFonts w:ascii="Times New Roman" w:hAnsi="Times New Roman" w:eastAsia="Times New Roman" w:cs="Times New Roman"/>
      <w:sz w:val="24"/>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452E67"/>
    <w:rPr>
      <w:sz w:val="16"/>
      <w:szCs w:val="16"/>
    </w:rPr>
  </w:style>
  <w:style w:type="paragraph" w:styleId="CommentText">
    <w:name w:val="annotation text"/>
    <w:basedOn w:val="Normal"/>
    <w:link w:val="CommentTextChar"/>
    <w:uiPriority w:val="99"/>
    <w:semiHidden/>
    <w:unhideWhenUsed/>
    <w:rsid w:val="00452E67"/>
    <w:rPr>
      <w:sz w:val="20"/>
      <w:szCs w:val="20"/>
    </w:rPr>
  </w:style>
  <w:style w:type="character" w:styleId="CommentTextChar" w:customStyle="1">
    <w:name w:val="Comment Text Char"/>
    <w:basedOn w:val="DefaultParagraphFont"/>
    <w:link w:val="CommentText"/>
    <w:uiPriority w:val="99"/>
    <w:semiHidden/>
    <w:rsid w:val="00452E67"/>
    <w:rPr>
      <w:rFonts w:ascii="Times New Roman" w:hAnsi="Times New Roman" w:eastAsia="Times New Roman" w:cs="Times New Roman"/>
      <w:sz w:val="20"/>
      <w:szCs w:val="20"/>
      <w:lang w:val="en-US"/>
    </w:rPr>
  </w:style>
  <w:style w:type="paragraph" w:styleId="BalloonText">
    <w:name w:val="Balloon Text"/>
    <w:basedOn w:val="Normal"/>
    <w:link w:val="BalloonTextChar"/>
    <w:uiPriority w:val="99"/>
    <w:semiHidden/>
    <w:unhideWhenUsed/>
    <w:rsid w:val="00452E67"/>
    <w:rPr>
      <w:rFonts w:ascii="Tahoma" w:hAnsi="Tahoma" w:cs="Tahoma"/>
      <w:sz w:val="16"/>
      <w:szCs w:val="16"/>
    </w:rPr>
  </w:style>
  <w:style w:type="character" w:styleId="BalloonTextChar" w:customStyle="1">
    <w:name w:val="Balloon Text Char"/>
    <w:basedOn w:val="DefaultParagraphFont"/>
    <w:link w:val="BalloonText"/>
    <w:uiPriority w:val="99"/>
    <w:semiHidden/>
    <w:rsid w:val="00452E67"/>
    <w:rPr>
      <w:rFonts w:ascii="Tahoma" w:hAnsi="Tahoma" w:eastAsia="Times New Roman" w:cs="Tahoma"/>
      <w:sz w:val="16"/>
      <w:szCs w:val="16"/>
      <w:lang w:val="en-US"/>
    </w:rPr>
  </w:style>
  <w:style w:type="paragraph" w:styleId="Header">
    <w:name w:val="header"/>
    <w:basedOn w:val="Normal"/>
    <w:link w:val="HeaderChar"/>
    <w:uiPriority w:val="99"/>
    <w:unhideWhenUsed/>
    <w:rsid w:val="00452E67"/>
    <w:pPr>
      <w:tabs>
        <w:tab w:val="center" w:pos="4513"/>
        <w:tab w:val="right" w:pos="9026"/>
      </w:tabs>
    </w:pPr>
  </w:style>
  <w:style w:type="character" w:styleId="HeaderChar" w:customStyle="1">
    <w:name w:val="Header Char"/>
    <w:basedOn w:val="DefaultParagraphFont"/>
    <w:link w:val="Header"/>
    <w:uiPriority w:val="99"/>
    <w:rsid w:val="00452E67"/>
    <w:rPr>
      <w:rFonts w:ascii="Times New Roman" w:hAnsi="Times New Roman" w:eastAsia="Times New Roman" w:cs="Times New Roman"/>
      <w:sz w:val="24"/>
      <w:szCs w:val="24"/>
      <w:lang w:val="en-US"/>
    </w:rPr>
  </w:style>
  <w:style w:type="paragraph" w:styleId="Footer">
    <w:name w:val="footer"/>
    <w:basedOn w:val="Normal"/>
    <w:link w:val="FooterChar"/>
    <w:uiPriority w:val="99"/>
    <w:unhideWhenUsed/>
    <w:rsid w:val="00452E67"/>
    <w:pPr>
      <w:tabs>
        <w:tab w:val="center" w:pos="4513"/>
        <w:tab w:val="right" w:pos="9026"/>
      </w:tabs>
    </w:pPr>
  </w:style>
  <w:style w:type="character" w:styleId="FooterChar" w:customStyle="1">
    <w:name w:val="Footer Char"/>
    <w:basedOn w:val="DefaultParagraphFont"/>
    <w:link w:val="Footer"/>
    <w:uiPriority w:val="99"/>
    <w:rsid w:val="00452E67"/>
    <w:rPr>
      <w:rFonts w:ascii="Times New Roman" w:hAnsi="Times New Roman" w:eastAsia="Times New Roman" w:cs="Times New Roman"/>
      <w:sz w:val="24"/>
      <w:szCs w:val="24"/>
      <w:lang w:val="en-US"/>
    </w:rPr>
  </w:style>
  <w:style w:type="paragraph" w:styleId="ListParagraph">
    <w:name w:val="List Paragraph"/>
    <w:basedOn w:val="Normal"/>
    <w:uiPriority w:val="34"/>
    <w:qFormat/>
    <w:rsid w:val="00452E67"/>
    <w:pPr>
      <w:ind w:left="720"/>
      <w:jc w:val="both"/>
    </w:pPr>
    <w:rPr>
      <w:rFonts w:ascii="Calibri" w:hAnsi="Calibri" w:eastAsia="Calibri"/>
      <w:sz w:val="22"/>
      <w:szCs w:val="22"/>
      <w:lang w:val="en-GB"/>
    </w:rPr>
  </w:style>
  <w:style w:type="paragraph" w:styleId="Body1" w:customStyle="1">
    <w:name w:val="Body 1"/>
    <w:rsid w:val="00AC2356"/>
    <w:pPr>
      <w:spacing w:after="0" w:line="240" w:lineRule="auto"/>
      <w:outlineLvl w:val="0"/>
    </w:pPr>
    <w:rPr>
      <w:rFonts w:ascii="Verdana" w:hAnsi="Verdana" w:eastAsia="Arial Unicode MS" w:cs="Times New Roman"/>
      <w:color w:val="000000"/>
      <w:sz w:val="24"/>
      <w:szCs w:val="20"/>
      <w:u w:color="000000"/>
      <w:lang w:eastAsia="en-GB"/>
    </w:rPr>
  </w:style>
  <w:style w:type="table" w:styleId="TableGrid">
    <w:name w:val="Table Grid"/>
    <w:basedOn w:val="TableNormal"/>
    <w:uiPriority w:val="59"/>
    <w:rsid w:val="00084E5F"/>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rmalWeb">
    <w:name w:val="Normal (Web)"/>
    <w:basedOn w:val="Normal"/>
    <w:rsid w:val="002666C1"/>
    <w:pPr>
      <w:spacing w:before="100" w:beforeAutospacing="1" w:after="100" w:afterAutospacing="1"/>
    </w:pPr>
    <w:rPr>
      <w:lang w:val="en-GB" w:eastAsia="en-GB"/>
    </w:rPr>
  </w:style>
  <w:style w:type="character" w:styleId="Hyperlink">
    <w:name w:val="Hyperlink"/>
    <w:basedOn w:val="DefaultParagraphFont"/>
    <w:rsid w:val="002F26DC"/>
    <w:rPr>
      <w:color w:val="0000FF"/>
      <w:u w:val="single"/>
    </w:rPr>
  </w:style>
  <w:style w:type="paragraph" w:styleId="CommentSubject">
    <w:name w:val="annotation subject"/>
    <w:basedOn w:val="CommentText"/>
    <w:next w:val="CommentText"/>
    <w:link w:val="CommentSubjectChar"/>
    <w:uiPriority w:val="99"/>
    <w:semiHidden/>
    <w:unhideWhenUsed/>
    <w:rsid w:val="00D36A3C"/>
    <w:rPr>
      <w:b/>
      <w:bCs/>
    </w:rPr>
  </w:style>
  <w:style w:type="character" w:styleId="CommentSubjectChar" w:customStyle="1">
    <w:name w:val="Comment Subject Char"/>
    <w:basedOn w:val="CommentTextChar"/>
    <w:link w:val="CommentSubject"/>
    <w:uiPriority w:val="99"/>
    <w:semiHidden/>
    <w:rsid w:val="00D36A3C"/>
    <w:rPr>
      <w:rFonts w:ascii="Times New Roman" w:hAnsi="Times New Roman" w:eastAsia="Times New Roman" w:cs="Times New Roman"/>
      <w:b/>
      <w:bCs/>
      <w:sz w:val="20"/>
      <w:szCs w:val="20"/>
      <w:lang w:val="en-US"/>
    </w:rPr>
  </w:style>
  <w:style w:type="paragraph" w:styleId="NoSpacing">
    <w:name w:val="No Spacing"/>
    <w:uiPriority w:val="1"/>
    <w:qFormat/>
    <w:rsid w:val="00D73076"/>
    <w:pPr>
      <w:spacing w:after="0" w:line="240" w:lineRule="auto"/>
    </w:pPr>
    <w:rPr>
      <w:rFonts w:ascii="Times New Roman" w:hAnsi="Times New Roman"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76460">
      <w:bodyDiv w:val="1"/>
      <w:marLeft w:val="0"/>
      <w:marRight w:val="0"/>
      <w:marTop w:val="0"/>
      <w:marBottom w:val="0"/>
      <w:divBdr>
        <w:top w:val="none" w:sz="0" w:space="0" w:color="auto"/>
        <w:left w:val="none" w:sz="0" w:space="0" w:color="auto"/>
        <w:bottom w:val="none" w:sz="0" w:space="0" w:color="auto"/>
        <w:right w:val="none" w:sz="0" w:space="0" w:color="auto"/>
      </w:divBdr>
    </w:div>
    <w:div w:id="568081277">
      <w:bodyDiv w:val="1"/>
      <w:marLeft w:val="0"/>
      <w:marRight w:val="0"/>
      <w:marTop w:val="0"/>
      <w:marBottom w:val="0"/>
      <w:divBdr>
        <w:top w:val="none" w:sz="0" w:space="0" w:color="auto"/>
        <w:left w:val="none" w:sz="0" w:space="0" w:color="auto"/>
        <w:bottom w:val="none" w:sz="0" w:space="0" w:color="auto"/>
        <w:right w:val="none" w:sz="0" w:space="0" w:color="auto"/>
      </w:divBdr>
    </w:div>
    <w:div w:id="633680851">
      <w:bodyDiv w:val="1"/>
      <w:marLeft w:val="0"/>
      <w:marRight w:val="0"/>
      <w:marTop w:val="0"/>
      <w:marBottom w:val="0"/>
      <w:divBdr>
        <w:top w:val="none" w:sz="0" w:space="0" w:color="auto"/>
        <w:left w:val="none" w:sz="0" w:space="0" w:color="auto"/>
        <w:bottom w:val="none" w:sz="0" w:space="0" w:color="auto"/>
        <w:right w:val="none" w:sz="0" w:space="0" w:color="auto"/>
      </w:divBdr>
    </w:div>
    <w:div w:id="1179736253">
      <w:bodyDiv w:val="1"/>
      <w:marLeft w:val="0"/>
      <w:marRight w:val="0"/>
      <w:marTop w:val="0"/>
      <w:marBottom w:val="0"/>
      <w:divBdr>
        <w:top w:val="none" w:sz="0" w:space="0" w:color="auto"/>
        <w:left w:val="none" w:sz="0" w:space="0" w:color="auto"/>
        <w:bottom w:val="none" w:sz="0" w:space="0" w:color="auto"/>
        <w:right w:val="none" w:sz="0" w:space="0" w:color="auto"/>
      </w:divBdr>
    </w:div>
    <w:div w:id="1309288946">
      <w:bodyDiv w:val="1"/>
      <w:marLeft w:val="0"/>
      <w:marRight w:val="0"/>
      <w:marTop w:val="0"/>
      <w:marBottom w:val="0"/>
      <w:divBdr>
        <w:top w:val="none" w:sz="0" w:space="0" w:color="auto"/>
        <w:left w:val="none" w:sz="0" w:space="0" w:color="auto"/>
        <w:bottom w:val="none" w:sz="0" w:space="0" w:color="auto"/>
        <w:right w:val="none" w:sz="0" w:space="0" w:color="auto"/>
      </w:divBdr>
    </w:div>
    <w:div w:id="1366982533">
      <w:bodyDiv w:val="1"/>
      <w:marLeft w:val="0"/>
      <w:marRight w:val="0"/>
      <w:marTop w:val="0"/>
      <w:marBottom w:val="0"/>
      <w:divBdr>
        <w:top w:val="none" w:sz="0" w:space="0" w:color="auto"/>
        <w:left w:val="none" w:sz="0" w:space="0" w:color="auto"/>
        <w:bottom w:val="none" w:sz="0" w:space="0" w:color="auto"/>
        <w:right w:val="none" w:sz="0" w:space="0" w:color="auto"/>
      </w:divBdr>
    </w:div>
    <w:div w:id="1494907637">
      <w:bodyDiv w:val="1"/>
      <w:marLeft w:val="0"/>
      <w:marRight w:val="0"/>
      <w:marTop w:val="0"/>
      <w:marBottom w:val="0"/>
      <w:divBdr>
        <w:top w:val="none" w:sz="0" w:space="0" w:color="auto"/>
        <w:left w:val="none" w:sz="0" w:space="0" w:color="auto"/>
        <w:bottom w:val="none" w:sz="0" w:space="0" w:color="auto"/>
        <w:right w:val="none" w:sz="0" w:space="0" w:color="auto"/>
      </w:divBdr>
    </w:div>
    <w:div w:id="1624843863">
      <w:bodyDiv w:val="1"/>
      <w:marLeft w:val="0"/>
      <w:marRight w:val="0"/>
      <w:marTop w:val="0"/>
      <w:marBottom w:val="0"/>
      <w:divBdr>
        <w:top w:val="none" w:sz="0" w:space="0" w:color="auto"/>
        <w:left w:val="none" w:sz="0" w:space="0" w:color="auto"/>
        <w:bottom w:val="none" w:sz="0" w:space="0" w:color="auto"/>
        <w:right w:val="none" w:sz="0" w:space="0" w:color="auto"/>
      </w:divBdr>
    </w:div>
    <w:div w:id="188470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FEFFE-83C5-444B-8646-4713F6D3939C}"/>
</file>

<file path=customXml/itemProps2.xml><?xml version="1.0" encoding="utf-8"?>
<ds:datastoreItem xmlns:ds="http://schemas.openxmlformats.org/officeDocument/2006/customXml" ds:itemID="{D315A246-9672-4E0D-9FC6-9FFCE2A3E478}">
  <ds:schemaRefs>
    <ds:schemaRef ds:uri="http://schemas.microsoft.com/sharepoint/v3/contenttype/forms"/>
  </ds:schemaRefs>
</ds:datastoreItem>
</file>

<file path=customXml/itemProps3.xml><?xml version="1.0" encoding="utf-8"?>
<ds:datastoreItem xmlns:ds="http://schemas.openxmlformats.org/officeDocument/2006/customXml" ds:itemID="{C5B8DCCD-A467-466C-8C53-FB1001E0A8D7}">
  <ds:schemaRefs>
    <ds:schemaRef ds:uri="http://schemas.microsoft.com/office/2006/metadata/properties"/>
    <ds:schemaRef ds:uri="http://schemas.microsoft.com/office/infopath/2007/PartnerControls"/>
    <ds:schemaRef ds:uri="69e719f0-8031-4d6c-8848-4ffbcbf95272"/>
    <ds:schemaRef ds:uri="c36f6eb0-243a-4754-b999-a7eb0f822024"/>
    <ds:schemaRef ds:uri="http://schemas.microsoft.com/sharepoint/v3"/>
  </ds:schemaRefs>
</ds:datastoreItem>
</file>

<file path=customXml/itemProps4.xml><?xml version="1.0" encoding="utf-8"?>
<ds:datastoreItem xmlns:ds="http://schemas.openxmlformats.org/officeDocument/2006/customXml" ds:itemID="{C22DE633-7A8B-4EB8-AB05-4B585FD9301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Wymondham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reinbaka.ad</dc:creator>
  <cp:lastModifiedBy>Lynne Friston</cp:lastModifiedBy>
  <cp:revision>25</cp:revision>
  <cp:lastPrinted>2017-02-10T09:29:00Z</cp:lastPrinted>
  <dcterms:created xsi:type="dcterms:W3CDTF">2026-01-08T11:23:00Z</dcterms:created>
  <dcterms:modified xsi:type="dcterms:W3CDTF">2026-04-16T14:18:08Z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13756800</vt:r8>
  </property>
  <property fmtid="{D5CDD505-2E9C-101B-9397-08002B2CF9AE}" pid="4" name="MediaServiceImageTags">
    <vt:lpwstr/>
  </property>
  <property fmtid="{D5CDD505-2E9C-101B-9397-08002B2CF9AE}" pid="5" name="_ExtendedDescription">
    <vt:lpwstr/>
  </property>
</Properties>
</file>