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585D" w:rsidP="30FB1E48" w:rsidRDefault="00EC585D" w14:paraId="301C898C" w14:textId="77777777">
      <w:pPr>
        <w:spacing w:line="240" w:lineRule="auto"/>
        <w:rPr>
          <w:rFonts w:ascii="Arial" w:hAnsi="Arial" w:eastAsia="Arial" w:cs="Arial"/>
          <w:b w:val="1"/>
          <w:bCs w:val="1"/>
          <w:sz w:val="32"/>
          <w:szCs w:val="32"/>
        </w:rPr>
      </w:pPr>
    </w:p>
    <w:p w:rsidRPr="00F95268" w:rsidR="00A2457B" w:rsidP="30FB1E48" w:rsidRDefault="00F95268" w14:paraId="515EA43D" w14:textId="2C861D3D">
      <w:pPr>
        <w:spacing w:line="240" w:lineRule="auto"/>
        <w:rPr>
          <w:rFonts w:ascii="Arial" w:hAnsi="Arial" w:eastAsia="Arial" w:cs="Arial"/>
          <w:b w:val="1"/>
          <w:bCs w:val="1"/>
          <w:sz w:val="32"/>
          <w:szCs w:val="32"/>
        </w:rPr>
      </w:pPr>
      <w:r w:rsidRPr="30FB1E48" w:rsidR="00F95268">
        <w:rPr>
          <w:rFonts w:ascii="Arial" w:hAnsi="Arial" w:eastAsia="Arial" w:cs="Arial"/>
          <w:b w:val="1"/>
          <w:bCs w:val="1"/>
          <w:sz w:val="32"/>
          <w:szCs w:val="32"/>
        </w:rPr>
        <w:t>Job Description</w:t>
      </w:r>
    </w:p>
    <w:p w:rsidRPr="000A1326" w:rsidR="00A2457B" w:rsidP="30FB1E48" w:rsidRDefault="00A2457B" w14:paraId="36CF9D64" w14:textId="335F8E28">
      <w:pPr>
        <w:spacing w:line="240" w:lineRule="auto"/>
        <w:rPr>
          <w:rFonts w:ascii="Arial" w:hAnsi="Arial" w:eastAsia="Arial" w:cs="Arial"/>
          <w:sz w:val="22"/>
          <w:szCs w:val="22"/>
        </w:rPr>
      </w:pPr>
    </w:p>
    <w:p w:rsidRPr="000A1326" w:rsidR="00F71D96" w:rsidP="30FB1E48" w:rsidRDefault="00F71D96" w14:paraId="4375D8C9" w14:textId="7D6E49F5">
      <w:pPr>
        <w:spacing w:line="240" w:lineRule="auto"/>
        <w:rPr>
          <w:rFonts w:ascii="Arial" w:hAnsi="Arial" w:eastAsia="Arial" w:cs="Arial"/>
          <w:b w:val="1"/>
          <w:bCs w:val="1"/>
          <w:sz w:val="22"/>
          <w:szCs w:val="22"/>
        </w:rPr>
      </w:pPr>
    </w:p>
    <w:p w:rsidRPr="000A1326" w:rsidR="00F71D96" w:rsidP="30FB1E48" w:rsidRDefault="00F71D96" w14:paraId="7853D3B7" w14:textId="036E9924">
      <w:pPr>
        <w:spacing w:line="240" w:lineRule="auto"/>
        <w:rPr>
          <w:rFonts w:ascii="Arial" w:hAnsi="Arial" w:eastAsia="Arial" w:cs="Arial"/>
          <w:b w:val="1"/>
          <w:bCs w:val="1"/>
          <w:sz w:val="22"/>
          <w:szCs w:val="22"/>
        </w:rPr>
      </w:pPr>
      <w:r w:rsidRPr="30FB1E48" w:rsidR="00F71D96">
        <w:rPr>
          <w:rFonts w:ascii="Arial" w:hAnsi="Arial" w:eastAsia="Arial" w:cs="Arial"/>
          <w:b w:val="1"/>
          <w:bCs w:val="1"/>
          <w:sz w:val="22"/>
          <w:szCs w:val="22"/>
        </w:rPr>
        <w:t xml:space="preserve">Job </w:t>
      </w:r>
      <w:r w:rsidRPr="30FB1E48" w:rsidR="00F71D96">
        <w:rPr>
          <w:rFonts w:ascii="Arial" w:hAnsi="Arial" w:eastAsia="Arial" w:cs="Arial"/>
          <w:b w:val="1"/>
          <w:bCs w:val="1"/>
          <w:sz w:val="22"/>
          <w:szCs w:val="22"/>
        </w:rPr>
        <w:t>Title:</w:t>
      </w:r>
      <w:r>
        <w:tab/>
      </w:r>
      <w:r>
        <w:tab/>
      </w:r>
      <w:r>
        <w:tab/>
      </w:r>
      <w:r>
        <w:tab/>
      </w:r>
      <w:r w:rsidRPr="30FB1E48" w:rsidR="795527F2">
        <w:rPr>
          <w:rFonts w:ascii="Arial" w:hAnsi="Arial" w:eastAsia="Arial" w:cs="Arial"/>
          <w:b w:val="0"/>
          <w:bCs w:val="0"/>
          <w:sz w:val="22"/>
          <w:szCs w:val="22"/>
        </w:rPr>
        <w:t>HR Officer</w:t>
      </w:r>
      <w:r>
        <w:tab/>
      </w:r>
      <w:r>
        <w:tab/>
      </w:r>
      <w:r>
        <w:tab/>
      </w:r>
      <w:r w:rsidRPr="30FB1E48" w:rsidR="4F2F43D7">
        <w:rPr>
          <w:rFonts w:ascii="Arial" w:hAnsi="Arial" w:eastAsia="Arial" w:cs="Arial"/>
          <w:b w:val="1"/>
          <w:bCs w:val="1"/>
          <w:sz w:val="22"/>
          <w:szCs w:val="22"/>
        </w:rPr>
        <w:t xml:space="preserve"> </w:t>
      </w:r>
    </w:p>
    <w:p w:rsidR="6DA06C8A" w:rsidP="30FB1E48" w:rsidRDefault="6DA06C8A" w14:paraId="5CF5EA6A" w14:textId="28C859C5">
      <w:pPr>
        <w:spacing w:line="240" w:lineRule="auto"/>
        <w:rPr>
          <w:rFonts w:ascii="Arial" w:hAnsi="Arial" w:eastAsia="Arial" w:cs="Arial"/>
          <w:sz w:val="22"/>
          <w:szCs w:val="22"/>
        </w:rPr>
      </w:pPr>
    </w:p>
    <w:p w:rsidRPr="000A1326" w:rsidR="002D4D9D" w:rsidP="30FB1E48" w:rsidRDefault="002D4D9D" w14:paraId="39D885EC" w14:textId="5DE88061">
      <w:pPr>
        <w:spacing w:line="240" w:lineRule="auto"/>
        <w:rPr>
          <w:rFonts w:ascii="Arial" w:hAnsi="Arial" w:eastAsia="Arial" w:cs="Arial"/>
          <w:sz w:val="22"/>
          <w:szCs w:val="22"/>
        </w:rPr>
      </w:pPr>
      <w:r w:rsidRPr="30FB1E48" w:rsidR="00F71D96">
        <w:rPr>
          <w:rFonts w:ascii="Arial" w:hAnsi="Arial" w:eastAsia="Arial" w:cs="Arial"/>
          <w:b w:val="1"/>
          <w:bCs w:val="1"/>
          <w:sz w:val="22"/>
          <w:szCs w:val="22"/>
        </w:rPr>
        <w:t xml:space="preserve">Responsible </w:t>
      </w:r>
      <w:r w:rsidRPr="30FB1E48" w:rsidR="00F71D96">
        <w:rPr>
          <w:rFonts w:ascii="Arial" w:hAnsi="Arial" w:eastAsia="Arial" w:cs="Arial"/>
          <w:b w:val="1"/>
          <w:bCs w:val="1"/>
          <w:sz w:val="22"/>
          <w:szCs w:val="22"/>
        </w:rPr>
        <w:t>to:</w:t>
      </w:r>
      <w:r>
        <w:tab/>
      </w:r>
      <w:r>
        <w:tab/>
      </w:r>
      <w:r>
        <w:tab/>
      </w:r>
      <w:r w:rsidRPr="30FB1E48" w:rsidR="38F3020A">
        <w:rPr>
          <w:rFonts w:ascii="Arial" w:hAnsi="Arial" w:eastAsia="Arial" w:cs="Arial"/>
          <w:b w:val="0"/>
          <w:bCs w:val="0"/>
          <w:sz w:val="22"/>
          <w:szCs w:val="22"/>
        </w:rPr>
        <w:t>Group HR Manager – Absence, Health &amp; ER</w:t>
      </w:r>
      <w:r>
        <w:tab/>
      </w:r>
      <w:r>
        <w:tab/>
      </w:r>
      <w:r>
        <w:tab/>
      </w:r>
      <w:r>
        <w:tab/>
      </w:r>
      <w:r>
        <w:tab/>
      </w:r>
      <w:r>
        <w:tab/>
      </w:r>
    </w:p>
    <w:p w:rsidRPr="000A1326" w:rsidR="00F71D96" w:rsidP="30FB1E48" w:rsidRDefault="00F71D96" w14:paraId="70059F77" w14:textId="078DE358">
      <w:pPr>
        <w:pStyle w:val="Normal"/>
        <w:spacing w:line="240" w:lineRule="auto"/>
        <w:ind w:left="0" w:hanging="0"/>
        <w:rPr>
          <w:rFonts w:ascii="Arial" w:hAnsi="Arial" w:eastAsia="Arial" w:cs="Arial"/>
          <w:sz w:val="22"/>
          <w:szCs w:val="22"/>
        </w:rPr>
      </w:pPr>
      <w:r w:rsidRPr="30FB1E48" w:rsidR="00F71D96">
        <w:rPr>
          <w:rFonts w:ascii="Arial" w:hAnsi="Arial" w:eastAsia="Arial" w:cs="Arial"/>
          <w:b w:val="1"/>
          <w:bCs w:val="1"/>
          <w:sz w:val="22"/>
          <w:szCs w:val="22"/>
        </w:rPr>
        <w:t xml:space="preserve">Functional Liaison </w:t>
      </w:r>
      <w:r w:rsidRPr="30FB1E48" w:rsidR="00F71D96">
        <w:rPr>
          <w:rFonts w:ascii="Arial" w:hAnsi="Arial" w:eastAsia="Arial" w:cs="Arial"/>
          <w:b w:val="1"/>
          <w:bCs w:val="1"/>
          <w:sz w:val="22"/>
          <w:szCs w:val="22"/>
        </w:rPr>
        <w:t>with:</w:t>
      </w:r>
      <w:r>
        <w:tab/>
      </w:r>
      <w:r>
        <w:tab/>
      </w:r>
      <w:r w:rsidRPr="30FB1E48" w:rsidR="5D9EA11C">
        <w:rPr>
          <w:rFonts w:ascii="Arial" w:hAnsi="Arial" w:eastAsia="Arial" w:cs="Arial"/>
          <w:noProof w:val="0"/>
          <w:sz w:val="22"/>
          <w:szCs w:val="22"/>
          <w:lang w:val="en-GB"/>
        </w:rPr>
        <w:t>All Employees, Chief People Officer, HR Team, SET SLT, CMT Group</w:t>
      </w:r>
      <w:r>
        <w:br/>
      </w:r>
      <w:r>
        <w:tab/>
      </w:r>
      <w:r>
        <w:tab/>
      </w:r>
      <w:r>
        <w:tab/>
      </w:r>
      <w:r>
        <w:tab/>
      </w:r>
      <w:r>
        <w:tab/>
      </w:r>
      <w:r w:rsidRPr="30FB1E48" w:rsidR="5D9EA11C">
        <w:rPr>
          <w:rFonts w:ascii="Arial" w:hAnsi="Arial" w:eastAsia="Arial" w:cs="Arial"/>
          <w:noProof w:val="0"/>
          <w:sz w:val="22"/>
          <w:szCs w:val="22"/>
          <w:lang w:val="en-GB"/>
        </w:rPr>
        <w:t>(EEG, EEGT)</w:t>
      </w:r>
      <w:r>
        <w:tab/>
      </w:r>
      <w:r>
        <w:tab/>
      </w:r>
      <w:r>
        <w:tab/>
      </w:r>
      <w:r>
        <w:tab/>
      </w:r>
      <w:r>
        <w:tab/>
      </w:r>
      <w:r>
        <w:tab/>
      </w:r>
      <w:r>
        <w:tab/>
      </w:r>
    </w:p>
    <w:p w:rsidR="6DA06C8A" w:rsidP="30FB1E48" w:rsidRDefault="6DA06C8A" w14:paraId="27C858FD" w14:textId="5FB7706C">
      <w:pPr>
        <w:spacing w:line="240" w:lineRule="auto"/>
        <w:rPr>
          <w:rFonts w:ascii="Arial" w:hAnsi="Arial" w:eastAsia="Arial" w:cs="Arial"/>
          <w:sz w:val="22"/>
          <w:szCs w:val="22"/>
        </w:rPr>
      </w:pPr>
    </w:p>
    <w:p w:rsidRPr="000A1326" w:rsidR="00F71D96" w:rsidP="30FB1E48" w:rsidRDefault="00F71D96" w14:paraId="44988981" w14:textId="105F694A">
      <w:pPr>
        <w:pStyle w:val="Normal"/>
        <w:spacing w:line="240" w:lineRule="auto"/>
        <w:rPr>
          <w:rFonts w:ascii="Arial" w:hAnsi="Arial" w:eastAsia="Arial" w:cs="Arial"/>
          <w:b w:val="0"/>
          <w:bCs w:val="0"/>
          <w:i w:val="0"/>
          <w:iCs w:val="0"/>
          <w:noProof w:val="0"/>
          <w:sz w:val="22"/>
          <w:szCs w:val="22"/>
          <w:lang w:val="en-GB"/>
        </w:rPr>
      </w:pPr>
      <w:r w:rsidRPr="30FB1E48" w:rsidR="00F71D96">
        <w:rPr>
          <w:rFonts w:ascii="Arial" w:hAnsi="Arial" w:eastAsia="Arial" w:cs="Arial"/>
          <w:b w:val="1"/>
          <w:bCs w:val="1"/>
          <w:sz w:val="22"/>
          <w:szCs w:val="22"/>
        </w:rPr>
        <w:t xml:space="preserve">Main </w:t>
      </w:r>
      <w:r w:rsidRPr="30FB1E48" w:rsidR="00F71D96">
        <w:rPr>
          <w:rFonts w:ascii="Arial" w:hAnsi="Arial" w:eastAsia="Arial" w:cs="Arial"/>
          <w:b w:val="1"/>
          <w:bCs w:val="1"/>
          <w:sz w:val="22"/>
          <w:szCs w:val="22"/>
        </w:rPr>
        <w:t>Purpose:</w:t>
      </w:r>
      <w:r>
        <w:tab/>
      </w:r>
      <w:r>
        <w:tab/>
      </w:r>
      <w:r>
        <w:tab/>
      </w:r>
      <w:r w:rsidRPr="30FB1E48" w:rsidR="4F46E157">
        <w:rPr>
          <w:rFonts w:ascii="Arial" w:hAnsi="Arial" w:eastAsia="Arial" w:cs="Arial"/>
          <w:b w:val="0"/>
          <w:bCs w:val="0"/>
          <w:i w:val="0"/>
          <w:iCs w:val="0"/>
          <w:noProof w:val="0"/>
          <w:sz w:val="22"/>
          <w:szCs w:val="22"/>
          <w:lang w:val="en-GB"/>
        </w:rPr>
        <w:t>Provide high-quality support across a range of HR activities, ensuring</w:t>
      </w:r>
      <w:r>
        <w:br/>
      </w:r>
      <w:r>
        <w:tab/>
      </w:r>
      <w:r>
        <w:tab/>
      </w:r>
      <w:r>
        <w:tab/>
      </w:r>
      <w:r>
        <w:tab/>
      </w:r>
      <w:r>
        <w:tab/>
      </w:r>
      <w:r w:rsidRPr="30FB1E48" w:rsidR="4F46E157">
        <w:rPr>
          <w:rFonts w:ascii="Arial" w:hAnsi="Arial" w:eastAsia="Arial" w:cs="Arial"/>
          <w:b w:val="0"/>
          <w:bCs w:val="0"/>
          <w:i w:val="0"/>
          <w:iCs w:val="0"/>
          <w:noProof w:val="0"/>
          <w:sz w:val="22"/>
          <w:szCs w:val="22"/>
          <w:lang w:val="en-GB"/>
        </w:rPr>
        <w:t>consistent and efficient practice across the Group. The role offers</w:t>
      </w:r>
      <w:r>
        <w:br/>
      </w:r>
      <w:r>
        <w:tab/>
      </w:r>
      <w:r>
        <w:tab/>
      </w:r>
      <w:r>
        <w:tab/>
      </w:r>
      <w:r>
        <w:tab/>
      </w:r>
      <w:r>
        <w:tab/>
      </w:r>
      <w:r w:rsidRPr="30FB1E48" w:rsidR="4F46E157">
        <w:rPr>
          <w:rFonts w:ascii="Arial" w:hAnsi="Arial" w:eastAsia="Arial" w:cs="Arial"/>
          <w:b w:val="0"/>
          <w:bCs w:val="0"/>
          <w:i w:val="0"/>
          <w:iCs w:val="0"/>
          <w:noProof w:val="0"/>
          <w:sz w:val="22"/>
          <w:szCs w:val="22"/>
          <w:lang w:val="en-GB"/>
        </w:rPr>
        <w:t>guidance to line managers and employees, supports HR casework,</w:t>
      </w:r>
      <w:r>
        <w:br/>
      </w:r>
      <w:r>
        <w:tab/>
      </w:r>
      <w:r>
        <w:tab/>
      </w:r>
      <w:r>
        <w:tab/>
      </w:r>
      <w:r>
        <w:tab/>
      </w:r>
      <w:r>
        <w:tab/>
      </w:r>
      <w:r w:rsidRPr="30FB1E48" w:rsidR="4F46E157">
        <w:rPr>
          <w:rFonts w:ascii="Arial" w:hAnsi="Arial" w:eastAsia="Arial" w:cs="Arial"/>
          <w:b w:val="0"/>
          <w:bCs w:val="0"/>
          <w:i w:val="0"/>
          <w:iCs w:val="0"/>
          <w:noProof w:val="0"/>
          <w:sz w:val="22"/>
          <w:szCs w:val="22"/>
          <w:lang w:val="en-GB"/>
        </w:rPr>
        <w:t>monitors workforce trends, and ensures policies and procedures are</w:t>
      </w:r>
      <w:r>
        <w:br/>
      </w:r>
      <w:r>
        <w:tab/>
      </w:r>
      <w:r>
        <w:tab/>
      </w:r>
      <w:r>
        <w:tab/>
      </w:r>
      <w:r>
        <w:tab/>
      </w:r>
      <w:r>
        <w:tab/>
      </w:r>
      <w:r w:rsidRPr="30FB1E48" w:rsidR="4F46E157">
        <w:rPr>
          <w:rFonts w:ascii="Arial" w:hAnsi="Arial" w:eastAsia="Arial" w:cs="Arial"/>
          <w:b w:val="0"/>
          <w:bCs w:val="0"/>
          <w:i w:val="0"/>
          <w:iCs w:val="0"/>
          <w:noProof w:val="0"/>
          <w:sz w:val="22"/>
          <w:szCs w:val="22"/>
          <w:lang w:val="en-GB"/>
        </w:rPr>
        <w:t>applied fairly and effectively. The post holder will contribute to a positive</w:t>
      </w:r>
      <w:r>
        <w:br/>
      </w:r>
      <w:r>
        <w:tab/>
      </w:r>
      <w:r>
        <w:tab/>
      </w:r>
      <w:r>
        <w:tab/>
      </w:r>
      <w:r>
        <w:tab/>
      </w:r>
      <w:r>
        <w:tab/>
      </w:r>
      <w:r w:rsidRPr="30FB1E48" w:rsidR="4F46E157">
        <w:rPr>
          <w:rFonts w:ascii="Arial" w:hAnsi="Arial" w:eastAsia="Arial" w:cs="Arial"/>
          <w:b w:val="0"/>
          <w:bCs w:val="0"/>
          <w:i w:val="0"/>
          <w:iCs w:val="0"/>
          <w:noProof w:val="0"/>
          <w:sz w:val="22"/>
          <w:szCs w:val="22"/>
          <w:lang w:val="en-GB"/>
        </w:rPr>
        <w:t xml:space="preserve">employee experience, promote wellbeing, and support the effective use of </w:t>
      </w:r>
      <w:r>
        <w:tab/>
      </w:r>
      <w:r>
        <w:tab/>
      </w:r>
      <w:r>
        <w:tab/>
      </w:r>
      <w:r>
        <w:tab/>
      </w:r>
      <w:r>
        <w:tab/>
      </w:r>
      <w:r w:rsidRPr="30FB1E48" w:rsidR="4F46E157">
        <w:rPr>
          <w:rFonts w:ascii="Arial" w:hAnsi="Arial" w:eastAsia="Arial" w:cs="Arial"/>
          <w:b w:val="0"/>
          <w:bCs w:val="0"/>
          <w:i w:val="0"/>
          <w:iCs w:val="0"/>
          <w:noProof w:val="0"/>
          <w:sz w:val="22"/>
          <w:szCs w:val="22"/>
          <w:lang w:val="en-GB"/>
        </w:rPr>
        <w:t>HR systems, helping to embed consistent processes across EEG.</w:t>
      </w:r>
    </w:p>
    <w:p w:rsidRPr="000A1326" w:rsidR="00F71D96" w:rsidP="30FB1E48" w:rsidRDefault="00F71D96" w14:paraId="40E1B85B" w14:textId="3A63FFE1">
      <w:pPr>
        <w:pStyle w:val="Normal"/>
        <w:spacing w:line="240" w:lineRule="auto"/>
        <w:ind w:left="0" w:hanging="0" w:firstLine="720"/>
        <w:rPr>
          <w:rFonts w:ascii="Arial" w:hAnsi="Arial" w:eastAsia="Arial" w:cs="Arial"/>
          <w:noProof w:val="0"/>
          <w:sz w:val="22"/>
          <w:szCs w:val="22"/>
          <w:lang w:val="en-GB"/>
        </w:rPr>
      </w:pPr>
      <w:r w:rsidRPr="30FB1E48" w:rsidR="7A098826">
        <w:rPr>
          <w:rFonts w:ascii="Arial" w:hAnsi="Arial" w:eastAsia="Arial" w:cs="Arial"/>
          <w:noProof w:val="0"/>
          <w:sz w:val="22"/>
          <w:szCs w:val="22"/>
          <w:lang w:val="en-GB"/>
        </w:rPr>
        <w:t>.</w:t>
      </w:r>
    </w:p>
    <w:p w:rsidRPr="000A1326" w:rsidR="00F422DF" w:rsidP="30FB1E48" w:rsidRDefault="00F71D96" w14:paraId="0037DAC2" w14:textId="5E88A693">
      <w:pPr>
        <w:spacing w:line="240" w:lineRule="auto"/>
        <w:rPr>
          <w:rFonts w:ascii="Arial" w:hAnsi="Arial" w:eastAsia="Arial" w:cs="Arial"/>
          <w:sz w:val="22"/>
          <w:szCs w:val="22"/>
        </w:rPr>
      </w:pPr>
      <w:r w:rsidRPr="000A1326">
        <w:rPr>
          <w:rFonts w:ascii="Arial" w:hAnsi="Arial" w:cs="Arial"/>
          <w:b/>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p>
    <w:p w:rsidRPr="000A1326" w:rsidR="00F422DF" w:rsidP="30FB1E48" w:rsidRDefault="00F422DF" w14:paraId="79CFF2DB" w14:textId="689917F3">
      <w:pPr>
        <w:spacing w:line="240" w:lineRule="auto"/>
        <w:rPr>
          <w:rFonts w:ascii="Arial" w:hAnsi="Arial" w:eastAsia="Arial" w:cs="Arial"/>
          <w:sz w:val="22"/>
          <w:szCs w:val="22"/>
        </w:rPr>
      </w:pPr>
      <w:r w:rsidRPr="30FB1E48" w:rsidR="00F422DF">
        <w:rPr>
          <w:rFonts w:ascii="Arial" w:hAnsi="Arial" w:eastAsia="Arial" w:cs="Arial"/>
          <w:b w:val="1"/>
          <w:bCs w:val="1"/>
          <w:sz w:val="22"/>
          <w:szCs w:val="22"/>
          <w:u w:val="single"/>
        </w:rPr>
        <w:t>Main Duties and Responsibilities</w:t>
      </w:r>
    </w:p>
    <w:p w:rsidRPr="000A1326" w:rsidR="00F422DF" w:rsidP="30FB1E48" w:rsidRDefault="00F422DF" w14:paraId="39A4A61C" w14:textId="35A56F1F">
      <w:pPr>
        <w:spacing w:line="240" w:lineRule="auto"/>
        <w:rPr>
          <w:rFonts w:ascii="Arial" w:hAnsi="Arial" w:eastAsia="Arial" w:cs="Arial"/>
          <w:sz w:val="22"/>
          <w:szCs w:val="22"/>
        </w:rPr>
      </w:pPr>
    </w:p>
    <w:p w:rsidRPr="000A1326" w:rsidR="00F422DF" w:rsidP="30FB1E48" w:rsidRDefault="00F422DF" w14:paraId="7C854D45" w14:textId="23546230">
      <w:pPr>
        <w:spacing w:line="240" w:lineRule="auto"/>
        <w:jc w:val="both"/>
        <w:rPr>
          <w:rFonts w:ascii="Arial" w:hAnsi="Arial" w:eastAsia="Arial" w:cs="Arial"/>
          <w:i w:val="1"/>
          <w:iCs w:val="1"/>
          <w:sz w:val="20"/>
          <w:szCs w:val="20"/>
        </w:rPr>
      </w:pPr>
      <w:r w:rsidRPr="30FB1E48" w:rsidR="00F422DF">
        <w:rPr>
          <w:rFonts w:ascii="Arial" w:hAnsi="Arial" w:eastAsia="Arial" w:cs="Arial"/>
          <w:i w:val="1"/>
          <w:iCs w:val="1"/>
          <w:sz w:val="20"/>
          <w:szCs w:val="20"/>
        </w:rPr>
        <w:t xml:space="preserve">The following duties are not shown in order of priority or frequency, nor is the list comprehensive, but rather </w:t>
      </w:r>
      <w:r w:rsidRPr="30FB1E48" w:rsidR="00F422DF">
        <w:rPr>
          <w:rFonts w:ascii="Arial" w:hAnsi="Arial" w:eastAsia="Arial" w:cs="Arial"/>
          <w:i w:val="1"/>
          <w:iCs w:val="1"/>
          <w:sz w:val="20"/>
          <w:szCs w:val="20"/>
        </w:rPr>
        <w:t>an indication</w:t>
      </w:r>
      <w:r w:rsidRPr="30FB1E48" w:rsidR="00F422DF">
        <w:rPr>
          <w:rFonts w:ascii="Arial" w:hAnsi="Arial" w:eastAsia="Arial" w:cs="Arial"/>
          <w:i w:val="1"/>
          <w:iCs w:val="1"/>
          <w:sz w:val="20"/>
          <w:szCs w:val="20"/>
        </w:rPr>
        <w:t xml:space="preserve"> of the type and level of duties expected of the post.</w:t>
      </w:r>
    </w:p>
    <w:p w:rsidRPr="000A1326" w:rsidR="00F613BF" w:rsidP="30FB1E48" w:rsidRDefault="00F613BF" w14:paraId="20F24CC0" w14:textId="36FC5330">
      <w:pPr>
        <w:spacing w:line="240" w:lineRule="auto"/>
        <w:rPr>
          <w:rFonts w:ascii="Arial" w:hAnsi="Arial" w:eastAsia="Arial" w:cs="Arial"/>
          <w:b w:val="1"/>
          <w:bCs w:val="1"/>
          <w:sz w:val="22"/>
          <w:szCs w:val="22"/>
          <w:u w:val="single"/>
        </w:rPr>
      </w:pPr>
    </w:p>
    <w:p w:rsidR="7978D5C6" w:rsidP="30FB1E48" w:rsidRDefault="7978D5C6" w14:paraId="2111ED6B" w14:textId="57BDA691">
      <w:pPr>
        <w:pStyle w:val="NoSpacing"/>
        <w:numPr>
          <w:ilvl w:val="0"/>
          <w:numId w:val="28"/>
        </w:numPr>
        <w:spacing w:line="240" w:lineRule="auto"/>
        <w:rPr>
          <w:rFonts w:ascii="Arial" w:hAnsi="Arial" w:eastAsia="Arial" w:cs="Arial"/>
          <w:b w:val="0"/>
          <w:bCs w:val="0"/>
          <w:i w:val="0"/>
          <w:iCs w:val="0"/>
          <w:noProof w:val="0"/>
          <w:sz w:val="22"/>
          <w:szCs w:val="22"/>
          <w:lang w:val="en-GB"/>
        </w:rPr>
      </w:pPr>
      <w:r w:rsidRPr="30FB1E48" w:rsidR="7978D5C6">
        <w:rPr>
          <w:rFonts w:ascii="Arial" w:hAnsi="Arial" w:eastAsia="Arial" w:cs="Arial"/>
          <w:b w:val="0"/>
          <w:bCs w:val="0"/>
          <w:i w:val="0"/>
          <w:iCs w:val="0"/>
          <w:noProof w:val="0"/>
          <w:sz w:val="22"/>
          <w:szCs w:val="22"/>
          <w:lang w:val="en-GB"/>
        </w:rPr>
        <w:t>Support line managers with day-to-day HR queries, providing timely and accurate advice in accordance with Group policies, procedures, and relevant legislation.</w:t>
      </w:r>
    </w:p>
    <w:p w:rsidR="7978D5C6" w:rsidP="21D1A010" w:rsidRDefault="7978D5C6" w14:paraId="7C0E371B" w14:textId="68BB7B0F">
      <w:pPr>
        <w:pStyle w:val="NoSpacing"/>
        <w:numPr>
          <w:ilvl w:val="0"/>
          <w:numId w:val="28"/>
        </w:numPr>
        <w:spacing w:line="240" w:lineRule="auto"/>
        <w:rPr>
          <w:rFonts w:ascii="Arial" w:hAnsi="Arial" w:eastAsia="Arial" w:cs="Arial"/>
          <w:b w:val="0"/>
          <w:bCs w:val="0"/>
          <w:i w:val="0"/>
          <w:iCs w:val="0"/>
          <w:noProof w:val="0"/>
          <w:sz w:val="22"/>
          <w:szCs w:val="22"/>
          <w:lang w:val="en-GB"/>
        </w:rPr>
      </w:pPr>
      <w:r w:rsidRPr="21D1A010" w:rsidR="7978D5C6">
        <w:rPr>
          <w:rFonts w:ascii="Arial" w:hAnsi="Arial" w:eastAsia="Arial" w:cs="Arial"/>
          <w:b w:val="0"/>
          <w:bCs w:val="0"/>
          <w:i w:val="0"/>
          <w:iCs w:val="0"/>
          <w:noProof w:val="0"/>
          <w:sz w:val="22"/>
          <w:szCs w:val="22"/>
          <w:lang w:val="en-GB"/>
        </w:rPr>
        <w:t>Assist</w:t>
      </w:r>
      <w:r w:rsidRPr="21D1A010" w:rsidR="7978D5C6">
        <w:rPr>
          <w:rFonts w:ascii="Arial" w:hAnsi="Arial" w:eastAsia="Arial" w:cs="Arial"/>
          <w:b w:val="0"/>
          <w:bCs w:val="0"/>
          <w:i w:val="0"/>
          <w:iCs w:val="0"/>
          <w:noProof w:val="0"/>
          <w:sz w:val="22"/>
          <w:szCs w:val="22"/>
          <w:lang w:val="en-GB"/>
        </w:rPr>
        <w:t xml:space="preserve"> in managing a portfolio of employee relations casework and general HR concerns.</w:t>
      </w:r>
    </w:p>
    <w:p w:rsidR="7978D5C6" w:rsidP="30FB1E48" w:rsidRDefault="7978D5C6" w14:paraId="178C7A8D" w14:textId="0C25D1E7">
      <w:pPr>
        <w:pStyle w:val="NoSpacing"/>
        <w:numPr>
          <w:ilvl w:val="0"/>
          <w:numId w:val="28"/>
        </w:numPr>
        <w:spacing w:line="240" w:lineRule="auto"/>
        <w:rPr>
          <w:rFonts w:ascii="Arial" w:hAnsi="Arial" w:eastAsia="Arial" w:cs="Arial"/>
          <w:b w:val="0"/>
          <w:bCs w:val="0"/>
          <w:i w:val="0"/>
          <w:iCs w:val="0"/>
          <w:noProof w:val="0"/>
          <w:sz w:val="22"/>
          <w:szCs w:val="22"/>
          <w:lang w:val="en-GB"/>
        </w:rPr>
      </w:pPr>
      <w:r w:rsidRPr="30FB1E48" w:rsidR="7978D5C6">
        <w:rPr>
          <w:rFonts w:ascii="Arial" w:hAnsi="Arial" w:eastAsia="Arial" w:cs="Arial"/>
          <w:b w:val="0"/>
          <w:bCs w:val="0"/>
          <w:i w:val="0"/>
          <w:iCs w:val="0"/>
          <w:noProof w:val="0"/>
          <w:sz w:val="22"/>
          <w:szCs w:val="22"/>
          <w:lang w:val="en-GB"/>
        </w:rPr>
        <w:t>Monitor HR data and workforce trends across departments, ensuring accurate record keeping and escalating issues where appropriate to the HR Manager.</w:t>
      </w:r>
    </w:p>
    <w:p w:rsidR="7978D5C6" w:rsidP="30FB1E48" w:rsidRDefault="7978D5C6" w14:paraId="11863252" w14:textId="755D2516">
      <w:pPr>
        <w:pStyle w:val="NoSpacing"/>
        <w:numPr>
          <w:ilvl w:val="0"/>
          <w:numId w:val="28"/>
        </w:numPr>
        <w:spacing w:line="240" w:lineRule="auto"/>
        <w:rPr>
          <w:rFonts w:ascii="Arial" w:hAnsi="Arial" w:eastAsia="Arial" w:cs="Arial"/>
          <w:b w:val="0"/>
          <w:bCs w:val="0"/>
          <w:i w:val="0"/>
          <w:iCs w:val="0"/>
          <w:noProof w:val="0"/>
          <w:sz w:val="22"/>
          <w:szCs w:val="22"/>
          <w:lang w:val="en-GB"/>
        </w:rPr>
      </w:pPr>
      <w:r w:rsidRPr="30FB1E48" w:rsidR="7978D5C6">
        <w:rPr>
          <w:rFonts w:ascii="Arial" w:hAnsi="Arial" w:eastAsia="Arial" w:cs="Arial"/>
          <w:b w:val="0"/>
          <w:bCs w:val="0"/>
          <w:i w:val="0"/>
          <w:iCs w:val="0"/>
          <w:noProof w:val="0"/>
          <w:sz w:val="22"/>
          <w:szCs w:val="22"/>
          <w:lang w:val="en-GB"/>
        </w:rPr>
        <w:t>Take responsibility for the completion and ongoing maintenance of the workforce census, ensuring data is accurate, up to date and submitted in line with required timelines.</w:t>
      </w:r>
    </w:p>
    <w:p w:rsidR="7978D5C6" w:rsidP="30FB1E48" w:rsidRDefault="7978D5C6" w14:paraId="1160B10F" w14:textId="78F621E7">
      <w:pPr>
        <w:pStyle w:val="NoSpacing"/>
        <w:numPr>
          <w:ilvl w:val="0"/>
          <w:numId w:val="28"/>
        </w:numPr>
        <w:spacing w:line="240" w:lineRule="auto"/>
        <w:rPr>
          <w:rFonts w:ascii="Arial" w:hAnsi="Arial" w:eastAsia="Arial" w:cs="Arial"/>
          <w:b w:val="0"/>
          <w:bCs w:val="0"/>
          <w:i w:val="0"/>
          <w:iCs w:val="0"/>
          <w:noProof w:val="0"/>
          <w:sz w:val="22"/>
          <w:szCs w:val="22"/>
          <w:lang w:val="en-GB"/>
        </w:rPr>
      </w:pPr>
      <w:r w:rsidRPr="30FB1E48" w:rsidR="7978D5C6">
        <w:rPr>
          <w:rFonts w:ascii="Arial" w:hAnsi="Arial" w:eastAsia="Arial" w:cs="Arial"/>
          <w:b w:val="0"/>
          <w:bCs w:val="0"/>
          <w:i w:val="0"/>
          <w:iCs w:val="0"/>
          <w:noProof w:val="0"/>
          <w:sz w:val="22"/>
          <w:szCs w:val="22"/>
          <w:lang w:val="en-GB"/>
        </w:rPr>
        <w:t>Build positive working relationships with employees, offering supportive and confidential guidance on personal or work-related matters and signposting to internal or external support services.</w:t>
      </w:r>
    </w:p>
    <w:p w:rsidR="7978D5C6" w:rsidP="30FB1E48" w:rsidRDefault="7978D5C6" w14:paraId="19D17665" w14:textId="76FAA0A0">
      <w:pPr>
        <w:pStyle w:val="NoSpacing"/>
        <w:numPr>
          <w:ilvl w:val="0"/>
          <w:numId w:val="28"/>
        </w:numPr>
        <w:spacing w:line="240" w:lineRule="auto"/>
        <w:rPr>
          <w:rFonts w:ascii="Arial" w:hAnsi="Arial" w:eastAsia="Arial" w:cs="Arial"/>
          <w:b w:val="0"/>
          <w:bCs w:val="0"/>
          <w:i w:val="0"/>
          <w:iCs w:val="0"/>
          <w:noProof w:val="0"/>
          <w:sz w:val="22"/>
          <w:szCs w:val="22"/>
          <w:lang w:val="en-GB"/>
        </w:rPr>
      </w:pPr>
      <w:r w:rsidRPr="30FB1E48" w:rsidR="7978D5C6">
        <w:rPr>
          <w:rFonts w:ascii="Arial" w:hAnsi="Arial" w:eastAsia="Arial" w:cs="Arial"/>
          <w:b w:val="0"/>
          <w:bCs w:val="0"/>
          <w:i w:val="0"/>
          <w:iCs w:val="0"/>
          <w:noProof w:val="0"/>
          <w:sz w:val="22"/>
          <w:szCs w:val="22"/>
          <w:lang w:val="en-GB"/>
        </w:rPr>
        <w:t>Work collaboratively with managers to encourage early intervention, positive people management practices, and effective resolution of HR issues.</w:t>
      </w:r>
    </w:p>
    <w:p w:rsidR="7978D5C6" w:rsidP="30FB1E48" w:rsidRDefault="7978D5C6" w14:paraId="137C6733" w14:textId="18313614">
      <w:pPr>
        <w:pStyle w:val="NoSpacing"/>
        <w:numPr>
          <w:ilvl w:val="0"/>
          <w:numId w:val="28"/>
        </w:numPr>
        <w:spacing w:line="240" w:lineRule="auto"/>
        <w:rPr>
          <w:rFonts w:ascii="Arial" w:hAnsi="Arial" w:eastAsia="Arial" w:cs="Arial"/>
          <w:b w:val="0"/>
          <w:bCs w:val="0"/>
          <w:i w:val="0"/>
          <w:iCs w:val="0"/>
          <w:noProof w:val="0"/>
          <w:sz w:val="22"/>
          <w:szCs w:val="22"/>
          <w:lang w:val="en-GB"/>
        </w:rPr>
      </w:pPr>
      <w:r w:rsidRPr="30FB1E48" w:rsidR="7978D5C6">
        <w:rPr>
          <w:rFonts w:ascii="Arial" w:hAnsi="Arial" w:eastAsia="Arial" w:cs="Arial"/>
          <w:b w:val="0"/>
          <w:bCs w:val="0"/>
          <w:i w:val="0"/>
          <w:iCs w:val="0"/>
          <w:noProof w:val="0"/>
          <w:sz w:val="22"/>
          <w:szCs w:val="22"/>
          <w:lang w:val="en-GB"/>
        </w:rPr>
        <w:t>Assist in the implementation and operation of relevant modules within the iTrent HR system, supporting data accuracy and routine reporting.</w:t>
      </w:r>
    </w:p>
    <w:p w:rsidR="7978D5C6" w:rsidP="30FB1E48" w:rsidRDefault="7978D5C6" w14:paraId="052E98FE" w14:textId="31DDF2E3">
      <w:pPr>
        <w:pStyle w:val="NoSpacing"/>
        <w:numPr>
          <w:ilvl w:val="0"/>
          <w:numId w:val="28"/>
        </w:numPr>
        <w:spacing w:line="240" w:lineRule="auto"/>
        <w:rPr>
          <w:rFonts w:ascii="Arial" w:hAnsi="Arial" w:eastAsia="Arial" w:cs="Arial"/>
          <w:b w:val="0"/>
          <w:bCs w:val="0"/>
          <w:i w:val="0"/>
          <w:iCs w:val="0"/>
          <w:noProof w:val="0"/>
          <w:sz w:val="22"/>
          <w:szCs w:val="22"/>
          <w:lang w:val="en-GB"/>
        </w:rPr>
      </w:pPr>
      <w:r w:rsidRPr="30FB1E48" w:rsidR="7978D5C6">
        <w:rPr>
          <w:rFonts w:ascii="Arial" w:hAnsi="Arial" w:eastAsia="Arial" w:cs="Arial"/>
          <w:b w:val="0"/>
          <w:bCs w:val="0"/>
          <w:i w:val="0"/>
          <w:iCs w:val="0"/>
          <w:noProof w:val="0"/>
          <w:sz w:val="22"/>
          <w:szCs w:val="22"/>
          <w:lang w:val="en-GB"/>
        </w:rPr>
        <w:t>Provide clear and accessible guidance to staff on HR policies, procedures, and employment-related queries.</w:t>
      </w:r>
    </w:p>
    <w:p w:rsidR="7978D5C6" w:rsidP="30FB1E48" w:rsidRDefault="7978D5C6" w14:paraId="45BDC26A" w14:textId="7A5584C3">
      <w:pPr>
        <w:pStyle w:val="NoSpacing"/>
        <w:numPr>
          <w:ilvl w:val="0"/>
          <w:numId w:val="28"/>
        </w:numPr>
        <w:spacing w:line="240" w:lineRule="auto"/>
        <w:rPr>
          <w:rFonts w:ascii="Arial" w:hAnsi="Arial" w:eastAsia="Arial" w:cs="Arial"/>
          <w:b w:val="0"/>
          <w:bCs w:val="0"/>
          <w:i w:val="0"/>
          <w:iCs w:val="0"/>
          <w:noProof w:val="0"/>
          <w:sz w:val="22"/>
          <w:szCs w:val="22"/>
          <w:lang w:val="en-GB"/>
        </w:rPr>
      </w:pPr>
      <w:r w:rsidRPr="30FB1E48" w:rsidR="7978D5C6">
        <w:rPr>
          <w:rFonts w:ascii="Arial" w:hAnsi="Arial" w:eastAsia="Arial" w:cs="Arial"/>
          <w:b w:val="0"/>
          <w:bCs w:val="0"/>
          <w:i w:val="0"/>
          <w:iCs w:val="0"/>
          <w:noProof w:val="0"/>
          <w:sz w:val="22"/>
          <w:szCs w:val="22"/>
          <w:lang w:val="en-GB"/>
        </w:rPr>
        <w:t xml:space="preserve">Contribute to the preparation of reports and summaries of key HR metrics, </w:t>
      </w:r>
      <w:r w:rsidRPr="30FB1E48" w:rsidR="7978D5C6">
        <w:rPr>
          <w:rFonts w:ascii="Arial" w:hAnsi="Arial" w:eastAsia="Arial" w:cs="Arial"/>
          <w:b w:val="0"/>
          <w:bCs w:val="0"/>
          <w:i w:val="0"/>
          <w:iCs w:val="0"/>
          <w:noProof w:val="0"/>
          <w:sz w:val="22"/>
          <w:szCs w:val="22"/>
          <w:lang w:val="en-GB"/>
        </w:rPr>
        <w:t>identifying</w:t>
      </w:r>
      <w:r w:rsidRPr="30FB1E48" w:rsidR="7978D5C6">
        <w:rPr>
          <w:rFonts w:ascii="Arial" w:hAnsi="Arial" w:eastAsia="Arial" w:cs="Arial"/>
          <w:b w:val="0"/>
          <w:bCs w:val="0"/>
          <w:i w:val="0"/>
          <w:iCs w:val="0"/>
          <w:noProof w:val="0"/>
          <w:sz w:val="22"/>
          <w:szCs w:val="22"/>
          <w:lang w:val="en-GB"/>
        </w:rPr>
        <w:t xml:space="preserve"> relevant trends for management review.</w:t>
      </w:r>
    </w:p>
    <w:p w:rsidRPr="00EC585D" w:rsidR="009D53AA" w:rsidP="30FB1E48" w:rsidRDefault="009D53AA" w14:paraId="6C12F308" w14:textId="7451CD36">
      <w:pPr>
        <w:pStyle w:val="NoSpacing"/>
        <w:numPr>
          <w:ilvl w:val="0"/>
          <w:numId w:val="28"/>
        </w:numPr>
        <w:spacing w:line="240" w:lineRule="auto"/>
        <w:rPr>
          <w:rFonts w:ascii="Arial" w:hAnsi="Arial" w:eastAsia="Arial" w:cs="Arial"/>
          <w:sz w:val="22"/>
          <w:szCs w:val="22"/>
        </w:rPr>
      </w:pPr>
      <w:r w:rsidRPr="30FB1E48" w:rsidR="009D53AA">
        <w:rPr>
          <w:rFonts w:ascii="Arial" w:hAnsi="Arial" w:eastAsia="Arial" w:cs="Arial"/>
          <w:sz w:val="22"/>
          <w:szCs w:val="22"/>
        </w:rPr>
        <w:t xml:space="preserve">The above job description is not </w:t>
      </w:r>
      <w:r w:rsidRPr="30FB1E48" w:rsidR="60D223EA">
        <w:rPr>
          <w:rFonts w:ascii="Arial" w:hAnsi="Arial" w:eastAsia="Arial" w:cs="Arial"/>
          <w:sz w:val="22"/>
          <w:szCs w:val="22"/>
        </w:rPr>
        <w:t>exhaustive,</w:t>
      </w:r>
      <w:r w:rsidRPr="30FB1E48" w:rsidR="009D53AA">
        <w:rPr>
          <w:rFonts w:ascii="Arial" w:hAnsi="Arial" w:eastAsia="Arial" w:cs="Arial"/>
          <w:sz w:val="22"/>
          <w:szCs w:val="22"/>
        </w:rPr>
        <w:t xml:space="preserve"> and the employee may </w:t>
      </w:r>
      <w:r w:rsidRPr="30FB1E48" w:rsidR="009D53AA">
        <w:rPr>
          <w:rFonts w:ascii="Arial" w:hAnsi="Arial" w:eastAsia="Arial" w:cs="Arial"/>
          <w:sz w:val="22"/>
          <w:szCs w:val="22"/>
        </w:rPr>
        <w:t>be required</w:t>
      </w:r>
      <w:r w:rsidRPr="30FB1E48" w:rsidR="009D53AA">
        <w:rPr>
          <w:rFonts w:ascii="Arial" w:hAnsi="Arial" w:eastAsia="Arial" w:cs="Arial"/>
          <w:sz w:val="22"/>
          <w:szCs w:val="22"/>
        </w:rPr>
        <w:t xml:space="preserve"> to undertake any other reasonable duties in line with the general level of responsibility of the role.</w:t>
      </w:r>
    </w:p>
    <w:p w:rsidR="6654757C" w:rsidP="30FB1E48" w:rsidRDefault="009D53AA" w14:paraId="1F1EEFA8" w14:textId="4D42E209">
      <w:pPr>
        <w:pStyle w:val="NoSpacing"/>
        <w:numPr>
          <w:ilvl w:val="0"/>
          <w:numId w:val="28"/>
        </w:numPr>
        <w:spacing w:line="240" w:lineRule="auto"/>
        <w:rPr>
          <w:rFonts w:ascii="Arial" w:hAnsi="Arial" w:eastAsia="Arial" w:cs="Arial"/>
          <w:sz w:val="22"/>
          <w:szCs w:val="22"/>
        </w:rPr>
      </w:pPr>
      <w:r w:rsidRPr="30FB1E48" w:rsidR="009D53AA">
        <w:rPr>
          <w:rFonts w:ascii="Arial" w:hAnsi="Arial" w:eastAsia="Arial" w:cs="Arial"/>
          <w:sz w:val="22"/>
          <w:szCs w:val="22"/>
        </w:rPr>
        <w:t xml:space="preserve">As we now </w:t>
      </w:r>
      <w:r w:rsidRPr="30FB1E48" w:rsidR="009D53AA">
        <w:rPr>
          <w:rFonts w:ascii="Arial" w:hAnsi="Arial" w:eastAsia="Arial" w:cs="Arial"/>
          <w:sz w:val="22"/>
          <w:szCs w:val="22"/>
        </w:rPr>
        <w:t>operate</w:t>
      </w:r>
      <w:r w:rsidRPr="30FB1E48" w:rsidR="009D53AA">
        <w:rPr>
          <w:rFonts w:ascii="Arial" w:hAnsi="Arial" w:eastAsia="Arial" w:cs="Arial"/>
          <w:sz w:val="22"/>
          <w:szCs w:val="22"/>
        </w:rPr>
        <w:t xml:space="preserve"> as a collective Eastern Education Group you may be from time to time </w:t>
      </w:r>
      <w:r w:rsidRPr="30FB1E48" w:rsidR="009D53AA">
        <w:rPr>
          <w:rFonts w:ascii="Arial" w:hAnsi="Arial" w:eastAsia="Arial" w:cs="Arial"/>
          <w:sz w:val="22"/>
          <w:szCs w:val="22"/>
        </w:rPr>
        <w:t>required</w:t>
      </w:r>
      <w:r w:rsidRPr="30FB1E48" w:rsidR="009D53AA">
        <w:rPr>
          <w:rFonts w:ascii="Arial" w:hAnsi="Arial" w:eastAsia="Arial" w:cs="Arial"/>
          <w:sz w:val="22"/>
          <w:szCs w:val="22"/>
        </w:rPr>
        <w:t xml:space="preserve"> to undertake any of the requirements of your role for any of our Group organisations.</w:t>
      </w:r>
    </w:p>
    <w:p w:rsidR="658C6486" w:rsidRDefault="658C6486" w14:paraId="0E541FE0" w14:textId="46B807CD">
      <w:r>
        <w:br w:type="page"/>
      </w:r>
    </w:p>
    <w:p w:rsidR="658C6486" w:rsidP="658C6486" w:rsidRDefault="658C6486" w14:paraId="51022E9F" w14:textId="4017DAA4">
      <w:pPr>
        <w:pStyle w:val="NoSpacing"/>
        <w:ind w:left="720"/>
        <w:rPr>
          <w:rFonts w:ascii="Arial" w:hAnsi="Arial" w:eastAsia="Arial" w:cs="Arial"/>
          <w:sz w:val="22"/>
          <w:szCs w:val="22"/>
        </w:rPr>
      </w:pPr>
    </w:p>
    <w:p w:rsidRPr="002A0C7B" w:rsidR="00F613BF" w:rsidP="00F613BF" w:rsidRDefault="00F613BF" w14:paraId="700C0FAF" w14:textId="77777777">
      <w:pPr>
        <w:pBdr>
          <w:top w:val="single" w:color="auto" w:sz="4" w:space="1"/>
          <w:left w:val="single" w:color="auto" w:sz="4" w:space="4"/>
          <w:bottom w:val="single" w:color="auto" w:sz="4" w:space="1"/>
          <w:right w:val="single" w:color="auto" w:sz="4" w:space="4"/>
        </w:pBdr>
        <w:shd w:val="clear" w:color="auto" w:fill="E0E0E0"/>
        <w:jc w:val="center"/>
        <w:rPr>
          <w:rFonts w:ascii="Arial" w:hAnsi="Arial" w:cs="Arial"/>
          <w:b/>
          <w:bCs/>
          <w:szCs w:val="24"/>
          <w:lang w:eastAsia="en-US"/>
        </w:rPr>
      </w:pPr>
      <w:r w:rsidRPr="002A0C7B">
        <w:rPr>
          <w:rFonts w:ascii="Arial" w:hAnsi="Arial" w:cs="Arial"/>
          <w:b/>
          <w:bCs/>
          <w:szCs w:val="24"/>
          <w:lang w:eastAsia="en-US"/>
        </w:rPr>
        <w:t>PERSON SPECIFICATION</w:t>
      </w:r>
    </w:p>
    <w:p w:rsidR="00F613BF" w:rsidP="00F613BF" w:rsidRDefault="00F613BF" w14:paraId="19C2A849" w14:textId="77777777">
      <w:pPr>
        <w:jc w:val="both"/>
        <w:rPr>
          <w:rFonts w:ascii="Arial" w:hAnsi="Arial" w:cs="Arial"/>
          <w:b/>
          <w:u w:val="single"/>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4"/>
        <w:gridCol w:w="4050"/>
        <w:gridCol w:w="4013"/>
        <w:gridCol w:w="1276"/>
      </w:tblGrid>
      <w:tr w:rsidRPr="00842E80" w:rsidR="00F613BF" w:rsidTr="573B8769" w14:paraId="2323D152" w14:textId="77777777">
        <w:trPr>
          <w:trHeight w:val="63"/>
        </w:trPr>
        <w:tc>
          <w:tcPr>
            <w:tcW w:w="1684" w:type="dxa"/>
            <w:shd w:val="clear" w:color="auto" w:fill="auto"/>
            <w:tcMar/>
          </w:tcPr>
          <w:p w:rsidRPr="00842E80" w:rsidR="00F613BF" w:rsidP="00552D37" w:rsidRDefault="00F613BF" w14:paraId="3C382E8D" w14:textId="77777777">
            <w:pPr>
              <w:rPr>
                <w:rFonts w:ascii="Arial" w:hAnsi="Arial" w:cs="Arial"/>
                <w:sz w:val="20"/>
                <w:lang w:eastAsia="en-US"/>
              </w:rPr>
            </w:pPr>
          </w:p>
        </w:tc>
        <w:tc>
          <w:tcPr>
            <w:tcW w:w="4050" w:type="dxa"/>
            <w:shd w:val="clear" w:color="auto" w:fill="auto"/>
            <w:tcMar/>
          </w:tcPr>
          <w:p w:rsidRPr="00842E80" w:rsidR="00F613BF" w:rsidP="00552D37" w:rsidRDefault="00F613BF" w14:paraId="525EB136" w14:textId="77777777">
            <w:pPr>
              <w:rPr>
                <w:rFonts w:ascii="Arial" w:hAnsi="Arial" w:cs="Arial"/>
                <w:b/>
                <w:bCs/>
                <w:sz w:val="20"/>
                <w:lang w:eastAsia="en-US"/>
              </w:rPr>
            </w:pPr>
            <w:r w:rsidRPr="00842E80">
              <w:rPr>
                <w:rFonts w:ascii="Arial" w:hAnsi="Arial" w:cs="Arial"/>
                <w:b/>
                <w:bCs/>
                <w:sz w:val="20"/>
                <w:lang w:eastAsia="en-US"/>
              </w:rPr>
              <w:t>Essential</w:t>
            </w:r>
          </w:p>
        </w:tc>
        <w:tc>
          <w:tcPr>
            <w:tcW w:w="4013" w:type="dxa"/>
            <w:shd w:val="clear" w:color="auto" w:fill="auto"/>
            <w:tcMar/>
          </w:tcPr>
          <w:p w:rsidRPr="00842E80" w:rsidR="00F613BF" w:rsidP="00552D37" w:rsidRDefault="00F613BF" w14:paraId="15C1443B" w14:textId="77777777">
            <w:pPr>
              <w:rPr>
                <w:rFonts w:ascii="Arial" w:hAnsi="Arial" w:cs="Arial"/>
                <w:b/>
                <w:bCs/>
                <w:sz w:val="20"/>
                <w:lang w:eastAsia="en-US"/>
              </w:rPr>
            </w:pPr>
            <w:r w:rsidRPr="00842E80">
              <w:rPr>
                <w:rFonts w:ascii="Arial" w:hAnsi="Arial" w:cs="Arial"/>
                <w:b/>
                <w:bCs/>
                <w:sz w:val="20"/>
                <w:lang w:eastAsia="en-US"/>
              </w:rPr>
              <w:t>Desirable</w:t>
            </w:r>
          </w:p>
        </w:tc>
        <w:tc>
          <w:tcPr>
            <w:tcW w:w="1276" w:type="dxa"/>
            <w:shd w:val="clear" w:color="auto" w:fill="auto"/>
            <w:tcMar/>
          </w:tcPr>
          <w:p w:rsidRPr="00842E80" w:rsidR="00F613BF" w:rsidP="00842E80" w:rsidRDefault="00F613BF" w14:paraId="32633638" w14:textId="77777777">
            <w:pPr>
              <w:ind w:right="-32"/>
              <w:rPr>
                <w:rFonts w:ascii="Arial" w:hAnsi="Arial" w:cs="Arial"/>
                <w:b/>
                <w:bCs/>
                <w:sz w:val="20"/>
                <w:lang w:eastAsia="en-US"/>
              </w:rPr>
            </w:pPr>
            <w:r w:rsidRPr="00842E80">
              <w:rPr>
                <w:rFonts w:ascii="Arial" w:hAnsi="Arial" w:cs="Arial"/>
                <w:b/>
                <w:bCs/>
                <w:sz w:val="20"/>
                <w:lang w:eastAsia="en-US"/>
              </w:rPr>
              <w:t>Measured</w:t>
            </w:r>
          </w:p>
        </w:tc>
      </w:tr>
      <w:tr w:rsidRPr="00842E80" w:rsidR="00F613BF" w:rsidTr="573B8769" w14:paraId="2093EB20" w14:textId="77777777">
        <w:trPr>
          <w:trHeight w:val="945"/>
        </w:trPr>
        <w:tc>
          <w:tcPr>
            <w:tcW w:w="1684" w:type="dxa"/>
            <w:shd w:val="clear" w:color="auto" w:fill="auto"/>
            <w:tcMar/>
          </w:tcPr>
          <w:p w:rsidRPr="00842E80" w:rsidR="00F613BF" w:rsidP="00552D37" w:rsidRDefault="00F613BF" w14:paraId="3021FB80" w14:textId="77777777">
            <w:pPr>
              <w:rPr>
                <w:rFonts w:ascii="Arial" w:hAnsi="Arial" w:cs="Arial"/>
                <w:b/>
                <w:bCs/>
                <w:sz w:val="20"/>
                <w:lang w:eastAsia="en-US"/>
              </w:rPr>
            </w:pPr>
          </w:p>
          <w:p w:rsidRPr="00842E80" w:rsidR="00F613BF" w:rsidP="00552D37" w:rsidRDefault="00F613BF" w14:paraId="22BA26A2" w14:textId="77777777">
            <w:pPr>
              <w:rPr>
                <w:rFonts w:ascii="Arial" w:hAnsi="Arial" w:cs="Arial"/>
                <w:b/>
                <w:bCs/>
                <w:sz w:val="20"/>
                <w:lang w:eastAsia="en-US"/>
              </w:rPr>
            </w:pPr>
            <w:r w:rsidRPr="00842E80">
              <w:rPr>
                <w:rFonts w:ascii="Arial" w:hAnsi="Arial" w:cs="Arial"/>
                <w:b/>
                <w:bCs/>
                <w:sz w:val="20"/>
                <w:lang w:eastAsia="en-US"/>
              </w:rPr>
              <w:t>Education and Qualifications</w:t>
            </w:r>
          </w:p>
          <w:p w:rsidRPr="00842E80" w:rsidR="00F613BF" w:rsidP="00552D37" w:rsidRDefault="00F613BF" w14:paraId="5A68D31E" w14:textId="77777777">
            <w:pPr>
              <w:rPr>
                <w:rFonts w:ascii="Arial" w:hAnsi="Arial" w:cs="Arial"/>
                <w:sz w:val="20"/>
                <w:lang w:eastAsia="en-US"/>
              </w:rPr>
            </w:pPr>
          </w:p>
        </w:tc>
        <w:tc>
          <w:tcPr>
            <w:tcW w:w="4050" w:type="dxa"/>
            <w:shd w:val="clear" w:color="auto" w:fill="auto"/>
            <w:tcMar/>
          </w:tcPr>
          <w:p w:rsidRPr="00842E80" w:rsidR="00F613BF" w:rsidP="573B8769" w:rsidRDefault="00F613BF" w14:paraId="0277FD92" w14:textId="28BE7616">
            <w:pPr>
              <w:pStyle w:val="ListParagraph"/>
              <w:numPr>
                <w:ilvl w:val="0"/>
                <w:numId w:val="5"/>
              </w:numPr>
              <w:ind w:left="360" w:hanging="270"/>
              <w:rPr>
                <w:rFonts w:ascii="Arial" w:hAnsi="Arial" w:eastAsia="Arial" w:cs="Arial"/>
                <w:noProof w:val="0"/>
                <w:sz w:val="20"/>
                <w:szCs w:val="20"/>
                <w:lang w:val="en-GB"/>
              </w:rPr>
            </w:pPr>
            <w:r w:rsidRPr="573B8769" w:rsidR="0FA8D80D">
              <w:rPr>
                <w:rFonts w:ascii="Arial" w:hAnsi="Arial" w:eastAsia="Arial" w:cs="Arial"/>
                <w:noProof w:val="0"/>
                <w:sz w:val="20"/>
                <w:szCs w:val="20"/>
                <w:lang w:val="en-GB"/>
              </w:rPr>
              <w:t>CIPD Level 3 or working towards Level 5; or relevant experience</w:t>
            </w:r>
          </w:p>
          <w:p w:rsidRPr="00842E80" w:rsidR="00F613BF" w:rsidP="573B8769" w:rsidRDefault="00F613BF" w14:paraId="50476B15" w14:textId="77777777">
            <w:pPr>
              <w:ind w:left="360" w:hanging="270"/>
              <w:rPr>
                <w:rFonts w:ascii="Arial" w:hAnsi="Arial" w:eastAsia="Arial" w:cs="Arial"/>
                <w:sz w:val="20"/>
                <w:szCs w:val="20"/>
                <w:lang w:eastAsia="en-US"/>
              </w:rPr>
            </w:pPr>
          </w:p>
        </w:tc>
        <w:tc>
          <w:tcPr>
            <w:tcW w:w="4013" w:type="dxa"/>
            <w:shd w:val="clear" w:color="auto" w:fill="auto"/>
            <w:tcMar/>
          </w:tcPr>
          <w:p w:rsidRPr="00842E80" w:rsidR="00F613BF" w:rsidP="573B8769" w:rsidRDefault="00F613BF" w14:paraId="7B41B2BE" w14:textId="15B5CDD1">
            <w:pPr>
              <w:pStyle w:val="ListParagraph"/>
              <w:numPr>
                <w:ilvl w:val="0"/>
                <w:numId w:val="5"/>
              </w:numPr>
              <w:ind w:left="360" w:hanging="270"/>
              <w:rPr>
                <w:rFonts w:ascii="Arial" w:hAnsi="Arial" w:eastAsia="Arial" w:cs="Arial"/>
                <w:noProof w:val="0"/>
                <w:sz w:val="20"/>
                <w:szCs w:val="20"/>
                <w:lang w:val="en-GB"/>
              </w:rPr>
            </w:pPr>
            <w:r w:rsidRPr="573B8769" w:rsidR="0FA8D80D">
              <w:rPr>
                <w:rFonts w:ascii="Arial" w:hAnsi="Arial" w:eastAsia="Arial" w:cs="Arial"/>
                <w:noProof w:val="0"/>
                <w:sz w:val="20"/>
                <w:szCs w:val="20"/>
                <w:lang w:val="en-GB"/>
              </w:rPr>
              <w:t>Mental Health First Aid qualification</w:t>
            </w:r>
          </w:p>
          <w:p w:rsidRPr="00842E80" w:rsidR="00F613BF" w:rsidP="573B8769" w:rsidRDefault="00F613BF" w14:paraId="5EE3E271" w14:textId="06CC6FA6">
            <w:pPr>
              <w:pStyle w:val="ListParagraph"/>
              <w:numPr>
                <w:ilvl w:val="0"/>
                <w:numId w:val="5"/>
              </w:numPr>
              <w:ind w:left="360" w:hanging="270"/>
              <w:rPr>
                <w:rFonts w:ascii="Arial" w:hAnsi="Arial" w:eastAsia="Arial" w:cs="Arial"/>
                <w:noProof w:val="0"/>
                <w:sz w:val="20"/>
                <w:szCs w:val="20"/>
                <w:lang w:val="en-GB"/>
              </w:rPr>
            </w:pPr>
            <w:r w:rsidRPr="573B8769" w:rsidR="0FA8D80D">
              <w:rPr>
                <w:rFonts w:ascii="Arial" w:hAnsi="Arial" w:eastAsia="Arial" w:cs="Arial"/>
                <w:noProof w:val="0"/>
                <w:sz w:val="20"/>
                <w:szCs w:val="20"/>
                <w:lang w:val="en-GB"/>
              </w:rPr>
              <w:t>Coaching qualification</w:t>
            </w:r>
          </w:p>
          <w:p w:rsidRPr="00842E80" w:rsidR="00F613BF" w:rsidP="573B8769" w:rsidRDefault="00F613BF" w14:paraId="6772E36A" w14:textId="77777777">
            <w:pPr>
              <w:ind w:left="360" w:hanging="270"/>
              <w:rPr>
                <w:rFonts w:ascii="Arial" w:hAnsi="Arial" w:eastAsia="Arial" w:cs="Arial"/>
                <w:sz w:val="20"/>
                <w:szCs w:val="20"/>
                <w:lang w:eastAsia="en-US"/>
              </w:rPr>
            </w:pPr>
          </w:p>
        </w:tc>
        <w:tc>
          <w:tcPr>
            <w:tcW w:w="1276" w:type="dxa"/>
            <w:shd w:val="clear" w:color="auto" w:fill="auto"/>
            <w:tcMar/>
          </w:tcPr>
          <w:p w:rsidRPr="00842E80" w:rsidR="00F613BF" w:rsidP="00842E80" w:rsidRDefault="00F613BF" w14:paraId="3D8B3598" w14:textId="77777777">
            <w:pPr>
              <w:pStyle w:val="ListParagraph"/>
              <w:spacing w:line="259" w:lineRule="auto"/>
              <w:ind w:left="0"/>
              <w:rPr>
                <w:rFonts w:ascii="Arial" w:hAnsi="Arial" w:cs="Arial"/>
                <w:b/>
                <w:bCs/>
                <w:sz w:val="20"/>
              </w:rPr>
            </w:pPr>
            <w:r w:rsidRPr="00842E80">
              <w:rPr>
                <w:rFonts w:ascii="Arial" w:hAnsi="Arial" w:cs="Arial"/>
                <w:b/>
                <w:bCs/>
                <w:sz w:val="20"/>
              </w:rPr>
              <w:t>I,A,</w:t>
            </w:r>
          </w:p>
        </w:tc>
      </w:tr>
      <w:tr w:rsidRPr="00842E80" w:rsidR="00F613BF" w:rsidTr="573B8769" w14:paraId="03FD0C4C" w14:textId="77777777">
        <w:trPr>
          <w:trHeight w:val="2775"/>
        </w:trPr>
        <w:tc>
          <w:tcPr>
            <w:tcW w:w="1684" w:type="dxa"/>
            <w:shd w:val="clear" w:color="auto" w:fill="auto"/>
            <w:tcMar/>
          </w:tcPr>
          <w:p w:rsidRPr="00842E80" w:rsidR="00F613BF" w:rsidP="00552D37" w:rsidRDefault="00F613BF" w14:paraId="65AFFB78" w14:textId="77777777">
            <w:pPr>
              <w:rPr>
                <w:rFonts w:ascii="Arial" w:hAnsi="Arial" w:cs="Arial"/>
                <w:sz w:val="20"/>
                <w:lang w:eastAsia="en-US"/>
              </w:rPr>
            </w:pPr>
          </w:p>
          <w:p w:rsidRPr="00842E80" w:rsidR="00F613BF" w:rsidP="101F9977" w:rsidRDefault="00F613BF" w14:paraId="148A1E67" w14:textId="68ED5B05">
            <w:pPr>
              <w:rPr>
                <w:rFonts w:ascii="Arial" w:hAnsi="Arial" w:cs="Arial"/>
                <w:b w:val="1"/>
                <w:bCs w:val="1"/>
                <w:sz w:val="20"/>
                <w:szCs w:val="20"/>
                <w:lang w:eastAsia="en-US"/>
              </w:rPr>
            </w:pPr>
            <w:r w:rsidRPr="101F9977" w:rsidR="00F613BF">
              <w:rPr>
                <w:rFonts w:ascii="Arial" w:hAnsi="Arial" w:cs="Arial"/>
                <w:b w:val="1"/>
                <w:bCs w:val="1"/>
                <w:sz w:val="20"/>
                <w:szCs w:val="20"/>
                <w:lang w:eastAsia="en-US"/>
              </w:rPr>
              <w:t>Knowledge and Skills</w:t>
            </w:r>
          </w:p>
          <w:p w:rsidRPr="00842E80" w:rsidR="00F613BF" w:rsidP="00552D37" w:rsidRDefault="00F613BF" w14:paraId="11BD1556" w14:textId="77777777">
            <w:pPr>
              <w:rPr>
                <w:rFonts w:ascii="Arial" w:hAnsi="Arial" w:cs="Arial"/>
                <w:sz w:val="20"/>
                <w:lang w:eastAsia="en-US"/>
              </w:rPr>
            </w:pPr>
          </w:p>
        </w:tc>
        <w:tc>
          <w:tcPr>
            <w:tcW w:w="4050" w:type="dxa"/>
            <w:shd w:val="clear" w:color="auto" w:fill="auto"/>
            <w:tcMar/>
          </w:tcPr>
          <w:p w:rsidRPr="00842E80" w:rsidR="00F613BF" w:rsidP="573B8769" w:rsidRDefault="00F613BF" w14:paraId="7C367A39" w14:textId="23872FA0">
            <w:pPr>
              <w:pStyle w:val="ListParagraph"/>
              <w:numPr>
                <w:ilvl w:val="0"/>
                <w:numId w:val="4"/>
              </w:numPr>
              <w:ind w:left="360" w:hanging="270"/>
              <w:rPr>
                <w:rFonts w:ascii="Arial" w:hAnsi="Arial" w:eastAsia="Arial" w:cs="Arial"/>
                <w:noProof w:val="0"/>
                <w:sz w:val="20"/>
                <w:szCs w:val="20"/>
                <w:lang w:val="en-GB"/>
              </w:rPr>
            </w:pPr>
            <w:r w:rsidRPr="573B8769" w:rsidR="5D635834">
              <w:rPr>
                <w:rFonts w:ascii="Arial" w:hAnsi="Arial" w:eastAsia="Arial" w:cs="Arial"/>
                <w:noProof w:val="0"/>
                <w:sz w:val="20"/>
                <w:szCs w:val="20"/>
                <w:lang w:val="en-GB"/>
              </w:rPr>
              <w:t>Ability to prioritise work effectively and meet deadlines</w:t>
            </w:r>
          </w:p>
          <w:p w:rsidRPr="00842E80" w:rsidR="00F613BF" w:rsidP="573B8769" w:rsidRDefault="00F613BF" w14:paraId="1DE83566" w14:textId="26D66F63">
            <w:pPr>
              <w:pStyle w:val="ListParagraph"/>
              <w:numPr>
                <w:ilvl w:val="0"/>
                <w:numId w:val="4"/>
              </w:numPr>
              <w:ind w:left="360" w:hanging="270"/>
              <w:rPr>
                <w:rFonts w:ascii="Arial" w:hAnsi="Arial" w:eastAsia="Arial" w:cs="Arial"/>
                <w:noProof w:val="0"/>
                <w:sz w:val="20"/>
                <w:szCs w:val="20"/>
                <w:lang w:val="en-GB"/>
              </w:rPr>
            </w:pPr>
            <w:r w:rsidRPr="573B8769" w:rsidR="5D635834">
              <w:rPr>
                <w:rFonts w:ascii="Arial" w:hAnsi="Arial" w:eastAsia="Arial" w:cs="Arial"/>
                <w:noProof w:val="0"/>
                <w:sz w:val="20"/>
                <w:szCs w:val="20"/>
                <w:lang w:val="en-GB"/>
              </w:rPr>
              <w:t>Proactive approach to resolving issues</w:t>
            </w:r>
          </w:p>
          <w:p w:rsidR="5D635834" w:rsidP="573B8769" w:rsidRDefault="5D635834" w14:paraId="386DFF27" w14:textId="51E26832">
            <w:pPr>
              <w:pStyle w:val="ListParagraph"/>
              <w:numPr>
                <w:ilvl w:val="0"/>
                <w:numId w:val="4"/>
              </w:numPr>
              <w:ind w:left="360" w:hanging="270"/>
              <w:rPr>
                <w:rFonts w:ascii="Arial" w:hAnsi="Arial" w:eastAsia="Arial" w:cs="Arial"/>
                <w:noProof w:val="0"/>
                <w:sz w:val="20"/>
                <w:szCs w:val="20"/>
                <w:lang w:val="en-GB"/>
              </w:rPr>
            </w:pPr>
            <w:r w:rsidRPr="573B8769" w:rsidR="5D635834">
              <w:rPr>
                <w:rFonts w:ascii="Arial" w:hAnsi="Arial" w:eastAsia="Arial" w:cs="Arial"/>
                <w:noProof w:val="0"/>
                <w:sz w:val="20"/>
                <w:szCs w:val="20"/>
                <w:lang w:val="en-GB"/>
              </w:rPr>
              <w:t>Competent in data handling, report writing, and analysis of HR trends</w:t>
            </w:r>
          </w:p>
          <w:p w:rsidR="2AD84D57" w:rsidP="573B8769" w:rsidRDefault="2AD84D57" w14:paraId="310A5336" w14:textId="7DB47D61">
            <w:pPr>
              <w:pStyle w:val="ListParagraph"/>
              <w:numPr>
                <w:ilvl w:val="0"/>
                <w:numId w:val="4"/>
              </w:numPr>
              <w:ind w:left="360" w:hanging="270"/>
              <w:rPr>
                <w:rFonts w:ascii="Arial" w:hAnsi="Arial" w:eastAsia="Arial" w:cs="Arial"/>
                <w:noProof w:val="0"/>
                <w:sz w:val="20"/>
                <w:szCs w:val="20"/>
                <w:lang w:val="en-GB"/>
              </w:rPr>
            </w:pPr>
            <w:r w:rsidRPr="573B8769" w:rsidR="2AD84D57">
              <w:rPr>
                <w:rFonts w:ascii="Arial" w:hAnsi="Arial" w:eastAsia="Arial" w:cs="Arial"/>
                <w:noProof w:val="0"/>
                <w:sz w:val="20"/>
                <w:szCs w:val="20"/>
                <w:lang w:val="en-GB"/>
              </w:rPr>
              <w:t>Strong written and verbal communication skills</w:t>
            </w:r>
          </w:p>
          <w:p w:rsidR="2AD84D57" w:rsidP="573B8769" w:rsidRDefault="2AD84D57" w14:paraId="7E913EEB" w14:textId="79459094">
            <w:pPr>
              <w:pStyle w:val="ListParagraph"/>
              <w:numPr>
                <w:ilvl w:val="0"/>
                <w:numId w:val="4"/>
              </w:numPr>
              <w:ind w:left="360" w:hanging="270"/>
              <w:rPr>
                <w:rFonts w:ascii="Arial" w:hAnsi="Arial" w:eastAsia="Arial" w:cs="Arial"/>
                <w:noProof w:val="0"/>
                <w:sz w:val="20"/>
                <w:szCs w:val="20"/>
                <w:lang w:val="en-GB"/>
              </w:rPr>
            </w:pPr>
            <w:r w:rsidRPr="573B8769" w:rsidR="2AD84D57">
              <w:rPr>
                <w:rFonts w:ascii="Arial" w:hAnsi="Arial" w:eastAsia="Arial" w:cs="Arial"/>
                <w:noProof w:val="0"/>
                <w:sz w:val="20"/>
                <w:szCs w:val="20"/>
                <w:lang w:val="en-GB"/>
              </w:rPr>
              <w:t>Good IT skills</w:t>
            </w:r>
          </w:p>
          <w:p w:rsidR="2AD84D57" w:rsidP="573B8769" w:rsidRDefault="2AD84D57" w14:paraId="322D17E0" w14:textId="700C2E4F">
            <w:pPr>
              <w:pStyle w:val="ListParagraph"/>
              <w:numPr>
                <w:ilvl w:val="0"/>
                <w:numId w:val="4"/>
              </w:numPr>
              <w:ind w:left="360" w:hanging="270"/>
              <w:rPr>
                <w:rFonts w:ascii="Arial" w:hAnsi="Arial" w:eastAsia="Arial" w:cs="Arial"/>
                <w:noProof w:val="0"/>
                <w:sz w:val="20"/>
                <w:szCs w:val="20"/>
                <w:lang w:val="en-GB"/>
              </w:rPr>
            </w:pPr>
            <w:r w:rsidRPr="573B8769" w:rsidR="2AD84D57">
              <w:rPr>
                <w:rFonts w:ascii="Arial" w:hAnsi="Arial" w:eastAsia="Arial" w:cs="Arial"/>
                <w:noProof w:val="0"/>
                <w:sz w:val="20"/>
                <w:szCs w:val="20"/>
                <w:lang w:val="en-GB"/>
              </w:rPr>
              <w:t>Ability to interpret policies and basic employment law</w:t>
            </w:r>
          </w:p>
          <w:p w:rsidRPr="00842E80" w:rsidR="00F613BF" w:rsidP="573B8769" w:rsidRDefault="00F613BF" w14:paraId="76791492" w14:textId="3371E682">
            <w:pPr>
              <w:pStyle w:val="Normal"/>
              <w:ind w:left="90" w:hanging="0"/>
              <w:rPr>
                <w:rFonts w:ascii="Arial" w:hAnsi="Arial" w:eastAsia="Arial" w:cs="Arial"/>
                <w:sz w:val="20"/>
                <w:szCs w:val="20"/>
                <w:lang w:eastAsia="en-US"/>
              </w:rPr>
            </w:pPr>
          </w:p>
        </w:tc>
        <w:tc>
          <w:tcPr>
            <w:tcW w:w="4013" w:type="dxa"/>
            <w:shd w:val="clear" w:color="auto" w:fill="auto"/>
            <w:tcMar/>
          </w:tcPr>
          <w:p w:rsidR="5D635834" w:rsidP="573B8769" w:rsidRDefault="5D635834" w14:paraId="136019BF" w14:textId="014C6E9C">
            <w:pPr>
              <w:pStyle w:val="ListParagraph"/>
              <w:numPr>
                <w:ilvl w:val="0"/>
                <w:numId w:val="4"/>
              </w:numPr>
              <w:ind w:left="360" w:hanging="270"/>
              <w:rPr>
                <w:rFonts w:ascii="Arial" w:hAnsi="Arial" w:eastAsia="Arial" w:cs="Arial"/>
                <w:noProof w:val="0"/>
                <w:sz w:val="20"/>
                <w:szCs w:val="20"/>
                <w:lang w:val="en-GB"/>
              </w:rPr>
            </w:pPr>
            <w:r w:rsidRPr="573B8769" w:rsidR="5D635834">
              <w:rPr>
                <w:rFonts w:ascii="Arial" w:hAnsi="Arial" w:eastAsia="Arial" w:cs="Arial"/>
                <w:noProof w:val="0"/>
                <w:sz w:val="20"/>
                <w:szCs w:val="20"/>
                <w:lang w:val="en-GB"/>
              </w:rPr>
              <w:t>Presentation skills in face-to-face or virtual settings</w:t>
            </w:r>
          </w:p>
          <w:p w:rsidRPr="00842E80" w:rsidR="00F613BF" w:rsidP="573B8769" w:rsidRDefault="00F613BF" w14:paraId="773661B3" w14:textId="77777777">
            <w:pPr>
              <w:ind w:left="360" w:hanging="270"/>
              <w:rPr>
                <w:rFonts w:ascii="Arial" w:hAnsi="Arial" w:eastAsia="Arial" w:cs="Arial"/>
                <w:sz w:val="20"/>
                <w:szCs w:val="20"/>
                <w:lang w:eastAsia="en-US"/>
              </w:rPr>
            </w:pPr>
          </w:p>
          <w:p w:rsidRPr="00842E80" w:rsidR="00F613BF" w:rsidP="573B8769" w:rsidRDefault="00F613BF" w14:paraId="7C4F15B2" w14:textId="77777777">
            <w:pPr>
              <w:ind w:left="360" w:hanging="270"/>
              <w:rPr>
                <w:rFonts w:ascii="Arial" w:hAnsi="Arial" w:eastAsia="Arial" w:cs="Arial"/>
                <w:sz w:val="20"/>
                <w:szCs w:val="20"/>
                <w:lang w:eastAsia="en-US"/>
              </w:rPr>
            </w:pPr>
          </w:p>
        </w:tc>
        <w:tc>
          <w:tcPr>
            <w:tcW w:w="1276" w:type="dxa"/>
            <w:shd w:val="clear" w:color="auto" w:fill="auto"/>
            <w:tcMar/>
          </w:tcPr>
          <w:p w:rsidRPr="00842E80" w:rsidR="00F613BF" w:rsidP="00552D37" w:rsidRDefault="00F613BF" w14:paraId="01004FAB" w14:textId="77777777">
            <w:pPr>
              <w:rPr>
                <w:rFonts w:ascii="Arial" w:hAnsi="Arial" w:cs="Arial"/>
                <w:b/>
                <w:bCs/>
                <w:sz w:val="20"/>
                <w:lang w:eastAsia="en-US"/>
              </w:rPr>
            </w:pPr>
            <w:r w:rsidRPr="00842E80">
              <w:rPr>
                <w:rFonts w:ascii="Arial" w:hAnsi="Arial" w:cs="Arial"/>
                <w:b/>
                <w:bCs/>
                <w:sz w:val="20"/>
                <w:lang w:eastAsia="en-US"/>
              </w:rPr>
              <w:t>A,I,P</w:t>
            </w:r>
          </w:p>
        </w:tc>
      </w:tr>
      <w:tr w:rsidRPr="00842E80" w:rsidR="00F613BF" w:rsidTr="573B8769" w14:paraId="3DC711E6" w14:textId="77777777">
        <w:trPr>
          <w:trHeight w:val="1710"/>
        </w:trPr>
        <w:tc>
          <w:tcPr>
            <w:tcW w:w="1684" w:type="dxa"/>
            <w:shd w:val="clear" w:color="auto" w:fill="auto"/>
            <w:tcMar/>
          </w:tcPr>
          <w:p w:rsidRPr="00842E80" w:rsidR="00F613BF" w:rsidP="00552D37" w:rsidRDefault="00F613BF" w14:paraId="1DCD636E" w14:textId="77777777">
            <w:pPr>
              <w:rPr>
                <w:rFonts w:ascii="Arial" w:hAnsi="Arial" w:cs="Arial"/>
                <w:sz w:val="20"/>
                <w:lang w:eastAsia="en-US"/>
              </w:rPr>
            </w:pPr>
          </w:p>
          <w:p w:rsidRPr="00842E80" w:rsidR="00F613BF" w:rsidP="101F9977" w:rsidRDefault="00F613BF" w14:paraId="1E14FEDE" w14:textId="1E5D728E">
            <w:pPr>
              <w:rPr>
                <w:rFonts w:ascii="Arial" w:hAnsi="Arial" w:cs="Arial"/>
                <w:b w:val="1"/>
                <w:bCs w:val="1"/>
                <w:sz w:val="20"/>
                <w:szCs w:val="20"/>
                <w:lang w:eastAsia="en-US"/>
              </w:rPr>
            </w:pPr>
            <w:r w:rsidRPr="101F9977" w:rsidR="00F613BF">
              <w:rPr>
                <w:rFonts w:ascii="Arial" w:hAnsi="Arial" w:cs="Arial"/>
                <w:b w:val="1"/>
                <w:bCs w:val="1"/>
                <w:sz w:val="20"/>
                <w:szCs w:val="20"/>
                <w:lang w:eastAsia="en-US"/>
              </w:rPr>
              <w:t>Experience</w:t>
            </w:r>
          </w:p>
          <w:p w:rsidRPr="00842E80" w:rsidR="00F613BF" w:rsidP="00552D37" w:rsidRDefault="00F613BF" w14:paraId="268245FE" w14:textId="77777777">
            <w:pPr>
              <w:rPr>
                <w:rFonts w:ascii="Arial" w:hAnsi="Arial" w:cs="Arial"/>
                <w:sz w:val="20"/>
                <w:lang w:eastAsia="en-US"/>
              </w:rPr>
            </w:pPr>
          </w:p>
        </w:tc>
        <w:tc>
          <w:tcPr>
            <w:tcW w:w="4050" w:type="dxa"/>
            <w:shd w:val="clear" w:color="auto" w:fill="auto"/>
            <w:tcMar/>
          </w:tcPr>
          <w:p w:rsidRPr="00842E80" w:rsidR="00F613BF" w:rsidP="573B8769" w:rsidRDefault="00F613BF" w14:paraId="305FCC2A" w14:textId="28C9CDCC">
            <w:pPr>
              <w:pStyle w:val="ListParagraph"/>
              <w:numPr>
                <w:ilvl w:val="0"/>
                <w:numId w:val="3"/>
              </w:numPr>
              <w:ind w:left="360" w:hanging="270"/>
              <w:rPr>
                <w:rFonts w:ascii="Arial" w:hAnsi="Arial" w:eastAsia="Arial" w:cs="Arial"/>
                <w:noProof w:val="0"/>
                <w:sz w:val="20"/>
                <w:szCs w:val="20"/>
                <w:lang w:val="en-GB"/>
              </w:rPr>
            </w:pPr>
            <w:r w:rsidRPr="573B8769" w:rsidR="24046B7F">
              <w:rPr>
                <w:rFonts w:ascii="Arial" w:hAnsi="Arial" w:eastAsia="Arial" w:cs="Arial"/>
                <w:noProof w:val="0"/>
                <w:sz w:val="20"/>
                <w:szCs w:val="20"/>
                <w:lang w:val="en-GB"/>
              </w:rPr>
              <w:t>Experience providing generalist HR support or advice</w:t>
            </w:r>
          </w:p>
          <w:p w:rsidRPr="00842E80" w:rsidR="00F613BF" w:rsidP="573B8769" w:rsidRDefault="00F613BF" w14:paraId="54C2405F" w14:textId="659762CD">
            <w:pPr>
              <w:pStyle w:val="ListParagraph"/>
              <w:numPr>
                <w:ilvl w:val="0"/>
                <w:numId w:val="3"/>
              </w:numPr>
              <w:ind w:left="360" w:hanging="270"/>
              <w:rPr>
                <w:rFonts w:ascii="Arial" w:hAnsi="Arial" w:eastAsia="Arial" w:cs="Arial"/>
                <w:noProof w:val="0"/>
                <w:sz w:val="20"/>
                <w:szCs w:val="20"/>
                <w:lang w:val="en-GB"/>
              </w:rPr>
            </w:pPr>
            <w:r w:rsidRPr="573B8769" w:rsidR="24046B7F">
              <w:rPr>
                <w:rFonts w:ascii="Arial" w:hAnsi="Arial" w:eastAsia="Arial" w:cs="Arial"/>
                <w:noProof w:val="0"/>
                <w:sz w:val="20"/>
                <w:szCs w:val="20"/>
                <w:lang w:val="en-GB"/>
              </w:rPr>
              <w:t>Involvement in HR projects</w:t>
            </w:r>
          </w:p>
          <w:p w:rsidRPr="00842E80" w:rsidR="00F613BF" w:rsidP="573B8769" w:rsidRDefault="00F613BF" w14:paraId="6EC3F5B7" w14:textId="43A6CEE0">
            <w:pPr>
              <w:pStyle w:val="ListParagraph"/>
              <w:numPr>
                <w:ilvl w:val="0"/>
                <w:numId w:val="3"/>
              </w:numPr>
              <w:ind w:left="360" w:hanging="270"/>
              <w:rPr>
                <w:rFonts w:ascii="Arial" w:hAnsi="Arial" w:eastAsia="Arial" w:cs="Arial"/>
                <w:noProof w:val="0"/>
                <w:sz w:val="20"/>
                <w:szCs w:val="20"/>
                <w:lang w:val="en-GB"/>
              </w:rPr>
            </w:pPr>
            <w:r w:rsidRPr="573B8769" w:rsidR="24046B7F">
              <w:rPr>
                <w:rFonts w:ascii="Arial" w:hAnsi="Arial" w:eastAsia="Arial" w:cs="Arial"/>
                <w:noProof w:val="0"/>
                <w:sz w:val="20"/>
                <w:szCs w:val="20"/>
                <w:lang w:val="en-GB"/>
              </w:rPr>
              <w:t>Previous</w:t>
            </w:r>
            <w:r w:rsidRPr="573B8769" w:rsidR="24046B7F">
              <w:rPr>
                <w:rFonts w:ascii="Arial" w:hAnsi="Arial" w:eastAsia="Arial" w:cs="Arial"/>
                <w:noProof w:val="0"/>
                <w:sz w:val="20"/>
                <w:szCs w:val="20"/>
                <w:lang w:val="en-GB"/>
              </w:rPr>
              <w:t xml:space="preserve"> exposure to casework</w:t>
            </w:r>
          </w:p>
          <w:p w:rsidRPr="00842E80" w:rsidR="00F613BF" w:rsidP="573B8769" w:rsidRDefault="00F613BF" w14:paraId="6EB66284" w14:textId="77777777">
            <w:pPr>
              <w:ind w:left="360" w:hanging="270"/>
              <w:rPr>
                <w:rFonts w:ascii="Arial" w:hAnsi="Arial" w:eastAsia="Arial" w:cs="Arial"/>
                <w:b w:val="1"/>
                <w:bCs w:val="1"/>
                <w:sz w:val="20"/>
                <w:szCs w:val="20"/>
                <w:lang w:eastAsia="en-US"/>
              </w:rPr>
            </w:pPr>
          </w:p>
        </w:tc>
        <w:tc>
          <w:tcPr>
            <w:tcW w:w="4013" w:type="dxa"/>
            <w:shd w:val="clear" w:color="auto" w:fill="auto"/>
            <w:tcMar/>
          </w:tcPr>
          <w:p w:rsidRPr="00842E80" w:rsidR="00F613BF" w:rsidP="573B8769" w:rsidRDefault="00F613BF" w14:paraId="7225FF44" w14:textId="2C1E61AA">
            <w:pPr>
              <w:pStyle w:val="ListParagraph"/>
              <w:numPr>
                <w:ilvl w:val="0"/>
                <w:numId w:val="3"/>
              </w:numPr>
              <w:ind w:left="360" w:hanging="270"/>
              <w:rPr>
                <w:rFonts w:ascii="Arial" w:hAnsi="Arial" w:eastAsia="Arial" w:cs="Arial"/>
                <w:noProof w:val="0"/>
                <w:sz w:val="20"/>
                <w:szCs w:val="20"/>
                <w:lang w:val="en-GB"/>
              </w:rPr>
            </w:pPr>
            <w:r w:rsidRPr="573B8769" w:rsidR="3454D15D">
              <w:rPr>
                <w:rFonts w:ascii="Arial" w:hAnsi="Arial" w:eastAsia="Arial" w:cs="Arial"/>
                <w:noProof w:val="0"/>
                <w:sz w:val="20"/>
                <w:szCs w:val="20"/>
                <w:lang w:val="en-GB"/>
              </w:rPr>
              <w:t>Experience of delivering training or group facilitation</w:t>
            </w:r>
          </w:p>
          <w:p w:rsidRPr="00842E80" w:rsidR="00F613BF" w:rsidP="573B8769" w:rsidRDefault="00F613BF" w14:paraId="7F37100E" w14:textId="0D5E1C62">
            <w:pPr>
              <w:pStyle w:val="ListParagraph"/>
              <w:numPr>
                <w:ilvl w:val="0"/>
                <w:numId w:val="3"/>
              </w:numPr>
              <w:ind w:left="360" w:hanging="270"/>
              <w:rPr>
                <w:rFonts w:ascii="Arial" w:hAnsi="Arial" w:eastAsia="Arial" w:cs="Arial"/>
                <w:noProof w:val="0"/>
                <w:sz w:val="20"/>
                <w:szCs w:val="20"/>
                <w:lang w:val="en-GB"/>
              </w:rPr>
            </w:pPr>
            <w:r w:rsidRPr="573B8769" w:rsidR="6E2568BC">
              <w:rPr>
                <w:rFonts w:ascii="Arial" w:hAnsi="Arial" w:eastAsia="Arial" w:cs="Arial"/>
                <w:noProof w:val="0"/>
                <w:sz w:val="20"/>
                <w:szCs w:val="20"/>
                <w:lang w:val="en-GB"/>
              </w:rPr>
              <w:t>Experience writing or reviewing HR policies</w:t>
            </w:r>
          </w:p>
          <w:p w:rsidRPr="00842E80" w:rsidR="00F613BF" w:rsidP="573B8769" w:rsidRDefault="00F613BF" w14:paraId="03A5FC63" w14:textId="2997B9A3">
            <w:pPr>
              <w:pStyle w:val="ListParagraph"/>
              <w:numPr>
                <w:ilvl w:val="0"/>
                <w:numId w:val="3"/>
              </w:numPr>
              <w:ind w:left="360" w:hanging="270"/>
              <w:rPr>
                <w:rFonts w:ascii="Arial" w:hAnsi="Arial" w:eastAsia="Arial" w:cs="Arial"/>
                <w:noProof w:val="0"/>
                <w:sz w:val="20"/>
                <w:szCs w:val="20"/>
                <w:lang w:val="en-GB"/>
              </w:rPr>
            </w:pPr>
            <w:r w:rsidRPr="573B8769" w:rsidR="0B1A347C">
              <w:rPr>
                <w:rFonts w:ascii="Arial" w:hAnsi="Arial" w:eastAsia="Arial" w:cs="Arial"/>
                <w:noProof w:val="0"/>
                <w:sz w:val="20"/>
                <w:szCs w:val="20"/>
                <w:lang w:val="en-GB"/>
              </w:rPr>
              <w:t>Experience working with unions or within Further Education</w:t>
            </w:r>
          </w:p>
        </w:tc>
        <w:tc>
          <w:tcPr>
            <w:tcW w:w="1276" w:type="dxa"/>
            <w:shd w:val="clear" w:color="auto" w:fill="auto"/>
            <w:tcMar/>
          </w:tcPr>
          <w:p w:rsidRPr="00842E80" w:rsidR="00F613BF" w:rsidP="00552D37" w:rsidRDefault="00F613BF" w14:paraId="11D01D76"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552D37" w:rsidRDefault="00F613BF" w14:paraId="7806F3E2" w14:textId="77777777">
            <w:pPr>
              <w:rPr>
                <w:rFonts w:ascii="Arial" w:hAnsi="Arial" w:cs="Arial"/>
                <w:sz w:val="20"/>
                <w:lang w:eastAsia="en-US"/>
              </w:rPr>
            </w:pPr>
          </w:p>
        </w:tc>
      </w:tr>
      <w:tr w:rsidRPr="00842E80" w:rsidR="00F613BF" w:rsidTr="573B8769" w14:paraId="7B17953C" w14:textId="77777777">
        <w:trPr>
          <w:trHeight w:val="1560"/>
        </w:trPr>
        <w:tc>
          <w:tcPr>
            <w:tcW w:w="1684" w:type="dxa"/>
            <w:shd w:val="clear" w:color="auto" w:fill="auto"/>
            <w:tcMar/>
          </w:tcPr>
          <w:p w:rsidRPr="00842E80" w:rsidR="00F613BF" w:rsidP="00552D37" w:rsidRDefault="00F613BF" w14:paraId="19067482" w14:textId="77777777">
            <w:pPr>
              <w:rPr>
                <w:rFonts w:ascii="Arial" w:hAnsi="Arial" w:cs="Arial"/>
                <w:sz w:val="20"/>
                <w:lang w:eastAsia="en-US"/>
              </w:rPr>
            </w:pPr>
          </w:p>
          <w:p w:rsidRPr="00842E80" w:rsidR="00F613BF" w:rsidP="00552D37" w:rsidRDefault="00F613BF" w14:paraId="27B04B70" w14:textId="77777777">
            <w:pPr>
              <w:rPr>
                <w:rFonts w:ascii="Arial" w:hAnsi="Arial" w:cs="Arial"/>
                <w:b/>
                <w:bCs/>
                <w:sz w:val="20"/>
                <w:lang w:eastAsia="en-US"/>
              </w:rPr>
            </w:pPr>
            <w:r w:rsidRPr="00842E80">
              <w:rPr>
                <w:rFonts w:ascii="Arial" w:hAnsi="Arial" w:cs="Arial"/>
                <w:b/>
                <w:bCs/>
                <w:sz w:val="20"/>
                <w:lang w:eastAsia="en-US"/>
              </w:rPr>
              <w:t>Personal Qualities</w:t>
            </w:r>
          </w:p>
          <w:p w:rsidRPr="00842E80" w:rsidR="00F613BF" w:rsidP="00552D37" w:rsidRDefault="00F613BF" w14:paraId="314AC19C" w14:textId="77777777">
            <w:pPr>
              <w:rPr>
                <w:rFonts w:ascii="Arial" w:hAnsi="Arial" w:cs="Arial"/>
                <w:sz w:val="20"/>
                <w:lang w:eastAsia="en-US"/>
              </w:rPr>
            </w:pPr>
          </w:p>
        </w:tc>
        <w:tc>
          <w:tcPr>
            <w:tcW w:w="4050" w:type="dxa"/>
            <w:shd w:val="clear" w:color="auto" w:fill="auto"/>
            <w:tcMar/>
          </w:tcPr>
          <w:p w:rsidRPr="00842E80" w:rsidR="00F613BF" w:rsidP="573B8769" w:rsidRDefault="00F613BF" w14:paraId="36117F90" w14:textId="292AA407">
            <w:pPr>
              <w:pStyle w:val="ListParagraph"/>
              <w:numPr>
                <w:ilvl w:val="0"/>
                <w:numId w:val="2"/>
              </w:numPr>
              <w:ind w:left="360" w:hanging="270"/>
              <w:rPr>
                <w:rFonts w:ascii="Arial" w:hAnsi="Arial" w:eastAsia="Arial" w:cs="Arial"/>
                <w:noProof w:val="0"/>
                <w:sz w:val="20"/>
                <w:szCs w:val="20"/>
                <w:lang w:val="en-GB"/>
              </w:rPr>
            </w:pPr>
            <w:r w:rsidRPr="573B8769" w:rsidR="5E5433A0">
              <w:rPr>
                <w:rFonts w:ascii="Arial" w:hAnsi="Arial" w:eastAsia="Arial" w:cs="Arial"/>
                <w:noProof w:val="0"/>
                <w:sz w:val="20"/>
                <w:szCs w:val="20"/>
                <w:lang w:val="en-GB"/>
              </w:rPr>
              <w:t>Strong customer service approach</w:t>
            </w:r>
          </w:p>
          <w:p w:rsidRPr="00842E80" w:rsidR="00F613BF" w:rsidP="573B8769" w:rsidRDefault="00F613BF" w14:paraId="38537C84" w14:textId="209326B1">
            <w:pPr>
              <w:pStyle w:val="ListParagraph"/>
              <w:numPr>
                <w:ilvl w:val="0"/>
                <w:numId w:val="2"/>
              </w:numPr>
              <w:ind w:left="360" w:hanging="270"/>
              <w:rPr>
                <w:rFonts w:ascii="Arial" w:hAnsi="Arial" w:eastAsia="Arial" w:cs="Arial"/>
                <w:noProof w:val="0"/>
                <w:sz w:val="20"/>
                <w:szCs w:val="20"/>
                <w:lang w:val="en-GB"/>
              </w:rPr>
            </w:pPr>
            <w:r w:rsidRPr="573B8769" w:rsidR="7CE742DC">
              <w:rPr>
                <w:rFonts w:ascii="Arial" w:hAnsi="Arial" w:eastAsia="Arial" w:cs="Arial"/>
                <w:noProof w:val="0"/>
                <w:sz w:val="20"/>
                <w:szCs w:val="20"/>
                <w:lang w:val="en-GB"/>
              </w:rPr>
              <w:t>A</w:t>
            </w:r>
            <w:r w:rsidRPr="573B8769" w:rsidR="5E5433A0">
              <w:rPr>
                <w:rFonts w:ascii="Arial" w:hAnsi="Arial" w:eastAsia="Arial" w:cs="Arial"/>
                <w:noProof w:val="0"/>
                <w:sz w:val="20"/>
                <w:szCs w:val="20"/>
                <w:lang w:val="en-GB"/>
              </w:rPr>
              <w:t>bility to work independently and as part of a team</w:t>
            </w:r>
          </w:p>
          <w:p w:rsidRPr="00842E80" w:rsidR="00F613BF" w:rsidP="573B8769" w:rsidRDefault="00F613BF" w14:paraId="1E8A95E0" w14:textId="7C2C2346">
            <w:pPr>
              <w:pStyle w:val="ListParagraph"/>
              <w:numPr>
                <w:ilvl w:val="0"/>
                <w:numId w:val="2"/>
              </w:numPr>
              <w:ind w:left="360" w:hanging="270"/>
              <w:rPr>
                <w:rFonts w:ascii="Arial" w:hAnsi="Arial" w:eastAsia="Arial" w:cs="Arial"/>
                <w:noProof w:val="0"/>
                <w:sz w:val="20"/>
                <w:szCs w:val="20"/>
                <w:lang w:val="en-GB"/>
              </w:rPr>
            </w:pPr>
            <w:r w:rsidRPr="573B8769" w:rsidR="0A3DF10F">
              <w:rPr>
                <w:rFonts w:ascii="Arial" w:hAnsi="Arial" w:eastAsia="Arial" w:cs="Arial"/>
                <w:noProof w:val="0"/>
                <w:sz w:val="20"/>
                <w:szCs w:val="20"/>
                <w:lang w:val="en-GB"/>
              </w:rPr>
              <w:t>H</w:t>
            </w:r>
            <w:r w:rsidRPr="573B8769" w:rsidR="5E5433A0">
              <w:rPr>
                <w:rFonts w:ascii="Arial" w:hAnsi="Arial" w:eastAsia="Arial" w:cs="Arial"/>
                <w:noProof w:val="0"/>
                <w:sz w:val="20"/>
                <w:szCs w:val="20"/>
                <w:lang w:val="en-GB"/>
              </w:rPr>
              <w:t>igh attention to detail</w:t>
            </w:r>
          </w:p>
          <w:p w:rsidRPr="00842E80" w:rsidR="00F613BF" w:rsidP="573B8769" w:rsidRDefault="00F613BF" w14:paraId="1BF240CF" w14:textId="483D589A">
            <w:pPr>
              <w:pStyle w:val="ListParagraph"/>
              <w:numPr>
                <w:ilvl w:val="0"/>
                <w:numId w:val="2"/>
              </w:numPr>
              <w:ind w:left="360" w:hanging="270"/>
              <w:rPr>
                <w:rFonts w:ascii="Arial" w:hAnsi="Arial" w:eastAsia="Arial" w:cs="Arial"/>
                <w:noProof w:val="0"/>
                <w:sz w:val="20"/>
                <w:szCs w:val="20"/>
                <w:lang w:val="en-GB"/>
              </w:rPr>
            </w:pPr>
            <w:r w:rsidRPr="573B8769" w:rsidR="30CBC688">
              <w:rPr>
                <w:rFonts w:ascii="Arial" w:hAnsi="Arial" w:eastAsia="Arial" w:cs="Arial"/>
                <w:noProof w:val="0"/>
                <w:sz w:val="20"/>
                <w:szCs w:val="20"/>
                <w:lang w:val="en-GB"/>
              </w:rPr>
              <w:t>T</w:t>
            </w:r>
            <w:r w:rsidRPr="573B8769" w:rsidR="5E5433A0">
              <w:rPr>
                <w:rFonts w:ascii="Arial" w:hAnsi="Arial" w:eastAsia="Arial" w:cs="Arial"/>
                <w:noProof w:val="0"/>
                <w:sz w:val="20"/>
                <w:szCs w:val="20"/>
                <w:lang w:val="en-GB"/>
              </w:rPr>
              <w:t>he ability to travel across sites</w:t>
            </w:r>
          </w:p>
          <w:p w:rsidR="5E5433A0" w:rsidP="573B8769" w:rsidRDefault="5E5433A0" w14:paraId="0D227632" w14:textId="6EC79649">
            <w:pPr>
              <w:pStyle w:val="ListParagraph"/>
              <w:numPr>
                <w:ilvl w:val="0"/>
                <w:numId w:val="2"/>
              </w:numPr>
              <w:ind w:left="360" w:hanging="270"/>
              <w:rPr>
                <w:rFonts w:ascii="Arial" w:hAnsi="Arial" w:eastAsia="Arial" w:cs="Arial"/>
                <w:noProof w:val="0"/>
                <w:sz w:val="20"/>
                <w:szCs w:val="20"/>
                <w:lang w:val="en-GB"/>
              </w:rPr>
            </w:pPr>
            <w:r w:rsidRPr="573B8769" w:rsidR="5E5433A0">
              <w:rPr>
                <w:rFonts w:ascii="Arial" w:hAnsi="Arial" w:eastAsia="Arial" w:cs="Arial"/>
                <w:noProof w:val="0"/>
                <w:sz w:val="20"/>
                <w:szCs w:val="20"/>
                <w:lang w:val="en-GB"/>
              </w:rPr>
              <w:t>Confidential, empathetic, and committed to personal and professional development</w:t>
            </w:r>
          </w:p>
          <w:p w:rsidRPr="00842E80" w:rsidR="00F613BF" w:rsidP="573B8769" w:rsidRDefault="00F613BF" w14:paraId="37AD1573" w14:textId="77777777">
            <w:pPr>
              <w:ind w:left="360" w:hanging="270"/>
              <w:rPr>
                <w:rFonts w:ascii="Arial" w:hAnsi="Arial" w:eastAsia="Arial" w:cs="Arial"/>
                <w:b w:val="1"/>
                <w:bCs w:val="1"/>
                <w:sz w:val="20"/>
                <w:szCs w:val="20"/>
                <w:lang w:eastAsia="en-US"/>
              </w:rPr>
            </w:pPr>
          </w:p>
        </w:tc>
        <w:tc>
          <w:tcPr>
            <w:tcW w:w="4013" w:type="dxa"/>
            <w:shd w:val="clear" w:color="auto" w:fill="auto"/>
            <w:tcMar/>
          </w:tcPr>
          <w:p w:rsidRPr="00842E80" w:rsidR="00F613BF" w:rsidP="573B8769" w:rsidRDefault="00F613BF" w14:paraId="13ED5BB9" w14:textId="6DB89B57">
            <w:pPr>
              <w:pStyle w:val="ListParagraph"/>
              <w:ind w:left="90" w:hanging="0"/>
              <w:jc w:val="both"/>
              <w:rPr>
                <w:rFonts w:ascii="Arial" w:hAnsi="Arial" w:eastAsia="Arial" w:cs="Arial"/>
                <w:sz w:val="20"/>
                <w:szCs w:val="20"/>
                <w:lang w:eastAsia="en-US"/>
              </w:rPr>
            </w:pPr>
          </w:p>
        </w:tc>
        <w:tc>
          <w:tcPr>
            <w:tcW w:w="1276" w:type="dxa"/>
            <w:shd w:val="clear" w:color="auto" w:fill="auto"/>
            <w:tcMar/>
          </w:tcPr>
          <w:p w:rsidRPr="00842E80" w:rsidR="00F613BF" w:rsidP="00552D37" w:rsidRDefault="00F613BF" w14:paraId="13E48CD8"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41FBFCA1" w14:textId="77777777">
            <w:pPr>
              <w:jc w:val="both"/>
              <w:rPr>
                <w:rFonts w:ascii="Arial" w:hAnsi="Arial" w:cs="Arial"/>
                <w:sz w:val="20"/>
                <w:lang w:eastAsia="en-US"/>
              </w:rPr>
            </w:pPr>
          </w:p>
        </w:tc>
      </w:tr>
      <w:tr w:rsidRPr="00842E80" w:rsidR="00F613BF" w:rsidTr="573B8769" w14:paraId="74ED8CA4" w14:textId="77777777">
        <w:trPr>
          <w:trHeight w:val="1485"/>
        </w:trPr>
        <w:tc>
          <w:tcPr>
            <w:tcW w:w="1684" w:type="dxa"/>
            <w:shd w:val="clear" w:color="auto" w:fill="auto"/>
            <w:tcMar/>
          </w:tcPr>
          <w:p w:rsidRPr="00842E80" w:rsidR="00F613BF" w:rsidP="00552D37" w:rsidRDefault="00F613BF" w14:paraId="52C51C73" w14:textId="77777777">
            <w:pPr>
              <w:rPr>
                <w:rFonts w:ascii="Arial" w:hAnsi="Arial" w:cs="Arial"/>
                <w:b/>
                <w:bCs/>
                <w:sz w:val="20"/>
                <w:lang w:eastAsia="en-US"/>
              </w:rPr>
            </w:pPr>
            <w:r w:rsidRPr="00842E80">
              <w:rPr>
                <w:rFonts w:ascii="Arial" w:hAnsi="Arial" w:cs="Arial"/>
                <w:b/>
                <w:bCs/>
                <w:sz w:val="20"/>
                <w:lang w:eastAsia="en-US"/>
              </w:rPr>
              <w:t>Training</w:t>
            </w:r>
          </w:p>
        </w:tc>
        <w:tc>
          <w:tcPr>
            <w:tcW w:w="4050" w:type="dxa"/>
            <w:shd w:val="clear" w:color="auto" w:fill="auto"/>
            <w:tcMar/>
          </w:tcPr>
          <w:p w:rsidR="00F613BF" w:rsidP="573B8769" w:rsidRDefault="00F613BF" w14:paraId="6EE15924" w14:textId="77777777">
            <w:pPr>
              <w:pStyle w:val="ListParagraph"/>
              <w:numPr>
                <w:ilvl w:val="0"/>
                <w:numId w:val="24"/>
              </w:numPr>
              <w:ind w:left="360" w:hanging="270"/>
              <w:rPr>
                <w:rFonts w:ascii="Arial" w:hAnsi="Arial" w:eastAsia="Arial" w:cs="Arial"/>
                <w:sz w:val="20"/>
                <w:szCs w:val="20"/>
                <w:lang w:eastAsia="en-US"/>
              </w:rPr>
            </w:pPr>
            <w:r w:rsidRPr="573B8769" w:rsidR="00F613BF">
              <w:rPr>
                <w:rFonts w:ascii="Arial" w:hAnsi="Arial" w:eastAsia="Arial" w:cs="Arial"/>
                <w:sz w:val="20"/>
                <w:szCs w:val="20"/>
                <w:lang w:eastAsia="en-US"/>
              </w:rPr>
              <w:t xml:space="preserve">Willingness to attend, undertake any training or development as, or when </w:t>
            </w:r>
            <w:r w:rsidRPr="573B8769" w:rsidR="00F613BF">
              <w:rPr>
                <w:rFonts w:ascii="Arial" w:hAnsi="Arial" w:eastAsia="Arial" w:cs="Arial"/>
                <w:sz w:val="20"/>
                <w:szCs w:val="20"/>
                <w:lang w:eastAsia="en-US"/>
              </w:rPr>
              <w:t>appropriate</w:t>
            </w:r>
            <w:r w:rsidRPr="573B8769" w:rsidR="00F613BF">
              <w:rPr>
                <w:rFonts w:ascii="Arial" w:hAnsi="Arial" w:eastAsia="Arial" w:cs="Arial"/>
                <w:sz w:val="20"/>
                <w:szCs w:val="20"/>
                <w:lang w:eastAsia="en-US"/>
              </w:rPr>
              <w:t>.</w:t>
            </w:r>
          </w:p>
          <w:p w:rsidRPr="00531BA3" w:rsidR="002626E6" w:rsidP="573B8769" w:rsidRDefault="5AB11D9D" w14:paraId="338C30F3" w14:textId="62978CFC">
            <w:pPr>
              <w:pStyle w:val="ListParagraph"/>
              <w:numPr>
                <w:ilvl w:val="0"/>
                <w:numId w:val="24"/>
              </w:numPr>
              <w:ind w:left="360" w:hanging="270"/>
              <w:rPr>
                <w:rFonts w:ascii="Arial" w:hAnsi="Arial" w:eastAsia="Arial" w:cs="Arial"/>
                <w:sz w:val="20"/>
                <w:szCs w:val="20"/>
                <w:lang w:eastAsia="en-US"/>
              </w:rPr>
            </w:pPr>
            <w:r w:rsidRPr="573B8769" w:rsidR="2BD8145B">
              <w:rPr>
                <w:rFonts w:ascii="Arial" w:hAnsi="Arial" w:eastAsia="Arial" w:cs="Arial"/>
                <w:sz w:val="20"/>
                <w:szCs w:val="20"/>
                <w:lang w:eastAsia="en-US"/>
              </w:rPr>
              <w:t xml:space="preserve">Commitment to continuing personal development through </w:t>
            </w:r>
            <w:r w:rsidRPr="573B8769" w:rsidR="7BEB12F7">
              <w:rPr>
                <w:rFonts w:ascii="Arial" w:hAnsi="Arial" w:eastAsia="Arial" w:cs="Arial"/>
                <w:sz w:val="20"/>
                <w:szCs w:val="20"/>
                <w:lang w:eastAsia="en-US"/>
              </w:rPr>
              <w:t xml:space="preserve">continual professional learning. </w:t>
            </w:r>
          </w:p>
          <w:p w:rsidRPr="00842E80" w:rsidR="00F613BF" w:rsidP="573B8769" w:rsidRDefault="00F613BF" w14:paraId="5625B376" w14:textId="77777777">
            <w:pPr>
              <w:ind w:left="360" w:hanging="270"/>
              <w:rPr>
                <w:rFonts w:ascii="Arial" w:hAnsi="Arial" w:eastAsia="Arial" w:cs="Arial"/>
                <w:sz w:val="20"/>
                <w:szCs w:val="20"/>
                <w:lang w:eastAsia="en-US"/>
              </w:rPr>
            </w:pPr>
          </w:p>
        </w:tc>
        <w:tc>
          <w:tcPr>
            <w:tcW w:w="4013" w:type="dxa"/>
            <w:shd w:val="clear" w:color="auto" w:fill="auto"/>
            <w:tcMar/>
          </w:tcPr>
          <w:p w:rsidRPr="00842E80" w:rsidR="00F613BF" w:rsidP="573B8769" w:rsidRDefault="00F613BF" w14:paraId="7F629998" w14:textId="77777777">
            <w:pPr>
              <w:pStyle w:val="Normal"/>
              <w:ind w:left="0" w:hanging="0"/>
              <w:jc w:val="both"/>
              <w:rPr>
                <w:rFonts w:ascii="Arial" w:hAnsi="Arial" w:cs="Arial"/>
                <w:sz w:val="20"/>
                <w:szCs w:val="20"/>
                <w:lang w:eastAsia="en-US"/>
              </w:rPr>
            </w:pPr>
          </w:p>
        </w:tc>
        <w:tc>
          <w:tcPr>
            <w:tcW w:w="1276" w:type="dxa"/>
            <w:shd w:val="clear" w:color="auto" w:fill="auto"/>
            <w:tcMar/>
          </w:tcPr>
          <w:p w:rsidRPr="00842E80" w:rsidR="00F613BF" w:rsidP="00552D37" w:rsidRDefault="00F613BF" w14:paraId="04AB535C"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3BA99CB5" w14:textId="77777777">
            <w:pPr>
              <w:jc w:val="both"/>
              <w:rPr>
                <w:rFonts w:ascii="Arial" w:hAnsi="Arial" w:cs="Arial"/>
                <w:sz w:val="20"/>
                <w:lang w:eastAsia="en-US"/>
              </w:rPr>
            </w:pPr>
          </w:p>
        </w:tc>
      </w:tr>
    </w:tbl>
    <w:p w:rsidRPr="000A1326" w:rsidR="00F613BF" w:rsidP="101F9977" w:rsidRDefault="00F613BF" w14:paraId="583954F4" w14:textId="18639208">
      <w:pPr>
        <w:keepNext w:val="1"/>
        <w:keepLines w:val="1"/>
        <w:spacing w:line="259" w:lineRule="auto"/>
        <w:outlineLvl w:val="0"/>
        <w:rPr>
          <w:rFonts w:ascii="Arial" w:hAnsi="Arial" w:eastAsia="Arial" w:cs="Arial"/>
          <w:b w:val="1"/>
          <w:bCs w:val="1"/>
          <w:color w:val="000000"/>
          <w:sz w:val="22"/>
          <w:szCs w:val="22"/>
        </w:rPr>
      </w:pPr>
      <w:r>
        <w:br/>
      </w:r>
      <w:r w:rsidRPr="101F9977" w:rsidR="00F613BF">
        <w:rPr>
          <w:rFonts w:ascii="Arial" w:hAnsi="Arial" w:cs="Arial"/>
          <w:b w:val="1"/>
          <w:bCs w:val="1"/>
          <w:sz w:val="20"/>
          <w:szCs w:val="20"/>
          <w:u w:val="single"/>
        </w:rPr>
        <w:t>KEY: A-APPLICATION, I-INTERVIEW, P-PRESENTATION/MICROTEACH, T-TEST</w:t>
      </w:r>
    </w:p>
    <w:p w:rsidRPr="000A1326" w:rsidR="00F613BF" w:rsidP="00F613BF" w:rsidRDefault="00F613BF" w14:paraId="2A7D0BB4" w14:textId="77777777">
      <w:pPr>
        <w:keepNext/>
        <w:keepLines/>
        <w:spacing w:line="259" w:lineRule="auto"/>
        <w:ind w:left="7" w:hanging="10"/>
        <w:outlineLvl w:val="0"/>
        <w:rPr>
          <w:rFonts w:ascii="Arial" w:hAnsi="Arial" w:eastAsia="Arial" w:cs="Arial"/>
          <w:b/>
          <w:color w:val="000000"/>
          <w:sz w:val="24"/>
          <w:u w:color="000000"/>
        </w:rPr>
      </w:pPr>
    </w:p>
    <w:p w:rsidR="44076082" w:rsidRDefault="44076082" w14:paraId="23292D21" w14:textId="1E925EDB"/>
    <w:p w:rsidR="0C7C5ECE" w:rsidRDefault="0C7C5ECE" w14:paraId="6239307D" w14:textId="67A23416">
      <w:r>
        <w:br w:type="page"/>
      </w:r>
    </w:p>
    <w:p w:rsidRPr="000A1326" w:rsidR="00F422DF" w:rsidP="00F422DF" w:rsidRDefault="00F422DF" w14:paraId="2E292282" w14:textId="77777777">
      <w:pPr>
        <w:jc w:val="both"/>
        <w:rPr>
          <w:rFonts w:ascii="Arial" w:hAnsi="Arial" w:cs="Arial"/>
          <w:sz w:val="22"/>
          <w:szCs w:val="22"/>
        </w:rPr>
      </w:pPr>
      <w:r w:rsidRPr="000A1326">
        <w:rPr>
          <w:rFonts w:ascii="Arial" w:hAnsi="Arial" w:cs="Arial"/>
          <w:b/>
          <w:sz w:val="22"/>
          <w:szCs w:val="22"/>
          <w:u w:val="single"/>
        </w:rPr>
        <w:t>Conditions of Service</w:t>
      </w:r>
    </w:p>
    <w:p w:rsidRPr="00E56524" w:rsidR="00F613BF" w:rsidP="573B8769" w:rsidRDefault="00E510C6" w14:paraId="3A1A5025" w14:textId="7FAC4974">
      <w:pPr>
        <w:pStyle w:val="Normal"/>
        <w:ind/>
        <w:jc w:val="both"/>
        <w:rPr>
          <w:rFonts w:ascii="Arial" w:hAnsi="Arial" w:cs="Arial"/>
          <w:b w:val="1"/>
          <w:bCs w:val="1"/>
          <w:sz w:val="22"/>
          <w:szCs w:val="22"/>
        </w:rPr>
      </w:pPr>
      <w:r w:rsidRPr="30FB1E48" w:rsidR="00E510C6">
        <w:rPr>
          <w:rFonts w:ascii="Arial" w:hAnsi="Arial" w:cs="Arial"/>
          <w:b w:val="1"/>
          <w:bCs w:val="1"/>
          <w:sz w:val="22"/>
          <w:szCs w:val="22"/>
        </w:rPr>
        <w:t xml:space="preserve"> </w:t>
      </w:r>
    </w:p>
    <w:p w:rsidR="5B758536" w:rsidP="30FB1E48" w:rsidRDefault="5B758536" w14:paraId="0E9D6AEC" w14:textId="56050545">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GB"/>
        </w:rPr>
      </w:pPr>
      <w:r w:rsidRPr="30FB1E48" w:rsidR="5B758536">
        <w:rPr>
          <w:rFonts w:ascii="Arial" w:hAnsi="Arial" w:eastAsia="Arial" w:cs="Arial"/>
          <w:b w:val="0"/>
          <w:bCs w:val="0"/>
          <w:i w:val="0"/>
          <w:iCs w:val="0"/>
          <w:caps w:val="0"/>
          <w:smallCaps w:val="0"/>
          <w:noProof w:val="0"/>
          <w:color w:val="000000" w:themeColor="text1" w:themeTint="FF" w:themeShade="FF"/>
          <w:sz w:val="22"/>
          <w:szCs w:val="22"/>
          <w:lang w:val="en-GB"/>
        </w:rPr>
        <w:t>Holidays: 23 days, plus public holidays, raising to 27 days on completion of 5 years’ service,</w:t>
      </w:r>
      <w:r w:rsidRPr="30FB1E48" w:rsidR="5B758536">
        <w:rPr>
          <w:rFonts w:ascii="Arial" w:hAnsi="Arial" w:eastAsia="Arial" w:cs="Arial"/>
          <w:b w:val="0"/>
          <w:bCs w:val="0"/>
          <w:i w:val="0"/>
          <w:iCs w:val="0"/>
          <w:caps w:val="0"/>
          <w:smallCaps w:val="0"/>
          <w:noProof w:val="0"/>
          <w:color w:val="000000" w:themeColor="text1" w:themeTint="FF" w:themeShade="FF"/>
          <w:sz w:val="26"/>
          <w:szCs w:val="26"/>
          <w:lang w:val="en-GB"/>
        </w:rPr>
        <w:t xml:space="preserve"> </w:t>
      </w:r>
      <w:r w:rsidRPr="30FB1E48" w:rsidR="5B758536">
        <w:rPr>
          <w:rFonts w:ascii="Arial" w:hAnsi="Arial" w:eastAsia="Arial" w:cs="Arial"/>
          <w:b w:val="0"/>
          <w:bCs w:val="0"/>
          <w:i w:val="0"/>
          <w:iCs w:val="0"/>
          <w:caps w:val="0"/>
          <w:smallCaps w:val="0"/>
          <w:noProof w:val="0"/>
          <w:color w:val="000000" w:themeColor="text1" w:themeTint="FF" w:themeShade="FF"/>
          <w:sz w:val="22"/>
          <w:szCs w:val="22"/>
          <w:lang w:val="en-GB"/>
        </w:rPr>
        <w:t xml:space="preserve">pro rata for </w:t>
      </w:r>
      <w:r w:rsidRPr="30FB1E48" w:rsidR="5A9D0521">
        <w:rPr>
          <w:rFonts w:ascii="Arial" w:hAnsi="Arial" w:eastAsia="Arial" w:cs="Arial"/>
          <w:b w:val="0"/>
          <w:bCs w:val="0"/>
          <w:i w:val="0"/>
          <w:iCs w:val="0"/>
          <w:caps w:val="0"/>
          <w:smallCaps w:val="0"/>
          <w:noProof w:val="0"/>
          <w:color w:val="000000" w:themeColor="text1" w:themeTint="FF" w:themeShade="FF"/>
          <w:sz w:val="22"/>
          <w:szCs w:val="22"/>
          <w:lang w:val="en-GB"/>
        </w:rPr>
        <w:t>part-time</w:t>
      </w:r>
      <w:r w:rsidRPr="30FB1E48" w:rsidR="5B758536">
        <w:rPr>
          <w:rFonts w:ascii="Arial" w:hAnsi="Arial" w:eastAsia="Arial" w:cs="Arial"/>
          <w:b w:val="0"/>
          <w:bCs w:val="0"/>
          <w:i w:val="0"/>
          <w:iCs w:val="0"/>
          <w:caps w:val="0"/>
          <w:smallCaps w:val="0"/>
          <w:noProof w:val="0"/>
          <w:color w:val="000000" w:themeColor="text1" w:themeTint="FF" w:themeShade="FF"/>
          <w:sz w:val="22"/>
          <w:szCs w:val="22"/>
          <w:lang w:val="en-GB"/>
        </w:rPr>
        <w:t xml:space="preserve"> working. </w:t>
      </w:r>
    </w:p>
    <w:p w:rsidR="30FB1E48" w:rsidP="30FB1E48" w:rsidRDefault="30FB1E48" w14:paraId="766CCE93" w14:textId="5466E0FB">
      <w:pPr>
        <w:pStyle w:val="ListParagraph"/>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5B758536" w:rsidP="30FB1E48" w:rsidRDefault="5B758536" w14:paraId="7A2F11C7" w14:textId="4FFF0F6C">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GB"/>
        </w:rPr>
      </w:pPr>
      <w:r w:rsidRPr="30FB1E48" w:rsidR="5B758536">
        <w:rPr>
          <w:rFonts w:ascii="Arial" w:hAnsi="Arial" w:eastAsia="Arial" w:cs="Arial"/>
          <w:b w:val="0"/>
          <w:bCs w:val="0"/>
          <w:i w:val="0"/>
          <w:iCs w:val="0"/>
          <w:caps w:val="0"/>
          <w:smallCaps w:val="0"/>
          <w:noProof w:val="0"/>
          <w:color w:val="000000" w:themeColor="text1" w:themeTint="FF" w:themeShade="FF"/>
          <w:sz w:val="22"/>
          <w:szCs w:val="22"/>
          <w:lang w:val="en-GB"/>
        </w:rPr>
        <w:t xml:space="preserve">New support staff appointments to the Trust are subject to a 26 week probationary period. </w:t>
      </w:r>
    </w:p>
    <w:p w:rsidR="30FB1E48" w:rsidP="30FB1E48" w:rsidRDefault="30FB1E48" w14:paraId="6A95161F" w14:textId="0ECEC35D">
      <w:pPr>
        <w:pStyle w:val="ListParagraph"/>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5B758536" w:rsidP="30FB1E48" w:rsidRDefault="5B758536" w14:paraId="2772C4DA" w14:textId="51A28F25">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GB"/>
        </w:rPr>
      </w:pPr>
      <w:r w:rsidRPr="30FB1E48" w:rsidR="5B758536">
        <w:rPr>
          <w:rFonts w:ascii="Arial" w:hAnsi="Arial" w:eastAsia="Arial" w:cs="Arial"/>
          <w:b w:val="0"/>
          <w:bCs w:val="0"/>
          <w:i w:val="0"/>
          <w:iCs w:val="0"/>
          <w:caps w:val="0"/>
          <w:smallCaps w:val="0"/>
          <w:noProof w:val="0"/>
          <w:color w:val="000000" w:themeColor="text1" w:themeTint="FF" w:themeShade="FF"/>
          <w:sz w:val="22"/>
          <w:szCs w:val="22"/>
          <w:lang w:val="en-GB"/>
        </w:rPr>
        <w:t xml:space="preserve">Contributory pension: </w:t>
      </w:r>
      <w:r w:rsidRPr="30FB1E48" w:rsidR="5B758536">
        <w:rPr>
          <w:rFonts w:ascii="Arial" w:hAnsi="Arial" w:eastAsia="Arial" w:cs="Arial"/>
          <w:b w:val="0"/>
          <w:bCs w:val="0"/>
          <w:i w:val="0"/>
          <w:iCs w:val="0"/>
          <w:caps w:val="0"/>
          <w:smallCaps w:val="0"/>
          <w:noProof w:val="0"/>
          <w:color w:val="000000" w:themeColor="text1" w:themeTint="FF" w:themeShade="FF"/>
          <w:sz w:val="22"/>
          <w:szCs w:val="22"/>
          <w:lang w:val="en-GB"/>
        </w:rPr>
        <w:t>Local Government Pension Scheme through Suffolk County Council.</w:t>
      </w:r>
      <w:r>
        <w:br/>
      </w:r>
    </w:p>
    <w:p w:rsidR="5B758536" w:rsidP="30FB1E48" w:rsidRDefault="5B758536" w14:paraId="1A8D0166" w14:textId="75918C29">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GB"/>
        </w:rPr>
      </w:pPr>
      <w:r w:rsidRPr="30FB1E48" w:rsidR="5B758536">
        <w:rPr>
          <w:rFonts w:ascii="Arial" w:hAnsi="Arial" w:eastAsia="Arial" w:cs="Arial"/>
          <w:b w:val="0"/>
          <w:bCs w:val="0"/>
          <w:i w:val="0"/>
          <w:iCs w:val="0"/>
          <w:caps w:val="0"/>
          <w:smallCaps w:val="0"/>
          <w:noProof w:val="0"/>
          <w:color w:val="000000" w:themeColor="text1" w:themeTint="FF" w:themeShade="FF"/>
          <w:sz w:val="22"/>
          <w:szCs w:val="22"/>
          <w:lang w:val="en-GB"/>
        </w:rPr>
        <w:t>The Trust is committed to safeguarding and promoting the welfare of young people and vulnerable adults and expects all staff and volunteers to share this commitment.</w:t>
      </w:r>
    </w:p>
    <w:p w:rsidR="30FB1E48" w:rsidP="30FB1E48" w:rsidRDefault="30FB1E48" w14:paraId="075E91D2" w14:textId="2745B29F">
      <w:pPr>
        <w:pStyle w:val="ListParagraph"/>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5B758536" w:rsidP="30FB1E48" w:rsidRDefault="5B758536" w14:paraId="117EE846" w14:textId="0EB7E36C">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GB"/>
        </w:rPr>
      </w:pPr>
      <w:r w:rsidRPr="30FB1E48" w:rsidR="5B758536">
        <w:rPr>
          <w:rFonts w:ascii="Arial" w:hAnsi="Arial" w:eastAsia="Arial" w:cs="Arial"/>
          <w:b w:val="0"/>
          <w:bCs w:val="0"/>
          <w:i w:val="0"/>
          <w:iCs w:val="0"/>
          <w:caps w:val="0"/>
          <w:smallCaps w:val="0"/>
          <w:noProof w:val="0"/>
          <w:color w:val="000000" w:themeColor="text1" w:themeTint="FF" w:themeShade="FF"/>
          <w:sz w:val="22"/>
          <w:szCs w:val="22"/>
          <w:lang w:val="en-GB"/>
        </w:rPr>
        <w:t>The job description is current at the date shown; it may change from time to time in negotiation with the post holder.</w:t>
      </w:r>
    </w:p>
    <w:p w:rsidRPr="000A1326" w:rsidR="003640DE" w:rsidP="30FB1E48" w:rsidRDefault="003640DE" w14:paraId="5201737B" w14:textId="77777777">
      <w:pPr>
        <w:pStyle w:val="Normal"/>
        <w:ind w:left="115"/>
        <w:rPr>
          <w:rFonts w:ascii="Arial" w:hAnsi="Arial" w:cs="Arial"/>
          <w:sz w:val="24"/>
          <w:szCs w:val="24"/>
        </w:rPr>
      </w:pPr>
    </w:p>
    <w:p w:rsidRPr="000A1326" w:rsidR="005810A3" w:rsidP="573B8769" w:rsidRDefault="005810A3" w14:paraId="3D6BF69A" w14:textId="7E69AC08">
      <w:pPr>
        <w:pStyle w:val="Normal"/>
        <w:spacing w:before="2" w:line="239" w:lineRule="auto"/>
        <w:ind w:left="115" w:right="149"/>
        <w:jc w:val="both"/>
        <w:rPr>
          <w:rFonts w:ascii="Arial" w:hAnsi="Arial" w:eastAsia="Arial" w:cs="Arial"/>
          <w:sz w:val="22"/>
          <w:szCs w:val="22"/>
        </w:rPr>
      </w:pPr>
      <w:r w:rsidRPr="573B8769" w:rsidR="005810A3">
        <w:rPr>
          <w:rFonts w:ascii="Arial" w:hAnsi="Arial" w:eastAsia="Arial" w:cs="Arial"/>
          <w:sz w:val="22"/>
          <w:szCs w:val="22"/>
        </w:rPr>
        <w:t>We are passionate about promoting equality of opportunity and creating a working environment where diversity is recognised and celebrated and everyone has the chance to reach their full potential. Our environment is diverse in character and student population. We particularly welcome applications from candidates from Black Minority Ethnic origin and those with a disability.</w:t>
      </w:r>
    </w:p>
    <w:p w:rsidRPr="000A1326" w:rsidR="005810A3" w:rsidP="005810A3" w:rsidRDefault="005810A3" w14:paraId="71E0420A" w14:textId="0A27899F">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br/>
      </w:r>
      <w:r w:rsidRPr="000A1326">
        <w:rPr>
          <w:rFonts w:ascii="Arial" w:hAnsi="Arial" w:eastAsia="Arial" w:cs="Arial"/>
          <w:sz w:val="22"/>
          <w:szCs w:val="22"/>
        </w:rPr>
        <w:t xml:space="preserve">Eastern </w:t>
      </w:r>
      <w:r w:rsidR="002354C5">
        <w:rPr>
          <w:rFonts w:ascii="Arial" w:hAnsi="Arial" w:eastAsia="Arial" w:cs="Arial"/>
          <w:sz w:val="22"/>
          <w:szCs w:val="22"/>
        </w:rPr>
        <w:t>Education</w:t>
      </w:r>
      <w:r w:rsidRPr="000A1326">
        <w:rPr>
          <w:rFonts w:ascii="Arial" w:hAnsi="Arial" w:eastAsia="Arial" w:cs="Arial"/>
          <w:sz w:val="22"/>
          <w:szCs w:val="22"/>
        </w:rPr>
        <w:t xml:space="preserve"> Group is committed to safeguarding our children and young people/vulnerable adults. We uphold fundamental British Values and expect all our employees to do the same. All appointments are subject to safer recruitment checks, including previous employment checks, online searches and an Enhanced DBS Check.</w:t>
      </w:r>
    </w:p>
    <w:p w:rsidRPr="000A1326" w:rsidR="005810A3" w:rsidP="005810A3" w:rsidRDefault="005810A3" w14:paraId="4F18ACE7" w14:textId="77777777">
      <w:pPr>
        <w:spacing w:before="2" w:line="239" w:lineRule="auto"/>
        <w:ind w:left="115" w:right="149"/>
        <w:jc w:val="both"/>
        <w:rPr>
          <w:rFonts w:ascii="Arial" w:hAnsi="Arial" w:eastAsia="Arial" w:cs="Arial"/>
          <w:sz w:val="22"/>
          <w:szCs w:val="22"/>
        </w:rPr>
      </w:pPr>
    </w:p>
    <w:p w:rsidRPr="000A1326" w:rsidR="00300F2E" w:rsidP="005810A3" w:rsidRDefault="00300F2E" w14:paraId="5E4FC781" w14:textId="77777777">
      <w:pPr>
        <w:ind w:left="115" w:right="-20"/>
        <w:jc w:val="both"/>
        <w:rPr>
          <w:rFonts w:ascii="Arial" w:hAnsi="Arial" w:eastAsia="Arial" w:cs="Arial"/>
          <w:b/>
          <w:bCs/>
          <w:sz w:val="22"/>
          <w:szCs w:val="22"/>
        </w:rPr>
      </w:pPr>
      <w:r w:rsidRPr="000A1326">
        <w:rPr>
          <w:rFonts w:ascii="Arial" w:hAnsi="Arial" w:eastAsia="Arial" w:cs="Arial"/>
          <w:b/>
          <w:bCs/>
          <w:sz w:val="22"/>
          <w:szCs w:val="22"/>
        </w:rPr>
        <w:t>General Data Protection Regulations (GDPR)</w:t>
      </w:r>
    </w:p>
    <w:p w:rsidRPr="000A1326" w:rsidR="00300F2E" w:rsidP="005810A3" w:rsidRDefault="00300F2E" w14:paraId="35A58A0A" w14:textId="77777777">
      <w:pPr>
        <w:ind w:left="115" w:right="-20"/>
        <w:jc w:val="both"/>
        <w:rPr>
          <w:rFonts w:ascii="Arial" w:hAnsi="Arial" w:eastAsia="Arial" w:cs="Arial"/>
          <w:b/>
          <w:bCs/>
          <w:sz w:val="22"/>
          <w:szCs w:val="22"/>
        </w:rPr>
      </w:pPr>
      <w:r w:rsidRPr="000A1326">
        <w:rPr>
          <w:rFonts w:ascii="Arial" w:hAnsi="Arial" w:eastAsia="Arial" w:cs="Arial"/>
          <w:bCs/>
          <w:sz w:val="22"/>
          <w:szCs w:val="22"/>
        </w:rPr>
        <w:t xml:space="preserve">In line with national legislation, and organisational policy, all data will be processed in a fair and lawful way, for the specific purpose and not disclosed in any way incompatible with such purpose or to any unauthorised persons or organisations. </w:t>
      </w:r>
      <w:r w:rsidRPr="000A1326">
        <w:rPr>
          <w:rFonts w:ascii="Arial" w:hAnsi="Arial" w:eastAsia="Arial" w:cs="Arial"/>
          <w:b/>
          <w:bCs/>
          <w:sz w:val="22"/>
          <w:szCs w:val="22"/>
        </w:rPr>
        <w:t xml:space="preserve"> </w:t>
      </w:r>
    </w:p>
    <w:p w:rsidRPr="000A1326" w:rsidR="00300F2E" w:rsidP="005810A3" w:rsidRDefault="00300F2E" w14:paraId="2AAD63DF" w14:textId="77777777">
      <w:pPr>
        <w:spacing w:before="4" w:line="100" w:lineRule="exact"/>
        <w:jc w:val="both"/>
        <w:rPr>
          <w:rFonts w:ascii="Arial" w:hAnsi="Arial" w:cs="Arial"/>
          <w:sz w:val="22"/>
          <w:szCs w:val="22"/>
        </w:rPr>
      </w:pPr>
    </w:p>
    <w:p w:rsidRPr="000A1326" w:rsidR="00300F2E" w:rsidP="005810A3" w:rsidRDefault="00300F2E" w14:paraId="58DD2B5E" w14:textId="77777777">
      <w:pPr>
        <w:spacing w:line="200" w:lineRule="exact"/>
        <w:jc w:val="both"/>
        <w:rPr>
          <w:rFonts w:ascii="Arial" w:hAnsi="Arial" w:cs="Arial"/>
          <w:sz w:val="22"/>
          <w:szCs w:val="22"/>
        </w:rPr>
      </w:pPr>
    </w:p>
    <w:p w:rsidRPr="000A1326" w:rsidR="00300F2E" w:rsidP="005810A3" w:rsidRDefault="00300F2E" w14:paraId="37D58852" w14:textId="77777777">
      <w:pPr>
        <w:ind w:left="115" w:right="-20"/>
        <w:jc w:val="both"/>
        <w:rPr>
          <w:rFonts w:ascii="Arial" w:hAnsi="Arial" w:eastAsia="Arial" w:cs="Arial"/>
          <w:sz w:val="22"/>
          <w:szCs w:val="22"/>
        </w:rPr>
      </w:pPr>
      <w:r w:rsidRPr="000A1326" w:rsidR="00300F2E">
        <w:rPr>
          <w:rFonts w:ascii="Arial" w:hAnsi="Arial" w:eastAsia="Arial" w:cs="Arial"/>
          <w:b w:val="1"/>
          <w:bCs w:val="1"/>
          <w:sz w:val="22"/>
          <w:szCs w:val="22"/>
        </w:rPr>
        <w:t>Equal</w:t>
      </w:r>
      <w:r w:rsidRPr="000A1326" w:rsidR="00300F2E">
        <w:rPr>
          <w:rFonts w:ascii="Arial" w:hAnsi="Arial" w:eastAsia="Arial" w:cs="Arial"/>
          <w:b w:val="1"/>
          <w:bCs w:val="1"/>
          <w:spacing w:val="-7"/>
          <w:sz w:val="22"/>
          <w:szCs w:val="22"/>
        </w:rPr>
        <w:t xml:space="preserve"> </w:t>
      </w:r>
      <w:r w:rsidRPr="000A1326" w:rsidR="00300F2E">
        <w:rPr>
          <w:rFonts w:ascii="Arial" w:hAnsi="Arial" w:eastAsia="Arial" w:cs="Arial"/>
          <w:b w:val="1"/>
          <w:bCs w:val="1"/>
          <w:sz w:val="22"/>
          <w:szCs w:val="22"/>
        </w:rPr>
        <w:t>Opportunities</w:t>
      </w:r>
    </w:p>
    <w:p w:rsidRPr="000A1326" w:rsidR="00300F2E" w:rsidP="30FB1E48" w:rsidRDefault="00300F2E" w14:textId="23FACA81" w14:paraId="3F7ED42E">
      <w:pPr>
        <w:spacing w:before="2" w:line="239" w:lineRule="auto"/>
        <w:ind w:left="115" w:right="149"/>
        <w:jc w:val="both"/>
        <w:rPr>
          <w:rFonts w:ascii="Arial" w:hAnsi="Arial" w:eastAsia="Arial" w:cs="Arial"/>
          <w:sz w:val="22"/>
          <w:szCs w:val="22"/>
        </w:rPr>
      </w:pPr>
      <w:r w:rsidRPr="000A1326" w:rsidR="00300F2E">
        <w:rPr>
          <w:rFonts w:ascii="Arial" w:hAnsi="Arial" w:eastAsia="Arial" w:cs="Arial"/>
          <w:sz w:val="22"/>
          <w:szCs w:val="22"/>
        </w:rPr>
        <w:t>In</w:t>
      </w:r>
      <w:r w:rsidRPr="000A1326" w:rsidR="00300F2E">
        <w:rPr>
          <w:rFonts w:ascii="Arial" w:hAnsi="Arial" w:eastAsia="Arial" w:cs="Arial"/>
          <w:spacing w:val="-2"/>
          <w:sz w:val="22"/>
          <w:szCs w:val="22"/>
        </w:rPr>
        <w:t xml:space="preserve"> </w:t>
      </w:r>
      <w:r w:rsidRPr="000A1326" w:rsidR="00300F2E">
        <w:rPr>
          <w:rFonts w:ascii="Arial" w:hAnsi="Arial" w:eastAsia="Arial" w:cs="Arial"/>
          <w:sz w:val="22"/>
          <w:szCs w:val="22"/>
        </w:rPr>
        <w:t>accordance</w:t>
      </w:r>
      <w:r w:rsidRPr="000A1326" w:rsidR="00300F2E">
        <w:rPr>
          <w:rFonts w:ascii="Arial" w:hAnsi="Arial" w:eastAsia="Arial" w:cs="Arial"/>
          <w:spacing w:val="-13"/>
          <w:sz w:val="22"/>
          <w:szCs w:val="22"/>
        </w:rPr>
        <w:t xml:space="preserve"> </w:t>
      </w:r>
      <w:r w:rsidRPr="000A1326" w:rsidR="00300F2E">
        <w:rPr>
          <w:rFonts w:ascii="Arial" w:hAnsi="Arial" w:eastAsia="Arial" w:cs="Arial"/>
          <w:spacing w:val="-2"/>
          <w:sz w:val="22"/>
          <w:szCs w:val="22"/>
        </w:rPr>
        <w:t>w</w:t>
      </w:r>
      <w:r w:rsidRPr="000A1326" w:rsidR="00300F2E">
        <w:rPr>
          <w:rFonts w:ascii="Arial" w:hAnsi="Arial" w:eastAsia="Arial" w:cs="Arial"/>
          <w:sz w:val="22"/>
          <w:szCs w:val="22"/>
        </w:rPr>
        <w:t>ith</w:t>
      </w:r>
      <w:r w:rsidRPr="000A1326" w:rsidR="00300F2E">
        <w:rPr>
          <w:rFonts w:ascii="Arial" w:hAnsi="Arial" w:eastAsia="Arial" w:cs="Arial"/>
          <w:spacing w:val="-5"/>
          <w:sz w:val="22"/>
          <w:szCs w:val="22"/>
        </w:rPr>
        <w:t xml:space="preserve"> </w:t>
      </w:r>
      <w:r w:rsidRPr="000A1326" w:rsidR="00300F2E">
        <w:rPr>
          <w:rFonts w:ascii="Arial" w:hAnsi="Arial" w:eastAsia="Arial" w:cs="Arial"/>
          <w:sz w:val="22"/>
          <w:szCs w:val="22"/>
        </w:rPr>
        <w:t>the</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Equality</w:t>
      </w:r>
      <w:r w:rsidRPr="000A1326" w:rsidR="00300F2E">
        <w:rPr>
          <w:rFonts w:ascii="Arial" w:hAnsi="Arial" w:eastAsia="Arial" w:cs="Arial"/>
          <w:spacing w:val="-12"/>
          <w:sz w:val="22"/>
          <w:szCs w:val="22"/>
        </w:rPr>
        <w:t xml:space="preserve"> </w:t>
      </w:r>
      <w:r w:rsidRPr="000A1326" w:rsidR="00300F2E">
        <w:rPr>
          <w:rFonts w:ascii="Arial" w:hAnsi="Arial" w:eastAsia="Arial" w:cs="Arial"/>
          <w:sz w:val="22"/>
          <w:szCs w:val="22"/>
        </w:rPr>
        <w:t>Act</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2010</w:t>
      </w:r>
      <w:r w:rsidRPr="000A1326" w:rsidR="00300F2E">
        <w:rPr>
          <w:rFonts w:ascii="Arial" w:hAnsi="Arial" w:eastAsia="Arial" w:cs="Arial"/>
          <w:spacing w:val="-6"/>
          <w:sz w:val="22"/>
          <w:szCs w:val="22"/>
        </w:rPr>
        <w:t xml:space="preserve"> </w:t>
      </w:r>
      <w:r w:rsidRPr="000A1326" w:rsidR="00300F2E">
        <w:rPr>
          <w:rFonts w:ascii="Arial" w:hAnsi="Arial" w:eastAsia="Arial" w:cs="Arial"/>
          <w:sz w:val="22"/>
          <w:szCs w:val="22"/>
        </w:rPr>
        <w:t>the</w:t>
      </w:r>
      <w:r w:rsidRPr="000A1326" w:rsidR="00300F2E">
        <w:rPr>
          <w:rFonts w:ascii="Arial" w:hAnsi="Arial" w:eastAsia="Arial" w:cs="Arial"/>
          <w:spacing w:val="-4"/>
          <w:sz w:val="22"/>
          <w:szCs w:val="22"/>
        </w:rPr>
        <w:t xml:space="preserve"> </w:t>
      </w:r>
      <w:r w:rsidR="002354C5">
        <w:rPr>
          <w:rFonts w:ascii="Arial" w:hAnsi="Arial" w:eastAsia="Arial" w:cs="Arial"/>
          <w:sz w:val="22"/>
          <w:szCs w:val="22"/>
        </w:rPr>
        <w:t>Group</w:t>
      </w:r>
      <w:r w:rsidRPr="000A1326" w:rsidR="00300F2E">
        <w:rPr>
          <w:rFonts w:ascii="Arial" w:hAnsi="Arial" w:eastAsia="Arial" w:cs="Arial"/>
          <w:spacing w:val="-8"/>
          <w:sz w:val="22"/>
          <w:szCs w:val="22"/>
        </w:rPr>
        <w:t xml:space="preserve"> </w:t>
      </w:r>
      <w:r w:rsidRPr="000A1326" w:rsidR="00300F2E">
        <w:rPr>
          <w:rFonts w:ascii="Arial" w:hAnsi="Arial" w:eastAsia="Arial" w:cs="Arial"/>
          <w:sz w:val="22"/>
          <w:szCs w:val="22"/>
        </w:rPr>
        <w:t>operates</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a</w:t>
      </w:r>
      <w:r w:rsidRPr="000A1326" w:rsidR="00300F2E">
        <w:rPr>
          <w:rFonts w:ascii="Arial" w:hAnsi="Arial" w:eastAsia="Arial" w:cs="Arial"/>
          <w:spacing w:val="-1"/>
          <w:sz w:val="22"/>
          <w:szCs w:val="22"/>
        </w:rPr>
        <w:t xml:space="preserve"> </w:t>
      </w:r>
      <w:r w:rsidRPr="000A1326" w:rsidR="00300F2E">
        <w:rPr>
          <w:rFonts w:ascii="Arial" w:hAnsi="Arial" w:eastAsia="Arial" w:cs="Arial"/>
          <w:sz w:val="22"/>
          <w:szCs w:val="22"/>
        </w:rPr>
        <w:t>pol</w:t>
      </w:r>
      <w:r w:rsidRPr="000A1326" w:rsidR="00300F2E">
        <w:rPr>
          <w:rFonts w:ascii="Arial" w:hAnsi="Arial" w:eastAsia="Arial" w:cs="Arial"/>
          <w:spacing w:val="1"/>
          <w:sz w:val="22"/>
          <w:szCs w:val="22"/>
        </w:rPr>
        <w:t>i</w:t>
      </w:r>
      <w:r w:rsidRPr="000A1326" w:rsidR="00300F2E">
        <w:rPr>
          <w:rFonts w:ascii="Arial" w:hAnsi="Arial" w:eastAsia="Arial" w:cs="Arial"/>
          <w:sz w:val="22"/>
          <w:szCs w:val="22"/>
        </w:rPr>
        <w:t>cy</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of</w:t>
      </w:r>
      <w:r w:rsidRPr="000A1326" w:rsidR="00300F2E">
        <w:rPr>
          <w:rFonts w:ascii="Arial" w:hAnsi="Arial" w:eastAsia="Arial" w:cs="Arial"/>
          <w:spacing w:val="-2"/>
          <w:sz w:val="22"/>
          <w:szCs w:val="22"/>
        </w:rPr>
        <w:t xml:space="preserve"> </w:t>
      </w:r>
      <w:r w:rsidRPr="000A1326" w:rsidR="00300F2E">
        <w:rPr>
          <w:rFonts w:ascii="Arial" w:hAnsi="Arial" w:eastAsia="Arial" w:cs="Arial"/>
          <w:sz w:val="22"/>
          <w:szCs w:val="22"/>
        </w:rPr>
        <w:t>equality</w:t>
      </w:r>
      <w:r w:rsidRPr="000A1326" w:rsidR="00300F2E">
        <w:rPr>
          <w:rFonts w:ascii="Arial" w:hAnsi="Arial" w:eastAsia="Arial" w:cs="Arial"/>
          <w:spacing w:val="-12"/>
          <w:sz w:val="22"/>
          <w:szCs w:val="22"/>
        </w:rPr>
        <w:t xml:space="preserve"> </w:t>
      </w:r>
      <w:r w:rsidRPr="000A1326" w:rsidR="00300F2E">
        <w:rPr>
          <w:rFonts w:ascii="Arial" w:hAnsi="Arial" w:eastAsia="Arial" w:cs="Arial"/>
          <w:sz w:val="22"/>
          <w:szCs w:val="22"/>
        </w:rPr>
        <w:t>and di</w:t>
      </w:r>
      <w:r w:rsidRPr="000A1326" w:rsidR="00300F2E">
        <w:rPr>
          <w:rFonts w:ascii="Arial" w:hAnsi="Arial" w:eastAsia="Arial" w:cs="Arial"/>
          <w:spacing w:val="-2"/>
          <w:sz w:val="22"/>
          <w:szCs w:val="22"/>
        </w:rPr>
        <w:t>v</w:t>
      </w:r>
      <w:r w:rsidRPr="000A1326" w:rsidR="00300F2E">
        <w:rPr>
          <w:rFonts w:ascii="Arial" w:hAnsi="Arial" w:eastAsia="Arial" w:cs="Arial"/>
          <w:sz w:val="22"/>
          <w:szCs w:val="22"/>
        </w:rPr>
        <w:t>ersity</w:t>
      </w:r>
      <w:r w:rsidRPr="000A1326" w:rsidR="00300F2E">
        <w:rPr>
          <w:rFonts w:ascii="Arial" w:hAnsi="Arial" w:eastAsia="Arial" w:cs="Arial"/>
          <w:spacing w:val="-13"/>
          <w:sz w:val="22"/>
          <w:szCs w:val="22"/>
        </w:rPr>
        <w:t xml:space="preserve"> </w:t>
      </w:r>
      <w:r w:rsidRPr="000A1326" w:rsidR="00300F2E">
        <w:rPr>
          <w:rFonts w:ascii="Arial" w:hAnsi="Arial" w:eastAsia="Arial" w:cs="Arial"/>
          <w:spacing w:val="-2"/>
          <w:sz w:val="22"/>
          <w:szCs w:val="22"/>
        </w:rPr>
        <w:t>w</w:t>
      </w:r>
      <w:r w:rsidRPr="000A1326" w:rsidR="00300F2E">
        <w:rPr>
          <w:rFonts w:ascii="Arial" w:hAnsi="Arial" w:eastAsia="Arial" w:cs="Arial"/>
          <w:sz w:val="22"/>
          <w:szCs w:val="22"/>
        </w:rPr>
        <w:t>hich</w:t>
      </w:r>
      <w:r w:rsidRPr="000A1326" w:rsidR="00300F2E">
        <w:rPr>
          <w:rFonts w:ascii="Arial" w:hAnsi="Arial" w:eastAsia="Arial" w:cs="Arial"/>
          <w:spacing w:val="-7"/>
          <w:sz w:val="22"/>
          <w:szCs w:val="22"/>
        </w:rPr>
        <w:t xml:space="preserve"> </w:t>
      </w:r>
      <w:r w:rsidRPr="000A1326" w:rsidR="00300F2E">
        <w:rPr>
          <w:rFonts w:ascii="Arial" w:hAnsi="Arial" w:eastAsia="Arial" w:cs="Arial"/>
          <w:sz w:val="22"/>
          <w:szCs w:val="22"/>
        </w:rPr>
        <w:t>protects</w:t>
      </w:r>
      <w:r w:rsidRPr="000A1326" w:rsidR="00300F2E">
        <w:rPr>
          <w:rFonts w:ascii="Arial" w:hAnsi="Arial" w:eastAsia="Arial" w:cs="Arial"/>
          <w:spacing w:val="-9"/>
          <w:sz w:val="22"/>
          <w:szCs w:val="22"/>
        </w:rPr>
        <w:t xml:space="preserve"> </w:t>
      </w:r>
      <w:r w:rsidRPr="000A1326" w:rsidR="00300F2E">
        <w:rPr>
          <w:rFonts w:ascii="Arial" w:hAnsi="Arial" w:eastAsia="Arial" w:cs="Arial"/>
          <w:spacing w:val="-1"/>
          <w:sz w:val="22"/>
          <w:szCs w:val="22"/>
        </w:rPr>
        <w:t>e</w:t>
      </w:r>
      <w:r w:rsidRPr="000A1326" w:rsidR="00300F2E">
        <w:rPr>
          <w:rFonts w:ascii="Arial" w:hAnsi="Arial" w:eastAsia="Arial" w:cs="Arial"/>
          <w:sz w:val="22"/>
          <w:szCs w:val="22"/>
        </w:rPr>
        <w:t>mplo</w:t>
      </w:r>
      <w:r w:rsidRPr="000A1326" w:rsidR="00300F2E">
        <w:rPr>
          <w:rFonts w:ascii="Arial" w:hAnsi="Arial" w:eastAsia="Arial" w:cs="Arial"/>
          <w:spacing w:val="-3"/>
          <w:sz w:val="22"/>
          <w:szCs w:val="22"/>
        </w:rPr>
        <w:t>y</w:t>
      </w:r>
      <w:r w:rsidRPr="000A1326" w:rsidR="00300F2E">
        <w:rPr>
          <w:rFonts w:ascii="Arial" w:hAnsi="Arial" w:eastAsia="Arial" w:cs="Arial"/>
          <w:sz w:val="22"/>
          <w:szCs w:val="22"/>
        </w:rPr>
        <w:t>ees,</w:t>
      </w:r>
      <w:r w:rsidRPr="000A1326" w:rsidR="00300F2E">
        <w:rPr>
          <w:rFonts w:ascii="Arial" w:hAnsi="Arial" w:eastAsia="Arial" w:cs="Arial"/>
          <w:spacing w:val="-13"/>
          <w:sz w:val="22"/>
          <w:szCs w:val="22"/>
        </w:rPr>
        <w:t xml:space="preserve"> </w:t>
      </w:r>
      <w:r w:rsidRPr="000A1326" w:rsidR="00300F2E">
        <w:rPr>
          <w:rFonts w:ascii="Arial" w:hAnsi="Arial" w:eastAsia="Arial" w:cs="Arial"/>
          <w:sz w:val="22"/>
          <w:szCs w:val="22"/>
        </w:rPr>
        <w:t>stude</w:t>
      </w:r>
      <w:r w:rsidRPr="000A1326" w:rsidR="00300F2E">
        <w:rPr>
          <w:rFonts w:ascii="Arial" w:hAnsi="Arial" w:eastAsia="Arial" w:cs="Arial"/>
          <w:spacing w:val="-1"/>
          <w:sz w:val="22"/>
          <w:szCs w:val="22"/>
        </w:rPr>
        <w:t>n</w:t>
      </w:r>
      <w:r w:rsidRPr="000A1326" w:rsidR="00300F2E">
        <w:rPr>
          <w:rFonts w:ascii="Arial" w:hAnsi="Arial" w:eastAsia="Arial" w:cs="Arial"/>
          <w:sz w:val="22"/>
          <w:szCs w:val="22"/>
        </w:rPr>
        <w:t>ts</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pe</w:t>
      </w:r>
      <w:r w:rsidRPr="000A1326" w:rsidR="00300F2E">
        <w:rPr>
          <w:rFonts w:ascii="Arial" w:hAnsi="Arial" w:eastAsia="Arial" w:cs="Arial"/>
          <w:spacing w:val="-1"/>
          <w:sz w:val="22"/>
          <w:szCs w:val="22"/>
        </w:rPr>
        <w:t>o</w:t>
      </w:r>
      <w:r w:rsidRPr="000A1326" w:rsidR="00300F2E">
        <w:rPr>
          <w:rFonts w:ascii="Arial" w:hAnsi="Arial" w:eastAsia="Arial" w:cs="Arial"/>
          <w:sz w:val="22"/>
          <w:szCs w:val="22"/>
        </w:rPr>
        <w:t>ple</w:t>
      </w:r>
      <w:r w:rsidRPr="000A1326" w:rsidR="00300F2E">
        <w:rPr>
          <w:rFonts w:ascii="Arial" w:hAnsi="Arial" w:eastAsia="Arial" w:cs="Arial"/>
          <w:spacing w:val="-8"/>
          <w:sz w:val="22"/>
          <w:szCs w:val="22"/>
        </w:rPr>
        <w:t xml:space="preserve"> </w:t>
      </w:r>
      <w:r w:rsidRPr="000A1326" w:rsidR="00300F2E">
        <w:rPr>
          <w:rFonts w:ascii="Arial" w:hAnsi="Arial" w:eastAsia="Arial" w:cs="Arial"/>
          <w:spacing w:val="-3"/>
          <w:sz w:val="22"/>
          <w:szCs w:val="22"/>
        </w:rPr>
        <w:t>w</w:t>
      </w:r>
      <w:r w:rsidRPr="000A1326" w:rsidR="00300F2E">
        <w:rPr>
          <w:rFonts w:ascii="Arial" w:hAnsi="Arial" w:eastAsia="Arial" w:cs="Arial"/>
          <w:sz w:val="22"/>
          <w:szCs w:val="22"/>
        </w:rPr>
        <w:t>ho</w:t>
      </w:r>
      <w:r w:rsidRPr="000A1326" w:rsidR="00300F2E">
        <w:rPr>
          <w:rFonts w:ascii="Arial" w:hAnsi="Arial" w:eastAsia="Arial" w:cs="Arial"/>
          <w:spacing w:val="-5"/>
          <w:sz w:val="22"/>
          <w:szCs w:val="22"/>
        </w:rPr>
        <w:t xml:space="preserve"> </w:t>
      </w:r>
      <w:r w:rsidRPr="000A1326" w:rsidR="00300F2E">
        <w:rPr>
          <w:rFonts w:ascii="Arial" w:hAnsi="Arial" w:eastAsia="Arial" w:cs="Arial"/>
          <w:sz w:val="22"/>
          <w:szCs w:val="22"/>
        </w:rPr>
        <w:t>access</w:t>
      </w:r>
      <w:r w:rsidRPr="000A1326" w:rsidR="00300F2E">
        <w:rPr>
          <w:rFonts w:ascii="Arial" w:hAnsi="Arial" w:eastAsia="Arial" w:cs="Arial"/>
          <w:spacing w:val="-8"/>
          <w:sz w:val="22"/>
          <w:szCs w:val="22"/>
        </w:rPr>
        <w:t xml:space="preserve"> </w:t>
      </w:r>
      <w:r w:rsidRPr="000A1326" w:rsidR="00300F2E">
        <w:rPr>
          <w:rFonts w:ascii="Arial" w:hAnsi="Arial" w:eastAsia="Arial" w:cs="Arial"/>
          <w:sz w:val="22"/>
          <w:szCs w:val="22"/>
        </w:rPr>
        <w:t>the</w:t>
      </w:r>
      <w:r w:rsidRPr="000A1326" w:rsidR="00300F2E">
        <w:rPr>
          <w:rFonts w:ascii="Arial" w:hAnsi="Arial" w:eastAsia="Arial" w:cs="Arial"/>
          <w:spacing w:val="-5"/>
          <w:sz w:val="22"/>
          <w:szCs w:val="22"/>
        </w:rPr>
        <w:t xml:space="preserve"> </w:t>
      </w:r>
      <w:r w:rsidR="002354C5">
        <w:rPr>
          <w:rFonts w:ascii="Arial" w:hAnsi="Arial" w:eastAsia="Arial" w:cs="Arial"/>
          <w:sz w:val="22"/>
          <w:szCs w:val="22"/>
        </w:rPr>
        <w:t>Group’s</w:t>
      </w:r>
      <w:r w:rsidRPr="000A1326" w:rsidR="00300F2E">
        <w:rPr>
          <w:rFonts w:ascii="Arial" w:hAnsi="Arial" w:eastAsia="Arial" w:cs="Arial"/>
          <w:sz w:val="22"/>
          <w:szCs w:val="22"/>
        </w:rPr>
        <w:t xml:space="preserve"> goods,</w:t>
      </w:r>
      <w:r w:rsidRPr="000A1326" w:rsidR="00300F2E">
        <w:rPr>
          <w:rFonts w:ascii="Arial" w:hAnsi="Arial" w:eastAsia="Arial" w:cs="Arial"/>
          <w:spacing w:val="-8"/>
          <w:sz w:val="22"/>
          <w:szCs w:val="22"/>
        </w:rPr>
        <w:t xml:space="preserve"> </w:t>
      </w:r>
      <w:r w:rsidRPr="000A1326" w:rsidR="00300F2E">
        <w:rPr>
          <w:rFonts w:ascii="Arial" w:hAnsi="Arial" w:eastAsia="Arial" w:cs="Arial"/>
          <w:sz w:val="22"/>
          <w:szCs w:val="22"/>
        </w:rPr>
        <w:t>ser</w:t>
      </w:r>
      <w:r w:rsidRPr="000A1326" w:rsidR="00300F2E">
        <w:rPr>
          <w:rFonts w:ascii="Arial" w:hAnsi="Arial" w:eastAsia="Arial" w:cs="Arial"/>
          <w:spacing w:val="-2"/>
          <w:sz w:val="22"/>
          <w:szCs w:val="22"/>
        </w:rPr>
        <w:t>v</w:t>
      </w:r>
      <w:r w:rsidRPr="000A1326" w:rsidR="00300F2E">
        <w:rPr>
          <w:rFonts w:ascii="Arial" w:hAnsi="Arial" w:eastAsia="Arial" w:cs="Arial"/>
          <w:sz w:val="22"/>
          <w:szCs w:val="22"/>
        </w:rPr>
        <w:t>ices</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facilities,</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from</w:t>
      </w:r>
      <w:r w:rsidRPr="000A1326" w:rsidR="00300F2E">
        <w:rPr>
          <w:rFonts w:ascii="Arial" w:hAnsi="Arial" w:eastAsia="Arial" w:cs="Arial"/>
          <w:spacing w:val="-5"/>
          <w:sz w:val="22"/>
          <w:szCs w:val="22"/>
        </w:rPr>
        <w:t xml:space="preserve"> </w:t>
      </w:r>
      <w:r w:rsidRPr="000A1326" w:rsidR="00300F2E">
        <w:rPr>
          <w:rFonts w:ascii="Arial" w:hAnsi="Arial" w:eastAsia="Arial" w:cs="Arial"/>
          <w:sz w:val="22"/>
          <w:szCs w:val="22"/>
        </w:rPr>
        <w:t>discrimination</w:t>
      </w:r>
      <w:r w:rsidRPr="000A1326" w:rsidR="00300F2E">
        <w:rPr>
          <w:rFonts w:ascii="Arial" w:hAnsi="Arial" w:eastAsia="Arial" w:cs="Arial"/>
          <w:spacing w:val="-16"/>
          <w:sz w:val="22"/>
          <w:szCs w:val="22"/>
        </w:rPr>
        <w:t xml:space="preserve"> </w:t>
      </w:r>
      <w:r w:rsidRPr="000A1326" w:rsidR="00300F2E">
        <w:rPr>
          <w:rFonts w:ascii="Arial" w:hAnsi="Arial" w:eastAsia="Arial" w:cs="Arial"/>
          <w:sz w:val="22"/>
          <w:szCs w:val="22"/>
        </w:rPr>
        <w:t>on</w:t>
      </w:r>
      <w:r w:rsidRPr="000A1326" w:rsidR="00300F2E">
        <w:rPr>
          <w:rFonts w:ascii="Arial" w:hAnsi="Arial" w:eastAsia="Arial" w:cs="Arial"/>
          <w:spacing w:val="-3"/>
          <w:sz w:val="22"/>
          <w:szCs w:val="22"/>
        </w:rPr>
        <w:t xml:space="preserve"> </w:t>
      </w:r>
      <w:r w:rsidRPr="000A1326" w:rsidR="00300F2E">
        <w:rPr>
          <w:rFonts w:ascii="Arial" w:hAnsi="Arial" w:eastAsia="Arial" w:cs="Arial"/>
          <w:sz w:val="22"/>
          <w:szCs w:val="22"/>
        </w:rPr>
        <w:t>the</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basis</w:t>
      </w:r>
      <w:r w:rsidRPr="000A1326" w:rsidR="00300F2E">
        <w:rPr>
          <w:rFonts w:ascii="Arial" w:hAnsi="Arial" w:eastAsia="Arial" w:cs="Arial"/>
          <w:spacing w:val="-6"/>
          <w:sz w:val="22"/>
          <w:szCs w:val="22"/>
        </w:rPr>
        <w:t xml:space="preserve"> </w:t>
      </w:r>
      <w:r w:rsidRPr="000A1326" w:rsidR="00300F2E">
        <w:rPr>
          <w:rFonts w:ascii="Arial" w:hAnsi="Arial" w:eastAsia="Arial" w:cs="Arial"/>
          <w:sz w:val="22"/>
          <w:szCs w:val="22"/>
        </w:rPr>
        <w:t>of</w:t>
      </w:r>
      <w:r w:rsidRPr="000A1326" w:rsidR="00300F2E">
        <w:rPr>
          <w:rFonts w:ascii="Arial" w:hAnsi="Arial" w:eastAsia="Arial" w:cs="Arial"/>
          <w:spacing w:val="-2"/>
          <w:sz w:val="22"/>
          <w:szCs w:val="22"/>
        </w:rPr>
        <w:t xml:space="preserve"> </w:t>
      </w:r>
      <w:r w:rsidRPr="000A1326" w:rsidR="00300F2E">
        <w:rPr>
          <w:rFonts w:ascii="Arial" w:hAnsi="Arial" w:eastAsia="Arial" w:cs="Arial"/>
          <w:sz w:val="22"/>
          <w:szCs w:val="22"/>
        </w:rPr>
        <w:t>‘protected characteristics’</w:t>
      </w:r>
      <w:r w:rsidRPr="000A1326" w:rsidR="00300F2E">
        <w:rPr>
          <w:rFonts w:ascii="Arial" w:hAnsi="Arial" w:eastAsia="Arial" w:cs="Arial"/>
          <w:spacing w:val="-17"/>
          <w:sz w:val="22"/>
          <w:szCs w:val="22"/>
        </w:rPr>
        <w:t xml:space="preserve"> </w:t>
      </w:r>
      <w:r w:rsidRPr="000A1326" w:rsidR="00300F2E">
        <w:rPr>
          <w:rFonts w:ascii="Arial" w:hAnsi="Arial" w:eastAsia="Arial" w:cs="Arial"/>
          <w:spacing w:val="-3"/>
          <w:sz w:val="22"/>
          <w:szCs w:val="22"/>
        </w:rPr>
        <w:t>w</w:t>
      </w:r>
      <w:r w:rsidRPr="000A1326" w:rsidR="00300F2E">
        <w:rPr>
          <w:rFonts w:ascii="Arial" w:hAnsi="Arial" w:eastAsia="Arial" w:cs="Arial"/>
          <w:sz w:val="22"/>
          <w:szCs w:val="22"/>
        </w:rPr>
        <w:t>hich</w:t>
      </w:r>
      <w:r w:rsidRPr="000A1326" w:rsidR="00300F2E">
        <w:rPr>
          <w:rFonts w:ascii="Arial" w:hAnsi="Arial" w:eastAsia="Arial" w:cs="Arial"/>
          <w:spacing w:val="-7"/>
          <w:sz w:val="22"/>
          <w:szCs w:val="22"/>
        </w:rPr>
        <w:t xml:space="preserve"> </w:t>
      </w:r>
      <w:r w:rsidRPr="000A1326" w:rsidR="00300F2E">
        <w:rPr>
          <w:rFonts w:ascii="Arial" w:hAnsi="Arial" w:eastAsia="Arial" w:cs="Arial"/>
          <w:sz w:val="22"/>
          <w:szCs w:val="22"/>
        </w:rPr>
        <w:t>include:</w:t>
      </w:r>
      <w:r w:rsidRPr="000A1326" w:rsidR="00300F2E">
        <w:rPr>
          <w:rFonts w:ascii="Arial" w:hAnsi="Arial" w:eastAsia="Arial" w:cs="Arial"/>
          <w:spacing w:val="-9"/>
          <w:sz w:val="22"/>
          <w:szCs w:val="22"/>
        </w:rPr>
        <w:t xml:space="preserve"> </w:t>
      </w:r>
      <w:r w:rsidRPr="000A1326" w:rsidR="00F76409">
        <w:rPr>
          <w:rFonts w:ascii="Arial" w:hAnsi="Arial" w:eastAsia="Arial" w:cs="Arial"/>
          <w:spacing w:val="-1"/>
          <w:sz w:val="22"/>
          <w:szCs w:val="22"/>
        </w:rPr>
        <w:t>a</w:t>
      </w:r>
      <w:r w:rsidRPr="000A1326" w:rsidR="00F76409">
        <w:rPr>
          <w:rFonts w:ascii="Arial" w:hAnsi="Arial" w:eastAsia="Arial" w:cs="Arial"/>
          <w:sz w:val="22"/>
          <w:szCs w:val="22"/>
        </w:rPr>
        <w:t>ge</w:t>
      </w:r>
      <w:r w:rsidRPr="000A1326" w:rsidR="00F76409">
        <w:rPr>
          <w:rFonts w:ascii="Arial" w:hAnsi="Arial" w:eastAsia="Arial" w:cs="Arial"/>
          <w:spacing w:val="-4"/>
          <w:sz w:val="22"/>
          <w:szCs w:val="22"/>
        </w:rPr>
        <w:t>, disability</w:t>
      </w:r>
      <w:r w:rsidRPr="000A1326" w:rsidR="00300F2E">
        <w:rPr>
          <w:rFonts w:ascii="Arial" w:hAnsi="Arial" w:eastAsia="Arial" w:cs="Arial"/>
          <w:sz w:val="22"/>
          <w:szCs w:val="22"/>
        </w:rPr>
        <w:t>,</w:t>
      </w:r>
      <w:r w:rsidRPr="000A1326" w:rsidR="00300F2E">
        <w:rPr>
          <w:rFonts w:ascii="Arial" w:hAnsi="Arial" w:eastAsia="Arial" w:cs="Arial"/>
          <w:spacing w:val="-11"/>
          <w:sz w:val="22"/>
          <w:szCs w:val="22"/>
        </w:rPr>
        <w:t xml:space="preserve"> </w:t>
      </w:r>
      <w:r w:rsidRPr="000A1326" w:rsidR="00300F2E">
        <w:rPr>
          <w:rFonts w:ascii="Arial" w:hAnsi="Arial" w:eastAsia="Arial" w:cs="Arial"/>
          <w:sz w:val="22"/>
          <w:szCs w:val="22"/>
        </w:rPr>
        <w:t>gender,</w:t>
      </w:r>
      <w:r w:rsidRPr="000A1326" w:rsidR="00300F2E">
        <w:rPr>
          <w:rFonts w:ascii="Arial" w:hAnsi="Arial" w:eastAsia="Arial" w:cs="Arial"/>
          <w:spacing w:val="-9"/>
          <w:sz w:val="22"/>
          <w:szCs w:val="22"/>
        </w:rPr>
        <w:t xml:space="preserve"> </w:t>
      </w:r>
      <w:r w:rsidRPr="000A1326" w:rsidR="00300F2E">
        <w:rPr>
          <w:rFonts w:ascii="Arial" w:hAnsi="Arial" w:eastAsia="Arial" w:cs="Arial"/>
          <w:sz w:val="22"/>
          <w:szCs w:val="22"/>
        </w:rPr>
        <w:t>re</w:t>
      </w:r>
      <w:r w:rsidRPr="000A1326" w:rsidR="00300F2E">
        <w:rPr>
          <w:rFonts w:ascii="Arial" w:hAnsi="Arial" w:eastAsia="Arial" w:cs="Arial"/>
          <w:spacing w:val="-1"/>
          <w:sz w:val="22"/>
          <w:szCs w:val="22"/>
        </w:rPr>
        <w:t>a</w:t>
      </w:r>
      <w:r w:rsidRPr="000A1326" w:rsidR="00300F2E">
        <w:rPr>
          <w:rFonts w:ascii="Arial" w:hAnsi="Arial" w:eastAsia="Arial" w:cs="Arial"/>
          <w:sz w:val="22"/>
          <w:szCs w:val="22"/>
        </w:rPr>
        <w:t>ssignment,</w:t>
      </w:r>
      <w:r w:rsidRPr="000A1326" w:rsidR="00300F2E">
        <w:rPr>
          <w:rFonts w:ascii="Arial" w:hAnsi="Arial" w:eastAsia="Arial" w:cs="Arial"/>
          <w:spacing w:val="-16"/>
          <w:sz w:val="22"/>
          <w:szCs w:val="22"/>
        </w:rPr>
        <w:t xml:space="preserve"> </w:t>
      </w:r>
      <w:r w:rsidRPr="000A1326" w:rsidR="00300F2E">
        <w:rPr>
          <w:rFonts w:ascii="Arial" w:hAnsi="Arial" w:eastAsia="Arial" w:cs="Arial"/>
          <w:sz w:val="22"/>
          <w:szCs w:val="22"/>
        </w:rPr>
        <w:t>marri</w:t>
      </w:r>
      <w:r w:rsidRPr="000A1326" w:rsidR="00300F2E">
        <w:rPr>
          <w:rFonts w:ascii="Arial" w:hAnsi="Arial" w:eastAsia="Arial" w:cs="Arial"/>
          <w:spacing w:val="1"/>
          <w:sz w:val="22"/>
          <w:szCs w:val="22"/>
        </w:rPr>
        <w:t>a</w:t>
      </w:r>
      <w:r w:rsidRPr="000A1326" w:rsidR="00300F2E">
        <w:rPr>
          <w:rFonts w:ascii="Arial" w:hAnsi="Arial" w:eastAsia="Arial" w:cs="Arial"/>
          <w:sz w:val="22"/>
          <w:szCs w:val="22"/>
        </w:rPr>
        <w:t>ge</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ci</w:t>
      </w:r>
      <w:r w:rsidRPr="000A1326" w:rsidR="00300F2E">
        <w:rPr>
          <w:rFonts w:ascii="Arial" w:hAnsi="Arial" w:eastAsia="Arial" w:cs="Arial"/>
          <w:spacing w:val="-2"/>
          <w:sz w:val="22"/>
          <w:szCs w:val="22"/>
        </w:rPr>
        <w:t>v</w:t>
      </w:r>
      <w:r w:rsidRPr="000A1326" w:rsidR="00300F2E">
        <w:rPr>
          <w:rFonts w:ascii="Arial" w:hAnsi="Arial" w:eastAsia="Arial" w:cs="Arial"/>
          <w:sz w:val="22"/>
          <w:szCs w:val="22"/>
        </w:rPr>
        <w:t>il partnership,</w:t>
      </w:r>
      <w:r w:rsidRPr="000A1326" w:rsidR="00300F2E">
        <w:rPr>
          <w:rFonts w:ascii="Arial" w:hAnsi="Arial" w:eastAsia="Arial" w:cs="Arial"/>
          <w:spacing w:val="-14"/>
          <w:sz w:val="22"/>
          <w:szCs w:val="22"/>
        </w:rPr>
        <w:t xml:space="preserve"> </w:t>
      </w:r>
      <w:r w:rsidRPr="000A1326" w:rsidR="00300F2E">
        <w:rPr>
          <w:rFonts w:ascii="Arial" w:hAnsi="Arial" w:eastAsia="Arial" w:cs="Arial"/>
          <w:sz w:val="22"/>
          <w:szCs w:val="22"/>
        </w:rPr>
        <w:t>pr</w:t>
      </w:r>
      <w:r w:rsidRPr="000A1326" w:rsidR="00300F2E">
        <w:rPr>
          <w:rFonts w:ascii="Arial" w:hAnsi="Arial" w:eastAsia="Arial" w:cs="Arial"/>
          <w:spacing w:val="-1"/>
          <w:sz w:val="22"/>
          <w:szCs w:val="22"/>
        </w:rPr>
        <w:t>e</w:t>
      </w:r>
      <w:r w:rsidRPr="000A1326" w:rsidR="00300F2E">
        <w:rPr>
          <w:rFonts w:ascii="Arial" w:hAnsi="Arial" w:eastAsia="Arial" w:cs="Arial"/>
          <w:sz w:val="22"/>
          <w:szCs w:val="22"/>
        </w:rPr>
        <w:t>gnancy</w:t>
      </w:r>
      <w:r w:rsidRPr="000A1326" w:rsidR="00300F2E">
        <w:rPr>
          <w:rFonts w:ascii="Arial" w:hAnsi="Arial" w:eastAsia="Arial" w:cs="Arial"/>
          <w:spacing w:val="-15"/>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maternit</w:t>
      </w:r>
      <w:r w:rsidRPr="000A1326" w:rsidR="00300F2E">
        <w:rPr>
          <w:rFonts w:ascii="Arial" w:hAnsi="Arial" w:eastAsia="Arial" w:cs="Arial"/>
          <w:spacing w:val="-3"/>
          <w:sz w:val="22"/>
          <w:szCs w:val="22"/>
        </w:rPr>
        <w:t>y</w:t>
      </w:r>
      <w:r w:rsidRPr="000A1326" w:rsidR="00300F2E">
        <w:rPr>
          <w:rFonts w:ascii="Arial" w:hAnsi="Arial" w:eastAsia="Arial" w:cs="Arial"/>
          <w:sz w:val="22"/>
          <w:szCs w:val="22"/>
        </w:rPr>
        <w:t>,</w:t>
      </w:r>
      <w:r w:rsidRPr="000A1326" w:rsidR="00300F2E">
        <w:rPr>
          <w:rFonts w:ascii="Arial" w:hAnsi="Arial" w:eastAsia="Arial" w:cs="Arial"/>
          <w:spacing w:val="-11"/>
          <w:sz w:val="22"/>
          <w:szCs w:val="22"/>
        </w:rPr>
        <w:t xml:space="preserve"> </w:t>
      </w:r>
      <w:r w:rsidRPr="000A1326" w:rsidR="00300F2E">
        <w:rPr>
          <w:rFonts w:ascii="Arial" w:hAnsi="Arial" w:eastAsia="Arial" w:cs="Arial"/>
          <w:sz w:val="22"/>
          <w:szCs w:val="22"/>
        </w:rPr>
        <w:t>race</w:t>
      </w:r>
      <w:r w:rsidRPr="000A1326" w:rsidR="00300F2E">
        <w:rPr>
          <w:rFonts w:ascii="Arial" w:hAnsi="Arial" w:eastAsia="Arial" w:cs="Arial"/>
          <w:spacing w:val="-5"/>
          <w:sz w:val="22"/>
          <w:szCs w:val="22"/>
        </w:rPr>
        <w:t xml:space="preserve"> </w:t>
      </w:r>
      <w:r w:rsidRPr="000A1326" w:rsidR="00300F2E">
        <w:rPr>
          <w:rFonts w:ascii="Arial" w:hAnsi="Arial" w:eastAsia="Arial" w:cs="Arial"/>
          <w:sz w:val="22"/>
          <w:szCs w:val="22"/>
        </w:rPr>
        <w:t>(colour,</w:t>
      </w:r>
      <w:r w:rsidRPr="000A1326" w:rsidR="00300F2E">
        <w:rPr>
          <w:rFonts w:ascii="Arial" w:hAnsi="Arial" w:eastAsia="Arial" w:cs="Arial"/>
          <w:spacing w:val="-9"/>
          <w:sz w:val="22"/>
          <w:szCs w:val="22"/>
        </w:rPr>
        <w:t xml:space="preserve"> </w:t>
      </w:r>
      <w:r w:rsidRPr="000A1326" w:rsidR="00300F2E">
        <w:rPr>
          <w:rFonts w:ascii="Arial" w:hAnsi="Arial" w:eastAsia="Arial" w:cs="Arial"/>
          <w:sz w:val="22"/>
          <w:szCs w:val="22"/>
        </w:rPr>
        <w:t>n</w:t>
      </w:r>
      <w:r w:rsidRPr="000A1326" w:rsidR="00300F2E">
        <w:rPr>
          <w:rFonts w:ascii="Arial" w:hAnsi="Arial" w:eastAsia="Arial" w:cs="Arial"/>
          <w:spacing w:val="-1"/>
          <w:sz w:val="22"/>
          <w:szCs w:val="22"/>
        </w:rPr>
        <w:t>a</w:t>
      </w:r>
      <w:r w:rsidRPr="000A1326" w:rsidR="00300F2E">
        <w:rPr>
          <w:rFonts w:ascii="Arial" w:hAnsi="Arial" w:eastAsia="Arial" w:cs="Arial"/>
          <w:sz w:val="22"/>
          <w:szCs w:val="22"/>
        </w:rPr>
        <w:t>tionality</w:t>
      </w:r>
      <w:r w:rsidRPr="000A1326" w:rsidR="00300F2E">
        <w:rPr>
          <w:rFonts w:ascii="Arial" w:hAnsi="Arial" w:eastAsia="Arial" w:cs="Arial"/>
          <w:spacing w:val="-15"/>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eth</w:t>
      </w:r>
      <w:r w:rsidRPr="000A1326" w:rsidR="00300F2E">
        <w:rPr>
          <w:rFonts w:ascii="Arial" w:hAnsi="Arial" w:eastAsia="Arial" w:cs="Arial"/>
          <w:spacing w:val="-1"/>
          <w:sz w:val="22"/>
          <w:szCs w:val="22"/>
        </w:rPr>
        <w:t>n</w:t>
      </w:r>
      <w:r w:rsidRPr="000A1326" w:rsidR="00300F2E">
        <w:rPr>
          <w:rFonts w:ascii="Arial" w:hAnsi="Arial" w:eastAsia="Arial" w:cs="Arial"/>
          <w:sz w:val="22"/>
          <w:szCs w:val="22"/>
        </w:rPr>
        <w:t>ic</w:t>
      </w:r>
      <w:r w:rsidRPr="000A1326" w:rsidR="00300F2E">
        <w:rPr>
          <w:rFonts w:ascii="Arial" w:hAnsi="Arial" w:eastAsia="Arial" w:cs="Arial"/>
          <w:spacing w:val="-7"/>
          <w:sz w:val="22"/>
          <w:szCs w:val="22"/>
        </w:rPr>
        <w:t xml:space="preserve"> </w:t>
      </w:r>
      <w:r w:rsidRPr="000A1326" w:rsidR="00300F2E">
        <w:rPr>
          <w:rFonts w:ascii="Arial" w:hAnsi="Arial" w:eastAsia="Arial" w:cs="Arial"/>
          <w:sz w:val="22"/>
          <w:szCs w:val="22"/>
        </w:rPr>
        <w:t>or</w:t>
      </w:r>
      <w:r w:rsidRPr="000A1326" w:rsidR="00300F2E">
        <w:rPr>
          <w:rFonts w:ascii="Arial" w:hAnsi="Arial" w:eastAsia="Arial" w:cs="Arial"/>
          <w:spacing w:val="-2"/>
          <w:sz w:val="22"/>
          <w:szCs w:val="22"/>
        </w:rPr>
        <w:t xml:space="preserve"> </w:t>
      </w:r>
      <w:r w:rsidRPr="000A1326" w:rsidR="00300F2E">
        <w:rPr>
          <w:rFonts w:ascii="Arial" w:hAnsi="Arial" w:eastAsia="Arial" w:cs="Arial"/>
          <w:sz w:val="22"/>
          <w:szCs w:val="22"/>
        </w:rPr>
        <w:t>national origins.),</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religion</w:t>
      </w:r>
      <w:r w:rsidRPr="000A1326" w:rsidR="00300F2E">
        <w:rPr>
          <w:rFonts w:ascii="Arial" w:hAnsi="Arial" w:eastAsia="Arial" w:cs="Arial"/>
          <w:spacing w:val="-8"/>
          <w:sz w:val="22"/>
          <w:szCs w:val="22"/>
        </w:rPr>
        <w:t xml:space="preserve"> </w:t>
      </w:r>
      <w:r w:rsidRPr="000A1326" w:rsidR="00300F2E">
        <w:rPr>
          <w:rFonts w:ascii="Arial" w:hAnsi="Arial" w:eastAsia="Arial" w:cs="Arial"/>
          <w:sz w:val="22"/>
          <w:szCs w:val="22"/>
        </w:rPr>
        <w:t>or</w:t>
      </w:r>
      <w:r w:rsidRPr="000A1326" w:rsidR="00300F2E">
        <w:rPr>
          <w:rFonts w:ascii="Arial" w:hAnsi="Arial" w:eastAsia="Arial" w:cs="Arial"/>
          <w:spacing w:val="-2"/>
          <w:sz w:val="22"/>
          <w:szCs w:val="22"/>
        </w:rPr>
        <w:t xml:space="preserve"> </w:t>
      </w:r>
      <w:r w:rsidRPr="000A1326" w:rsidR="00300F2E">
        <w:rPr>
          <w:rFonts w:ascii="Arial" w:hAnsi="Arial" w:eastAsia="Arial" w:cs="Arial"/>
          <w:sz w:val="22"/>
          <w:szCs w:val="22"/>
        </w:rPr>
        <w:t>b</w:t>
      </w:r>
      <w:r w:rsidRPr="000A1326" w:rsidR="00300F2E">
        <w:rPr>
          <w:rFonts w:ascii="Arial" w:hAnsi="Arial" w:eastAsia="Arial" w:cs="Arial"/>
          <w:spacing w:val="-1"/>
          <w:sz w:val="22"/>
          <w:szCs w:val="22"/>
        </w:rPr>
        <w:t>e</w:t>
      </w:r>
      <w:r w:rsidRPr="000A1326" w:rsidR="00300F2E">
        <w:rPr>
          <w:rFonts w:ascii="Arial" w:hAnsi="Arial" w:eastAsia="Arial" w:cs="Arial"/>
          <w:sz w:val="22"/>
          <w:szCs w:val="22"/>
        </w:rPr>
        <w:t>lief,</w:t>
      </w:r>
      <w:r w:rsidRPr="000A1326" w:rsidR="00300F2E">
        <w:rPr>
          <w:rFonts w:ascii="Arial" w:hAnsi="Arial" w:eastAsia="Arial" w:cs="Arial"/>
          <w:spacing w:val="-7"/>
          <w:sz w:val="22"/>
          <w:szCs w:val="22"/>
        </w:rPr>
        <w:t xml:space="preserve"> </w:t>
      </w:r>
      <w:r w:rsidRPr="000A1326" w:rsidR="00300F2E">
        <w:rPr>
          <w:rFonts w:ascii="Arial" w:hAnsi="Arial" w:eastAsia="Arial" w:cs="Arial"/>
          <w:sz w:val="22"/>
          <w:szCs w:val="22"/>
        </w:rPr>
        <w:t>sex</w:t>
      </w:r>
      <w:r w:rsidRPr="000A1326" w:rsidR="00300F2E">
        <w:rPr>
          <w:rFonts w:ascii="Arial" w:hAnsi="Arial" w:eastAsia="Arial" w:cs="Arial"/>
          <w:spacing w:val="-7"/>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se</w:t>
      </w:r>
      <w:r w:rsidRPr="000A1326" w:rsidR="00300F2E">
        <w:rPr>
          <w:rFonts w:ascii="Arial" w:hAnsi="Arial" w:eastAsia="Arial" w:cs="Arial"/>
          <w:spacing w:val="-3"/>
          <w:sz w:val="22"/>
          <w:szCs w:val="22"/>
        </w:rPr>
        <w:t>x</w:t>
      </w:r>
      <w:r w:rsidRPr="000A1326" w:rsidR="00300F2E">
        <w:rPr>
          <w:rFonts w:ascii="Arial" w:hAnsi="Arial" w:eastAsia="Arial" w:cs="Arial"/>
          <w:sz w:val="22"/>
          <w:szCs w:val="22"/>
        </w:rPr>
        <w:t>ual</w:t>
      </w:r>
      <w:r w:rsidRPr="000A1326" w:rsidR="00300F2E">
        <w:rPr>
          <w:rFonts w:ascii="Arial" w:hAnsi="Arial" w:eastAsia="Arial" w:cs="Arial"/>
          <w:spacing w:val="-8"/>
          <w:sz w:val="22"/>
          <w:szCs w:val="22"/>
        </w:rPr>
        <w:t xml:space="preserve"> </w:t>
      </w:r>
      <w:r w:rsidRPr="000A1326" w:rsidR="00300F2E">
        <w:rPr>
          <w:rFonts w:ascii="Arial" w:hAnsi="Arial" w:eastAsia="Arial" w:cs="Arial"/>
          <w:sz w:val="22"/>
          <w:szCs w:val="22"/>
        </w:rPr>
        <w:t>orientatio</w:t>
      </w:r>
      <w:r w:rsidRPr="000A1326" w:rsidR="00300F2E">
        <w:rPr>
          <w:rFonts w:ascii="Arial" w:hAnsi="Arial" w:eastAsia="Arial" w:cs="Arial"/>
          <w:spacing w:val="-1"/>
          <w:sz w:val="22"/>
          <w:szCs w:val="22"/>
        </w:rPr>
        <w:t>n</w:t>
      </w:r>
      <w:r w:rsidRPr="000A1326" w:rsidR="00300F2E">
        <w:rPr>
          <w:rFonts w:ascii="Arial" w:hAnsi="Arial" w:eastAsia="Arial" w:cs="Arial"/>
          <w:sz w:val="22"/>
          <w:szCs w:val="22"/>
        </w:rPr>
        <w:t>.</w:t>
      </w:r>
    </w:p>
    <w:p w:rsidRPr="003A718A" w:rsidR="003A718A" w:rsidRDefault="003A718A" w14:paraId="05AF0E86" w14:textId="27CCDB29">
      <w:pPr>
        <w:rPr>
          <w:rFonts w:ascii="Arial" w:hAnsi="Arial" w:eastAsia="Arial" w:cs="Arial"/>
          <w:color w:val="FF0000"/>
          <w:sz w:val="22"/>
          <w:szCs w:val="22"/>
          <w:highlight w:val="yellow"/>
        </w:rPr>
      </w:pPr>
      <w:r w:rsidRPr="003A718A">
        <w:rPr>
          <w:rFonts w:ascii="Arial" w:hAnsi="Arial" w:eastAsia="Arial" w:cs="Arial"/>
          <w:color w:val="FF0000"/>
          <w:sz w:val="22"/>
          <w:szCs w:val="22"/>
          <w:highlight w:val="yellow"/>
        </w:rPr>
        <w:br w:type="page"/>
      </w:r>
    </w:p>
    <w:p w:rsidR="005F09BE" w:rsidP="30FB1E48" w:rsidRDefault="005F09BE" w14:paraId="4D83CCD8" w14:textId="5137B67B">
      <w:pPr>
        <w:pStyle w:val="Normal"/>
        <w:spacing w:before="6" w:beforeAutospacing="1" w:after="100" w:afterAutospacing="1"/>
        <w:ind w:right="46"/>
        <w:jc w:val="both"/>
        <w:rPr>
          <w:rFonts w:ascii="Arial" w:hAnsi="Arial" w:eastAsia="Arial" w:cs="Arial"/>
          <w:sz w:val="22"/>
          <w:szCs w:val="22"/>
        </w:rPr>
      </w:pPr>
      <w:r>
        <w:rPr>
          <w:noProof/>
        </w:rPr>
        <w:drawing>
          <wp:anchor distT="0" distB="0" distL="114300" distR="114300" simplePos="0" relativeHeight="251658240" behindDoc="0" locked="0" layoutInCell="1" allowOverlap="1" wp14:anchorId="0CC36048" wp14:editId="2D40EAA3">
            <wp:simplePos x="0" y="0"/>
            <wp:positionH relativeFrom="page">
              <wp:posOffset>5195570</wp:posOffset>
            </wp:positionH>
            <wp:positionV relativeFrom="paragraph">
              <wp:posOffset>-200660</wp:posOffset>
            </wp:positionV>
            <wp:extent cx="2212565" cy="868738"/>
            <wp:effectExtent l="0" t="0" r="0" b="0"/>
            <wp:wrapNone/>
            <wp:docPr id="8" name="Picture 8" descr="A colorful logo with text&#10;&#10;Description automatically gener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xmlns:r="http://schemas.openxmlformats.org/officeDocument/2006/relationships" r:embed="rId13" cstate="print">
                      <a:extLst>
                        <a:ext uri="{28A0092B-C50C-407E-A947-70E740481C1C}">
                          <a14:useLocalDpi xmlns:a14="http://schemas.microsoft.com/office/drawing/2010/main"/>
                        </a:ext>
                      </a:extLst>
                    </a:blip>
                    <a:srcRect l="11204" t="18656" r="9391" b="21642"/>
                    <a:stretch/>
                  </pic:blipFill>
                  <pic:spPr bwMode="auto">
                    <a:xfrm rot="0">
                      <a:off x="0" y="0"/>
                      <a:ext cx="2212565" cy="868738"/>
                    </a:xfrm>
                    <a:prstGeom prst="rect">
                      <a:avLst/>
                    </a:prstGeom>
                    <a:ln>
                      <a:noFill/>
                    </a:ln>
                    <a:extLst>
                      <a:ext uri="{53640926-AAD7-44D8-BBD7-CCE9431645EC}"/>
                    </a:extLst>
                  </pic:spPr>
                </pic:pic>
              </a:graphicData>
            </a:graphic>
            <wp14:sizeRelH relativeFrom="page">
              <wp14:pctWidth>0</wp14:pctWidth>
            </wp14:sizeRelH>
            <wp14:sizeRelV relativeFrom="page">
              <wp14:pctHeight>0</wp14:pctHeight>
            </wp14:sizeRelV>
          </wp:anchor>
        </w:drawing>
      </w:r>
    </w:p>
    <w:p w:rsidR="005F09BE" w:rsidP="003C568E" w:rsidRDefault="005F09BE" w14:paraId="115A1071" w14:textId="77777777">
      <w:pPr>
        <w:shd w:val="clear" w:color="auto" w:fill="FFFFFF"/>
        <w:spacing w:before="100" w:beforeAutospacing="1" w:after="100" w:afterAutospacing="1"/>
        <w:rPr>
          <w:rFonts w:ascii="Arial" w:hAnsi="Arial" w:cs="Arial"/>
          <w:color w:val="000000"/>
          <w:sz w:val="22"/>
          <w:szCs w:val="22"/>
        </w:rPr>
      </w:pPr>
    </w:p>
    <w:p w:rsidR="005F09BE" w:rsidP="003C568E" w:rsidRDefault="005F09BE" w14:paraId="673B44F0" w14:textId="77777777">
      <w:pPr>
        <w:shd w:val="clear" w:color="auto" w:fill="FFFFFF"/>
        <w:spacing w:before="100" w:beforeAutospacing="1" w:after="100" w:afterAutospacing="1"/>
        <w:rPr>
          <w:rFonts w:ascii="Arial" w:hAnsi="Arial" w:cs="Arial"/>
          <w:color w:val="000000"/>
          <w:sz w:val="22"/>
          <w:szCs w:val="22"/>
        </w:rPr>
      </w:pPr>
    </w:p>
    <w:p w:rsidR="573B8769" w:rsidP="573B8769" w:rsidRDefault="573B8769" w14:paraId="0DEC7CEE" w14:textId="3F3E7017">
      <w:pPr>
        <w:shd w:val="clear" w:color="auto" w:fill="FFFFFF" w:themeFill="background1"/>
        <w:spacing w:beforeAutospacing="on" w:afterAutospacing="on"/>
      </w:pPr>
      <w:r w:rsidRPr="30FB1E48" w:rsidR="002354C5">
        <w:rPr>
          <w:rFonts w:ascii="Arial" w:hAnsi="Arial" w:cs="Arial"/>
          <w:b w:val="1"/>
          <w:bCs w:val="1"/>
          <w:color w:val="000000" w:themeColor="text1" w:themeTint="FF" w:themeShade="FF"/>
          <w:sz w:val="28"/>
          <w:szCs w:val="28"/>
        </w:rPr>
        <w:t>Group</w:t>
      </w:r>
      <w:r w:rsidRPr="30FB1E48" w:rsidR="005F09BE">
        <w:rPr>
          <w:rFonts w:ascii="Arial" w:hAnsi="Arial" w:cs="Arial"/>
          <w:b w:val="1"/>
          <w:bCs w:val="1"/>
          <w:color w:val="000000" w:themeColor="text1" w:themeTint="FF" w:themeShade="FF"/>
          <w:sz w:val="28"/>
          <w:szCs w:val="28"/>
        </w:rPr>
        <w:t xml:space="preserve"> Character Strengths </w:t>
      </w:r>
    </w:p>
    <w:p w:rsidR="573B8769" w:rsidP="573B8769" w:rsidRDefault="573B8769" w14:paraId="35E4DF10" w14:textId="653C6960">
      <w:pPr>
        <w:shd w:val="clear" w:color="auto" w:fill="FFFFFF" w:themeFill="background1"/>
        <w:spacing w:beforeAutospacing="on" w:afterAutospacing="on"/>
      </w:pPr>
      <w:r w:rsidRPr="30FB1E48" w:rsidR="005F09BE">
        <w:rPr>
          <w:rFonts w:ascii="Arial" w:hAnsi="Arial" w:cs="Arial"/>
          <w:color w:val="000000" w:themeColor="text1" w:themeTint="FF" w:themeShade="FF"/>
          <w:sz w:val="22"/>
          <w:szCs w:val="22"/>
        </w:rPr>
        <w:t>W</w:t>
      </w:r>
      <w:r w:rsidRPr="30FB1E48" w:rsidR="003C568E">
        <w:rPr>
          <w:rFonts w:ascii="Arial" w:hAnsi="Arial" w:cs="Arial"/>
          <w:color w:val="000000" w:themeColor="text1" w:themeTint="FF" w:themeShade="FF"/>
          <w:sz w:val="22"/>
          <w:szCs w:val="22"/>
        </w:rPr>
        <w:t xml:space="preserve">e have eight </w:t>
      </w:r>
      <w:r w:rsidRPr="30FB1E48" w:rsidR="002354C5">
        <w:rPr>
          <w:rFonts w:ascii="Arial" w:hAnsi="Arial" w:cs="Arial"/>
          <w:color w:val="000000" w:themeColor="text1" w:themeTint="FF" w:themeShade="FF"/>
          <w:sz w:val="22"/>
          <w:szCs w:val="22"/>
        </w:rPr>
        <w:t>Group</w:t>
      </w:r>
      <w:r w:rsidRPr="30FB1E48" w:rsidR="003C568E">
        <w:rPr>
          <w:rFonts w:ascii="Arial" w:hAnsi="Arial" w:cs="Arial"/>
          <w:color w:val="000000" w:themeColor="text1" w:themeTint="FF" w:themeShade="FF"/>
          <w:sz w:val="22"/>
          <w:szCs w:val="22"/>
        </w:rPr>
        <w:t xml:space="preserve"> character strengths that underpin all we do and we make it a priority to give our students the strength of character </w:t>
      </w:r>
      <w:r w:rsidRPr="30FB1E48" w:rsidR="003C568E">
        <w:rPr>
          <w:rFonts w:ascii="Arial" w:hAnsi="Arial" w:cs="Arial"/>
          <w:color w:val="000000" w:themeColor="text1" w:themeTint="FF" w:themeShade="FF"/>
          <w:sz w:val="22"/>
          <w:szCs w:val="22"/>
        </w:rPr>
        <w:t>in order to</w:t>
      </w:r>
      <w:r w:rsidRPr="30FB1E48" w:rsidR="003C568E">
        <w:rPr>
          <w:rFonts w:ascii="Arial" w:hAnsi="Arial" w:cs="Arial"/>
          <w:color w:val="000000" w:themeColor="text1" w:themeTint="FF" w:themeShade="FF"/>
          <w:sz w:val="22"/>
          <w:szCs w:val="22"/>
        </w:rPr>
        <w:t xml:space="preserve"> shine above the rest when faced with employers or universities.</w:t>
      </w:r>
    </w:p>
    <w:p w:rsidRPr="00F61E57" w:rsidR="00F61E57" w:rsidP="573B8769" w:rsidRDefault="003C568E" w14:paraId="3FBCF7AA" w14:textId="77777777">
      <w:pPr>
        <w:shd w:val="clear" w:color="auto" w:fill="FFFFFF" w:themeFill="background1"/>
        <w:spacing w:before="100" w:beforeAutospacing="on" w:after="100" w:afterAutospacing="on"/>
      </w:pPr>
      <w:r w:rsidRPr="573B8769" w:rsidR="003C568E">
        <w:rPr>
          <w:rFonts w:ascii="Arial" w:hAnsi="Arial" w:cs="Arial"/>
          <w:color w:val="000000" w:themeColor="text1" w:themeTint="FF" w:themeShade="FF"/>
          <w:sz w:val="22"/>
          <w:szCs w:val="22"/>
        </w:rPr>
        <w:t xml:space="preserve">Not only do they apply to our students but also to our staff members and the reasons why </w:t>
      </w:r>
      <w:r w:rsidRPr="573B8769" w:rsidR="00F61E57">
        <w:rPr>
          <w:rFonts w:ascii="Arial" w:hAnsi="Arial" w:cs="Arial"/>
          <w:color w:val="000000" w:themeColor="text1" w:themeTint="FF" w:themeShade="FF"/>
          <w:sz w:val="22"/>
          <w:szCs w:val="22"/>
        </w:rPr>
        <w:t>Eastern Education Group</w:t>
      </w:r>
      <w:r w:rsidRPr="573B8769" w:rsidR="003C568E">
        <w:rPr>
          <w:rFonts w:ascii="Arial" w:hAnsi="Arial" w:cs="Arial"/>
          <w:color w:val="000000" w:themeColor="text1" w:themeTint="FF" w:themeShade="FF"/>
          <w:sz w:val="22"/>
          <w:szCs w:val="22"/>
        </w:rPr>
        <w:t xml:space="preserve"> is such a fantastic place to work. </w:t>
      </w:r>
    </w:p>
    <w:p w:rsidR="573B8769" w:rsidP="573B8769" w:rsidRDefault="573B8769" w14:paraId="6B28ED64" w14:textId="09A5C3A8">
      <w:pPr>
        <w:shd w:val="clear" w:color="auto" w:fill="FFFFFF" w:themeFill="background1"/>
        <w:spacing w:beforeAutospacing="on" w:afterAutospacing="on"/>
        <w:rPr>
          <w:rFonts w:ascii="Arial" w:hAnsi="Arial" w:cs="Arial"/>
          <w:color w:val="000000" w:themeColor="text1" w:themeTint="FF" w:themeShade="FF"/>
          <w:sz w:val="22"/>
          <w:szCs w:val="22"/>
        </w:rPr>
      </w:pPr>
    </w:p>
    <w:p w:rsidR="573B8769" w:rsidP="573B8769" w:rsidRDefault="573B8769" w14:paraId="7F6D5575" w14:textId="2E5C0D4D">
      <w:pPr>
        <w:shd w:val="clear" w:color="auto" w:fill="FFFFFF" w:themeFill="background1"/>
        <w:spacing w:beforeAutospacing="on" w:afterAutospacing="on"/>
      </w:pPr>
      <w:r w:rsidRPr="30FB1E48" w:rsidR="003C568E">
        <w:rPr>
          <w:rFonts w:ascii="Arial" w:hAnsi="Arial" w:cs="Arial"/>
          <w:color w:val="000000" w:themeColor="text1" w:themeTint="FF" w:themeShade="FF"/>
          <w:sz w:val="22"/>
          <w:szCs w:val="22"/>
        </w:rPr>
        <w:t>Take a look</w:t>
      </w:r>
      <w:r w:rsidRPr="30FB1E48" w:rsidR="003C568E">
        <w:rPr>
          <w:rFonts w:ascii="Arial" w:hAnsi="Arial" w:cs="Arial"/>
          <w:color w:val="000000" w:themeColor="text1" w:themeTint="FF" w:themeShade="FF"/>
          <w:sz w:val="22"/>
          <w:szCs w:val="22"/>
        </w:rPr>
        <w:t xml:space="preserve"> below:</w:t>
      </w:r>
    </w:p>
    <w:p w:rsidRPr="003C568E" w:rsidR="003C568E" w:rsidP="003C568E" w:rsidRDefault="003C568E" w14:paraId="2E8DA6F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Resilience</w:t>
      </w:r>
      <w:r w:rsidRPr="003C568E">
        <w:rPr>
          <w:rFonts w:ascii="Arial" w:hAnsi="Arial" w:cs="Arial"/>
          <w:color w:val="000000"/>
          <w:sz w:val="22"/>
          <w:szCs w:val="22"/>
        </w:rPr>
        <w:t xml:space="preserve"> – We are strong as an organisation and all teams work together to achieve. If and when we are faced with challenges we respond efficiently and effectively at all times.</w:t>
      </w:r>
    </w:p>
    <w:p w:rsidRPr="003C568E" w:rsidR="003C568E" w:rsidP="003C568E" w:rsidRDefault="003C568E" w14:paraId="0B4BEFB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Optimism</w:t>
      </w:r>
      <w:r w:rsidRPr="003C568E">
        <w:rPr>
          <w:rFonts w:ascii="Arial" w:hAnsi="Arial" w:cs="Arial"/>
          <w:color w:val="000000"/>
          <w:sz w:val="22"/>
          <w:szCs w:val="22"/>
        </w:rPr>
        <w:t xml:space="preserve"> – We use education as a catalyst for positive social change and prosperity for the community we serve, leaving no-one behind. We want to inspire our students.</w:t>
      </w:r>
    </w:p>
    <w:p w:rsidRPr="003C568E" w:rsidR="003C568E" w:rsidP="003C568E" w:rsidRDefault="003C568E" w14:paraId="7B38BF22"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Curiosity</w:t>
      </w:r>
      <w:r w:rsidRPr="003C568E">
        <w:rPr>
          <w:rFonts w:ascii="Arial" w:hAnsi="Arial" w:cs="Arial"/>
          <w:color w:val="000000"/>
          <w:sz w:val="22"/>
          <w:szCs w:val="22"/>
        </w:rPr>
        <w:t xml:space="preserve"> – We are a curious organisation, always trying to seek out new opportunities and ways in which we can break boundaries in the world of education.</w:t>
      </w:r>
    </w:p>
    <w:p w:rsidRPr="003C568E" w:rsidR="003C568E" w:rsidP="003C568E" w:rsidRDefault="003C568E" w14:paraId="4B097243"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Confidence</w:t>
      </w:r>
      <w:r w:rsidRPr="003C568E">
        <w:rPr>
          <w:rFonts w:ascii="Arial" w:hAnsi="Arial" w:cs="Arial"/>
          <w:color w:val="000000"/>
          <w:sz w:val="22"/>
          <w:szCs w:val="22"/>
        </w:rPr>
        <w:t xml:space="preserve"> – We are confident. We believe in all that we do and we appreciate the abilities and qualities of every single staff member. We celebrate our successes and we remain sure that we will continue to lead as a provider of education.</w:t>
      </w:r>
    </w:p>
    <w:p w:rsidRPr="003C568E" w:rsidR="003C568E" w:rsidP="003C568E" w:rsidRDefault="003C568E" w14:paraId="4471585F" w14:textId="5E447871">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Ownership</w:t>
      </w:r>
      <w:r w:rsidRPr="003C568E">
        <w:rPr>
          <w:rFonts w:ascii="Arial" w:hAnsi="Arial" w:cs="Arial"/>
          <w:color w:val="000000"/>
          <w:sz w:val="22"/>
          <w:szCs w:val="22"/>
        </w:rPr>
        <w:t xml:space="preserve"> – We take responsibility for every single student and every single staff member ensuring our main goal is that everyone at the </w:t>
      </w:r>
      <w:r w:rsidR="002354C5">
        <w:rPr>
          <w:rFonts w:ascii="Arial" w:hAnsi="Arial" w:cs="Arial"/>
          <w:color w:val="000000"/>
          <w:sz w:val="22"/>
          <w:szCs w:val="22"/>
        </w:rPr>
        <w:t>Group</w:t>
      </w:r>
      <w:r w:rsidRPr="003C568E">
        <w:rPr>
          <w:rFonts w:ascii="Arial" w:hAnsi="Arial" w:cs="Arial"/>
          <w:color w:val="000000"/>
          <w:sz w:val="22"/>
          <w:szCs w:val="22"/>
        </w:rPr>
        <w:t xml:space="preserve"> is happy and achieving to their full potential. Our amazing wraparound support demonstrates this perfectly.</w:t>
      </w:r>
    </w:p>
    <w:p w:rsidRPr="003C568E" w:rsidR="003C568E" w:rsidP="003C568E" w:rsidRDefault="003C568E" w14:paraId="4B57FACB"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Self-Control</w:t>
      </w:r>
      <w:r w:rsidRPr="003C568E">
        <w:rPr>
          <w:rFonts w:ascii="Arial" w:hAnsi="Arial" w:cs="Arial"/>
          <w:color w:val="000000"/>
          <w:sz w:val="22"/>
          <w:szCs w:val="22"/>
        </w:rPr>
        <w:t xml:space="preserve"> – We are disciplined as individuals and always put the needs of our students first.</w:t>
      </w:r>
    </w:p>
    <w:p w:rsidRPr="003C568E" w:rsidR="003C568E" w:rsidP="003C568E" w:rsidRDefault="003C568E" w14:paraId="093D2620" w14:textId="632DD575">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Ambition</w:t>
      </w:r>
      <w:r w:rsidRPr="003C568E">
        <w:rPr>
          <w:rFonts w:ascii="Arial" w:hAnsi="Arial" w:cs="Arial"/>
          <w:color w:val="000000"/>
          <w:sz w:val="22"/>
          <w:szCs w:val="22"/>
        </w:rPr>
        <w:t xml:space="preserve"> – We are an ambitious organisation. We are constantly evolving as demonstrated with the new STEM Innovation Campus</w:t>
      </w:r>
      <w:r w:rsidR="008E67E5">
        <w:rPr>
          <w:rFonts w:ascii="Arial" w:hAnsi="Arial" w:cs="Arial"/>
          <w:color w:val="000000"/>
          <w:sz w:val="22"/>
          <w:szCs w:val="22"/>
        </w:rPr>
        <w:t>.</w:t>
      </w:r>
    </w:p>
    <w:p w:rsidRPr="003C568E" w:rsidR="003C568E" w:rsidP="003C568E" w:rsidRDefault="003C568E" w14:paraId="09EC4E14"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Respect</w:t>
      </w:r>
      <w:r w:rsidRPr="003C568E">
        <w:rPr>
          <w:rFonts w:ascii="Arial" w:hAnsi="Arial" w:cs="Arial"/>
          <w:color w:val="000000"/>
          <w:sz w:val="22"/>
          <w:szCs w:val="22"/>
        </w:rPr>
        <w:t xml:space="preserve"> – We respect our staff and students alike and we put the success of our students at the heart of all that we do, preparing them for their future.</w:t>
      </w:r>
    </w:p>
    <w:p w:rsidRPr="00300F2E" w:rsidR="00F422DF" w:rsidP="00BB7B08" w:rsidRDefault="00F422DF" w14:paraId="18347E27" w14:textId="77777777">
      <w:pPr>
        <w:rPr>
          <w:rFonts w:ascii="Arial" w:hAnsi="Arial" w:cs="Arial"/>
          <w:sz w:val="24"/>
          <w:szCs w:val="24"/>
        </w:rPr>
      </w:pPr>
    </w:p>
    <w:sectPr w:rsidRPr="00300F2E" w:rsidR="00F422DF" w:rsidSect="00EC585D">
      <w:headerReference w:type="default" r:id="rId14"/>
      <w:footerReference w:type="default" r:id="rId15"/>
      <w:headerReference w:type="first" r:id="rId16"/>
      <w:footerReference w:type="first" r:id="rId17"/>
      <w:pgSz w:w="12242" w:h="15842" w:orient="portrait"/>
      <w:pgMar w:top="851" w:right="720" w:bottom="426" w:left="720" w:header="851" w:footer="851"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BFC" w:rsidRDefault="00AD5BFC" w14:paraId="6DA46488" w14:textId="77777777">
      <w:r>
        <w:separator/>
      </w:r>
    </w:p>
  </w:endnote>
  <w:endnote w:type="continuationSeparator" w:id="0">
    <w:p w:rsidR="00AD5BFC" w:rsidRDefault="00AD5BFC" w14:paraId="7A6B952C" w14:textId="77777777">
      <w:r>
        <w:continuationSeparator/>
      </w:r>
    </w:p>
  </w:endnote>
  <w:endnote w:type="continuationNotice" w:id="1">
    <w:p w:rsidR="00AD5BFC" w:rsidRDefault="00AD5BFC" w14:paraId="0EC868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1326" w:rsidP="67296B9F" w:rsidRDefault="005D7368" w14:paraId="67A09C0E" w14:textId="54CE4232">
    <w:pPr>
      <w:pStyle w:val="Footer"/>
    </w:pPr>
    <w:r>
      <w:rPr>
        <w:noProof/>
      </w:rPr>
      <w:drawing>
        <wp:anchor distT="0" distB="0" distL="114300" distR="114300" simplePos="0" relativeHeight="25165824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52B0B309" wp14:editId="6740DAC5">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57F6397" wp14:editId="3EE47E86">
          <wp:simplePos x="0" y="0"/>
          <wp:positionH relativeFrom="column">
            <wp:posOffset>5690842</wp:posOffset>
          </wp:positionH>
          <wp:positionV relativeFrom="paragraph">
            <wp:posOffset>100965</wp:posOffset>
          </wp:positionV>
          <wp:extent cx="346710" cy="346710"/>
          <wp:effectExtent l="0" t="0" r="0" b="0"/>
          <wp:wrapNone/>
          <wp:docPr id="682761025" name="Picture 6827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39CB8AC3">
      <w:rPr>
        <w:noProof/>
      </w:rPr>
      <w:drawing>
        <wp:anchor distT="0" distB="0" distL="114300" distR="114300" simplePos="0" relativeHeight="251658241" behindDoc="0" locked="0" layoutInCell="1" allowOverlap="1" wp14:anchorId="250E7BE1" wp14:editId="0F385F9D">
          <wp:simplePos x="0" y="0"/>
          <wp:positionH relativeFrom="column">
            <wp:align>left</wp:align>
          </wp:positionH>
          <wp:positionV relativeFrom="paragraph">
            <wp:posOffset>0</wp:posOffset>
          </wp:positionV>
          <wp:extent cx="1143000" cy="548941"/>
          <wp:effectExtent l="0" t="0" r="0" b="3810"/>
          <wp:wrapNone/>
          <wp:docPr id="2039784980" name="Picture 824091983"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4">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89F9325" w:rsidTr="789F9325" w14:paraId="4ECD6226" w14:textId="77777777">
      <w:trPr>
        <w:trHeight w:val="300"/>
      </w:trPr>
      <w:tc>
        <w:tcPr>
          <w:tcW w:w="3600" w:type="dxa"/>
        </w:tcPr>
        <w:p w:rsidR="789F9325" w:rsidP="789F9325" w:rsidRDefault="789F9325" w14:paraId="189E9524" w14:textId="1D352F97">
          <w:pPr>
            <w:pStyle w:val="Header"/>
            <w:ind w:left="-115"/>
          </w:pPr>
        </w:p>
      </w:tc>
      <w:tc>
        <w:tcPr>
          <w:tcW w:w="3600" w:type="dxa"/>
        </w:tcPr>
        <w:p w:rsidR="789F9325" w:rsidP="789F9325" w:rsidRDefault="789F9325" w14:paraId="1EF9D4D5" w14:textId="08601900">
          <w:pPr>
            <w:pStyle w:val="Header"/>
            <w:jc w:val="center"/>
          </w:pPr>
        </w:p>
      </w:tc>
      <w:tc>
        <w:tcPr>
          <w:tcW w:w="3600" w:type="dxa"/>
        </w:tcPr>
        <w:p w:rsidR="789F9325" w:rsidP="789F9325" w:rsidRDefault="789F9325" w14:paraId="5308F667" w14:textId="0B576461">
          <w:pPr>
            <w:pStyle w:val="Header"/>
            <w:ind w:right="-115"/>
            <w:jc w:val="right"/>
          </w:pPr>
        </w:p>
      </w:tc>
    </w:tr>
  </w:tbl>
  <w:p w:rsidR="789F9325" w:rsidP="789F9325" w:rsidRDefault="789F9325" w14:paraId="42DD2078" w14:textId="5620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BFC" w:rsidRDefault="00AD5BFC" w14:paraId="1E4882D9" w14:textId="77777777">
      <w:r>
        <w:separator/>
      </w:r>
    </w:p>
  </w:footnote>
  <w:footnote w:type="continuationSeparator" w:id="0">
    <w:p w:rsidR="00AD5BFC" w:rsidRDefault="00AD5BFC" w14:paraId="7DEC104C" w14:textId="77777777">
      <w:r>
        <w:continuationSeparator/>
      </w:r>
    </w:p>
  </w:footnote>
  <w:footnote w:type="continuationNotice" w:id="1">
    <w:p w:rsidR="00AD5BFC" w:rsidRDefault="00AD5BFC" w14:paraId="296F32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F5CEAAD" w:rsidTr="7F5CEAAD" w14:paraId="42EDA677" w14:textId="77777777">
      <w:trPr>
        <w:trHeight w:val="300"/>
      </w:trPr>
      <w:tc>
        <w:tcPr>
          <w:tcW w:w="3600" w:type="dxa"/>
        </w:tcPr>
        <w:p w:rsidR="7F5CEAAD" w:rsidP="7F5CEAAD" w:rsidRDefault="7F5CEAAD" w14:paraId="12D72AE4" w14:textId="0D8E33CC">
          <w:pPr>
            <w:pStyle w:val="Header"/>
            <w:ind w:left="-115"/>
          </w:pPr>
        </w:p>
      </w:tc>
      <w:tc>
        <w:tcPr>
          <w:tcW w:w="3600" w:type="dxa"/>
        </w:tcPr>
        <w:p w:rsidR="7F5CEAAD" w:rsidP="7F5CEAAD" w:rsidRDefault="7F5CEAAD" w14:paraId="0B49C6B0" w14:textId="04A007BE">
          <w:pPr>
            <w:pStyle w:val="Header"/>
            <w:jc w:val="center"/>
          </w:pPr>
        </w:p>
      </w:tc>
      <w:tc>
        <w:tcPr>
          <w:tcW w:w="3600" w:type="dxa"/>
        </w:tcPr>
        <w:p w:rsidR="7F5CEAAD" w:rsidP="7F5CEAAD" w:rsidRDefault="7F5CEAAD" w14:paraId="7D0C9D1A" w14:textId="0C2A6F0B">
          <w:pPr>
            <w:pStyle w:val="Header"/>
            <w:ind w:right="-115"/>
            <w:jc w:val="right"/>
          </w:pPr>
        </w:p>
      </w:tc>
    </w:tr>
  </w:tbl>
  <w:p w:rsidR="7F5CEAAD" w:rsidP="7F5CEAAD" w:rsidRDefault="7F5CEAAD" w14:paraId="029CACA4" w14:textId="234CC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C585D" w:rsidR="00EC585D" w:rsidRDefault="00EC585D" w14:paraId="3CA88E5A" w14:textId="27049765">
    <w:pPr>
      <w:pStyle w:val="Header"/>
      <w:rPr>
        <w:rFonts w:ascii="Arial" w:hAnsi="Arial" w:cs="Arial"/>
        <w:color w:val="F2F2F2" w:themeColor="background1" w:themeShade="F2"/>
        <w:sz w:val="22"/>
        <w:szCs w:val="22"/>
      </w:rPr>
    </w:pPr>
    <w:r w:rsidRPr="00EC585D">
      <w:rPr>
        <w:rFonts w:ascii="Arial" w:hAnsi="Arial" w:cs="Arial"/>
        <w:b/>
        <w:bCs/>
        <w:noProof/>
        <w:color w:val="F2F2F2" w:themeColor="background1" w:themeShade="F2"/>
        <w:sz w:val="24"/>
      </w:rPr>
      <w:drawing>
        <wp:anchor distT="0" distB="0" distL="114300" distR="114300" simplePos="0" relativeHeight="251658243"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585D" w:rsidR="30FB1E48">
      <w:rPr>
        <w:rFonts w:ascii="Arial" w:hAnsi="Arial" w:cs="Arial"/>
        <w:color w:val="F2F2F2" w:themeColor="background1" w:themeShade="F2"/>
        <w:sz w:val="22"/>
        <w:szCs w:val="22"/>
      </w:rPr>
      <w:t xml:space="preserve">Updated </w:t>
    </w:r>
    <w:r w:rsidRPr="00EC585D" w:rsidR="30FB1E48">
      <w:rPr>
        <w:rFonts w:ascii="Arial" w:hAnsi="Arial" w:cs="Arial"/>
        <w:color w:val="F2F2F2" w:themeColor="background1" w:themeShade="F2"/>
        <w:sz w:val="22"/>
        <w:szCs w:val="22"/>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5aeb0c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241F8"/>
    <w:multiLevelType w:val="hybridMultilevel"/>
    <w:tmpl w:val="FD821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4DDF5A"/>
    <w:multiLevelType w:val="hybridMultilevel"/>
    <w:tmpl w:val="6F94DA40"/>
    <w:lvl w:ilvl="0" w:tplc="56847EBC">
      <w:start w:val="1"/>
      <w:numFmt w:val="bullet"/>
      <w:lvlText w:val=""/>
      <w:lvlJc w:val="left"/>
      <w:pPr>
        <w:ind w:left="425" w:hanging="360"/>
      </w:pPr>
      <w:rPr>
        <w:rFonts w:hint="default" w:ascii="Symbol" w:hAnsi="Symbol"/>
      </w:rPr>
    </w:lvl>
    <w:lvl w:ilvl="1" w:tplc="79902C1E">
      <w:start w:val="1"/>
      <w:numFmt w:val="bullet"/>
      <w:lvlText w:val="o"/>
      <w:lvlJc w:val="left"/>
      <w:pPr>
        <w:ind w:left="1145" w:hanging="360"/>
      </w:pPr>
      <w:rPr>
        <w:rFonts w:hint="default" w:ascii="Courier New" w:hAnsi="Courier New"/>
      </w:rPr>
    </w:lvl>
    <w:lvl w:ilvl="2" w:tplc="D1C4D8C0">
      <w:start w:val="1"/>
      <w:numFmt w:val="bullet"/>
      <w:lvlText w:val=""/>
      <w:lvlJc w:val="left"/>
      <w:pPr>
        <w:ind w:left="1865" w:hanging="360"/>
      </w:pPr>
      <w:rPr>
        <w:rFonts w:hint="default" w:ascii="Wingdings" w:hAnsi="Wingdings"/>
      </w:rPr>
    </w:lvl>
    <w:lvl w:ilvl="3" w:tplc="D15AE2A2">
      <w:start w:val="1"/>
      <w:numFmt w:val="bullet"/>
      <w:lvlText w:val=""/>
      <w:lvlJc w:val="left"/>
      <w:pPr>
        <w:ind w:left="2585" w:hanging="360"/>
      </w:pPr>
      <w:rPr>
        <w:rFonts w:hint="default" w:ascii="Symbol" w:hAnsi="Symbol"/>
      </w:rPr>
    </w:lvl>
    <w:lvl w:ilvl="4" w:tplc="0BCA81BE">
      <w:start w:val="1"/>
      <w:numFmt w:val="bullet"/>
      <w:lvlText w:val="o"/>
      <w:lvlJc w:val="left"/>
      <w:pPr>
        <w:ind w:left="3305" w:hanging="360"/>
      </w:pPr>
      <w:rPr>
        <w:rFonts w:hint="default" w:ascii="Courier New" w:hAnsi="Courier New"/>
      </w:rPr>
    </w:lvl>
    <w:lvl w:ilvl="5" w:tplc="CAA82586">
      <w:start w:val="1"/>
      <w:numFmt w:val="bullet"/>
      <w:lvlText w:val=""/>
      <w:lvlJc w:val="left"/>
      <w:pPr>
        <w:ind w:left="4025" w:hanging="360"/>
      </w:pPr>
      <w:rPr>
        <w:rFonts w:hint="default" w:ascii="Wingdings" w:hAnsi="Wingdings"/>
      </w:rPr>
    </w:lvl>
    <w:lvl w:ilvl="6" w:tplc="F1B421BA">
      <w:start w:val="1"/>
      <w:numFmt w:val="bullet"/>
      <w:lvlText w:val=""/>
      <w:lvlJc w:val="left"/>
      <w:pPr>
        <w:ind w:left="4745" w:hanging="360"/>
      </w:pPr>
      <w:rPr>
        <w:rFonts w:hint="default" w:ascii="Symbol" w:hAnsi="Symbol"/>
      </w:rPr>
    </w:lvl>
    <w:lvl w:ilvl="7" w:tplc="30A8F8D0">
      <w:start w:val="1"/>
      <w:numFmt w:val="bullet"/>
      <w:lvlText w:val="o"/>
      <w:lvlJc w:val="left"/>
      <w:pPr>
        <w:ind w:left="5465" w:hanging="360"/>
      </w:pPr>
      <w:rPr>
        <w:rFonts w:hint="default" w:ascii="Courier New" w:hAnsi="Courier New"/>
      </w:rPr>
    </w:lvl>
    <w:lvl w:ilvl="8" w:tplc="0B0C4D8E">
      <w:start w:val="1"/>
      <w:numFmt w:val="bullet"/>
      <w:lvlText w:val=""/>
      <w:lvlJc w:val="left"/>
      <w:pPr>
        <w:ind w:left="6185" w:hanging="360"/>
      </w:pPr>
      <w:rPr>
        <w:rFonts w:hint="default" w:ascii="Wingdings" w:hAnsi="Wingdings"/>
      </w:rPr>
    </w:lvl>
  </w:abstractNum>
  <w:abstractNum w:abstractNumId="2" w15:restartNumberingAfterBreak="0">
    <w:nsid w:val="14EABE99"/>
    <w:multiLevelType w:val="hybridMultilevel"/>
    <w:tmpl w:val="6A026080"/>
    <w:lvl w:ilvl="0" w:tplc="72581390">
      <w:start w:val="1"/>
      <w:numFmt w:val="bullet"/>
      <w:lvlText w:val=""/>
      <w:lvlJc w:val="left"/>
      <w:pPr>
        <w:ind w:left="720" w:hanging="360"/>
      </w:pPr>
      <w:rPr>
        <w:rFonts w:hint="default" w:ascii="Symbol" w:hAnsi="Symbol"/>
      </w:rPr>
    </w:lvl>
    <w:lvl w:ilvl="1" w:tplc="E2A8F0B4">
      <w:start w:val="1"/>
      <w:numFmt w:val="bullet"/>
      <w:lvlText w:val="o"/>
      <w:lvlJc w:val="left"/>
      <w:pPr>
        <w:ind w:left="1440" w:hanging="360"/>
      </w:pPr>
      <w:rPr>
        <w:rFonts w:hint="default" w:ascii="Courier New" w:hAnsi="Courier New"/>
      </w:rPr>
    </w:lvl>
    <w:lvl w:ilvl="2" w:tplc="B128BB5E">
      <w:start w:val="1"/>
      <w:numFmt w:val="bullet"/>
      <w:lvlText w:val=""/>
      <w:lvlJc w:val="left"/>
      <w:pPr>
        <w:ind w:left="2160" w:hanging="360"/>
      </w:pPr>
      <w:rPr>
        <w:rFonts w:hint="default" w:ascii="Wingdings" w:hAnsi="Wingdings"/>
      </w:rPr>
    </w:lvl>
    <w:lvl w:ilvl="3" w:tplc="86D633C2">
      <w:start w:val="1"/>
      <w:numFmt w:val="bullet"/>
      <w:lvlText w:val=""/>
      <w:lvlJc w:val="left"/>
      <w:pPr>
        <w:ind w:left="2880" w:hanging="360"/>
      </w:pPr>
      <w:rPr>
        <w:rFonts w:hint="default" w:ascii="Symbol" w:hAnsi="Symbol"/>
      </w:rPr>
    </w:lvl>
    <w:lvl w:ilvl="4" w:tplc="100CF11E">
      <w:start w:val="1"/>
      <w:numFmt w:val="bullet"/>
      <w:lvlText w:val="o"/>
      <w:lvlJc w:val="left"/>
      <w:pPr>
        <w:ind w:left="3600" w:hanging="360"/>
      </w:pPr>
      <w:rPr>
        <w:rFonts w:hint="default" w:ascii="Courier New" w:hAnsi="Courier New"/>
      </w:rPr>
    </w:lvl>
    <w:lvl w:ilvl="5" w:tplc="AC3CF646">
      <w:start w:val="1"/>
      <w:numFmt w:val="bullet"/>
      <w:lvlText w:val=""/>
      <w:lvlJc w:val="left"/>
      <w:pPr>
        <w:ind w:left="4320" w:hanging="360"/>
      </w:pPr>
      <w:rPr>
        <w:rFonts w:hint="default" w:ascii="Wingdings" w:hAnsi="Wingdings"/>
      </w:rPr>
    </w:lvl>
    <w:lvl w:ilvl="6" w:tplc="63B0D9AA">
      <w:start w:val="1"/>
      <w:numFmt w:val="bullet"/>
      <w:lvlText w:val=""/>
      <w:lvlJc w:val="left"/>
      <w:pPr>
        <w:ind w:left="5040" w:hanging="360"/>
      </w:pPr>
      <w:rPr>
        <w:rFonts w:hint="default" w:ascii="Symbol" w:hAnsi="Symbol"/>
      </w:rPr>
    </w:lvl>
    <w:lvl w:ilvl="7" w:tplc="CD94230E">
      <w:start w:val="1"/>
      <w:numFmt w:val="bullet"/>
      <w:lvlText w:val="o"/>
      <w:lvlJc w:val="left"/>
      <w:pPr>
        <w:ind w:left="5760" w:hanging="360"/>
      </w:pPr>
      <w:rPr>
        <w:rFonts w:hint="default" w:ascii="Courier New" w:hAnsi="Courier New"/>
      </w:rPr>
    </w:lvl>
    <w:lvl w:ilvl="8" w:tplc="33D82E46">
      <w:start w:val="1"/>
      <w:numFmt w:val="bullet"/>
      <w:lvlText w:val=""/>
      <w:lvlJc w:val="left"/>
      <w:pPr>
        <w:ind w:left="6480" w:hanging="360"/>
      </w:pPr>
      <w:rPr>
        <w:rFonts w:hint="default" w:ascii="Wingdings" w:hAnsi="Wingdings"/>
      </w:rPr>
    </w:lvl>
  </w:abstractNum>
  <w:abstractNum w:abstractNumId="3" w15:restartNumberingAfterBreak="0">
    <w:nsid w:val="17106C9D"/>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81D44"/>
    <w:multiLevelType w:val="hybridMultilevel"/>
    <w:tmpl w:val="6DD05E2E"/>
    <w:lvl w:ilvl="0" w:tplc="DF6CF6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F5C04"/>
    <w:multiLevelType w:val="hybridMultilevel"/>
    <w:tmpl w:val="DBA60DBC"/>
    <w:lvl w:ilvl="0" w:tplc="5C9AD8F0">
      <w:start w:val="1"/>
      <w:numFmt w:val="decimal"/>
      <w:lvlText w:val="%1."/>
      <w:lvlJc w:val="left"/>
      <w:pPr>
        <w:ind w:left="720" w:hanging="360"/>
      </w:pPr>
    </w:lvl>
    <w:lvl w:ilvl="1" w:tplc="124E82E0">
      <w:start w:val="1"/>
      <w:numFmt w:val="lowerLetter"/>
      <w:lvlText w:val="%2."/>
      <w:lvlJc w:val="left"/>
      <w:pPr>
        <w:ind w:left="1440" w:hanging="360"/>
      </w:pPr>
    </w:lvl>
    <w:lvl w:ilvl="2" w:tplc="5A7011A8">
      <w:start w:val="1"/>
      <w:numFmt w:val="lowerRoman"/>
      <w:lvlText w:val="%3."/>
      <w:lvlJc w:val="right"/>
      <w:pPr>
        <w:ind w:left="2160" w:hanging="180"/>
      </w:pPr>
    </w:lvl>
    <w:lvl w:ilvl="3" w:tplc="9BA48AD4">
      <w:start w:val="1"/>
      <w:numFmt w:val="decimal"/>
      <w:lvlText w:val="%4."/>
      <w:lvlJc w:val="left"/>
      <w:pPr>
        <w:ind w:left="2880" w:hanging="360"/>
      </w:pPr>
    </w:lvl>
    <w:lvl w:ilvl="4" w:tplc="6C0C7D58">
      <w:start w:val="1"/>
      <w:numFmt w:val="lowerLetter"/>
      <w:lvlText w:val="%5."/>
      <w:lvlJc w:val="left"/>
      <w:pPr>
        <w:ind w:left="3600" w:hanging="360"/>
      </w:pPr>
    </w:lvl>
    <w:lvl w:ilvl="5" w:tplc="FC863AD2">
      <w:start w:val="1"/>
      <w:numFmt w:val="lowerRoman"/>
      <w:lvlText w:val="%6."/>
      <w:lvlJc w:val="right"/>
      <w:pPr>
        <w:ind w:left="4320" w:hanging="180"/>
      </w:pPr>
    </w:lvl>
    <w:lvl w:ilvl="6" w:tplc="DED07F3C">
      <w:start w:val="1"/>
      <w:numFmt w:val="decimal"/>
      <w:lvlText w:val="%7."/>
      <w:lvlJc w:val="left"/>
      <w:pPr>
        <w:ind w:left="5040" w:hanging="360"/>
      </w:pPr>
    </w:lvl>
    <w:lvl w:ilvl="7" w:tplc="C216466C">
      <w:start w:val="1"/>
      <w:numFmt w:val="lowerLetter"/>
      <w:lvlText w:val="%8."/>
      <w:lvlJc w:val="left"/>
      <w:pPr>
        <w:ind w:left="5760" w:hanging="360"/>
      </w:pPr>
    </w:lvl>
    <w:lvl w:ilvl="8" w:tplc="E932D60C">
      <w:start w:val="1"/>
      <w:numFmt w:val="lowerRoman"/>
      <w:lvlText w:val="%9."/>
      <w:lvlJc w:val="right"/>
      <w:pPr>
        <w:ind w:left="6480" w:hanging="180"/>
      </w:pPr>
    </w:lvl>
  </w:abstractNum>
  <w:abstractNum w:abstractNumId="7" w15:restartNumberingAfterBreak="0">
    <w:nsid w:val="1BE83DDD"/>
    <w:multiLevelType w:val="hybridMultilevel"/>
    <w:tmpl w:val="18F6113A"/>
    <w:lvl w:ilvl="0" w:tplc="08090001">
      <w:start w:val="1"/>
      <w:numFmt w:val="bullet"/>
      <w:lvlText w:val=""/>
      <w:lvlJc w:val="left"/>
      <w:pPr>
        <w:ind w:left="1455" w:hanging="360"/>
      </w:pPr>
      <w:rPr>
        <w:rFonts w:hint="default" w:ascii="Symbol" w:hAnsi="Symbol"/>
      </w:rPr>
    </w:lvl>
    <w:lvl w:ilvl="1" w:tplc="08090003" w:tentative="1">
      <w:start w:val="1"/>
      <w:numFmt w:val="bullet"/>
      <w:lvlText w:val="o"/>
      <w:lvlJc w:val="left"/>
      <w:pPr>
        <w:ind w:left="2175" w:hanging="360"/>
      </w:pPr>
      <w:rPr>
        <w:rFonts w:hint="default" w:ascii="Courier New" w:hAnsi="Courier New" w:cs="Courier New"/>
      </w:rPr>
    </w:lvl>
    <w:lvl w:ilvl="2" w:tplc="08090005" w:tentative="1">
      <w:start w:val="1"/>
      <w:numFmt w:val="bullet"/>
      <w:lvlText w:val=""/>
      <w:lvlJc w:val="left"/>
      <w:pPr>
        <w:ind w:left="2895" w:hanging="360"/>
      </w:pPr>
      <w:rPr>
        <w:rFonts w:hint="default" w:ascii="Wingdings" w:hAnsi="Wingdings"/>
      </w:rPr>
    </w:lvl>
    <w:lvl w:ilvl="3" w:tplc="08090001" w:tentative="1">
      <w:start w:val="1"/>
      <w:numFmt w:val="bullet"/>
      <w:lvlText w:val=""/>
      <w:lvlJc w:val="left"/>
      <w:pPr>
        <w:ind w:left="3615" w:hanging="360"/>
      </w:pPr>
      <w:rPr>
        <w:rFonts w:hint="default" w:ascii="Symbol" w:hAnsi="Symbol"/>
      </w:rPr>
    </w:lvl>
    <w:lvl w:ilvl="4" w:tplc="08090003" w:tentative="1">
      <w:start w:val="1"/>
      <w:numFmt w:val="bullet"/>
      <w:lvlText w:val="o"/>
      <w:lvlJc w:val="left"/>
      <w:pPr>
        <w:ind w:left="4335" w:hanging="360"/>
      </w:pPr>
      <w:rPr>
        <w:rFonts w:hint="default" w:ascii="Courier New" w:hAnsi="Courier New" w:cs="Courier New"/>
      </w:rPr>
    </w:lvl>
    <w:lvl w:ilvl="5" w:tplc="08090005" w:tentative="1">
      <w:start w:val="1"/>
      <w:numFmt w:val="bullet"/>
      <w:lvlText w:val=""/>
      <w:lvlJc w:val="left"/>
      <w:pPr>
        <w:ind w:left="5055" w:hanging="360"/>
      </w:pPr>
      <w:rPr>
        <w:rFonts w:hint="default" w:ascii="Wingdings" w:hAnsi="Wingdings"/>
      </w:rPr>
    </w:lvl>
    <w:lvl w:ilvl="6" w:tplc="08090001" w:tentative="1">
      <w:start w:val="1"/>
      <w:numFmt w:val="bullet"/>
      <w:lvlText w:val=""/>
      <w:lvlJc w:val="left"/>
      <w:pPr>
        <w:ind w:left="5775" w:hanging="360"/>
      </w:pPr>
      <w:rPr>
        <w:rFonts w:hint="default" w:ascii="Symbol" w:hAnsi="Symbol"/>
      </w:rPr>
    </w:lvl>
    <w:lvl w:ilvl="7" w:tplc="08090003" w:tentative="1">
      <w:start w:val="1"/>
      <w:numFmt w:val="bullet"/>
      <w:lvlText w:val="o"/>
      <w:lvlJc w:val="left"/>
      <w:pPr>
        <w:ind w:left="6495" w:hanging="360"/>
      </w:pPr>
      <w:rPr>
        <w:rFonts w:hint="default" w:ascii="Courier New" w:hAnsi="Courier New" w:cs="Courier New"/>
      </w:rPr>
    </w:lvl>
    <w:lvl w:ilvl="8" w:tplc="08090005" w:tentative="1">
      <w:start w:val="1"/>
      <w:numFmt w:val="bullet"/>
      <w:lvlText w:val=""/>
      <w:lvlJc w:val="left"/>
      <w:pPr>
        <w:ind w:left="7215" w:hanging="360"/>
      </w:pPr>
      <w:rPr>
        <w:rFonts w:hint="default" w:ascii="Wingdings" w:hAnsi="Wingdings"/>
      </w:rPr>
    </w:lvl>
  </w:abstractNum>
  <w:abstractNum w:abstractNumId="8" w15:restartNumberingAfterBreak="0">
    <w:nsid w:val="21C42205"/>
    <w:multiLevelType w:val="singleLevel"/>
    <w:tmpl w:val="F2821970"/>
    <w:lvl w:ilvl="0">
      <w:start w:val="11"/>
      <w:numFmt w:val="decimal"/>
      <w:lvlText w:val="%1"/>
      <w:lvlJc w:val="left"/>
      <w:pPr>
        <w:tabs>
          <w:tab w:val="num" w:pos="360"/>
        </w:tabs>
        <w:ind w:left="360" w:hanging="360"/>
      </w:pPr>
      <w:rPr>
        <w:rFonts w:hint="default"/>
      </w:rPr>
    </w:lvl>
  </w:abstractNum>
  <w:abstractNum w:abstractNumId="9" w15:restartNumberingAfterBreak="0">
    <w:nsid w:val="2C377CDE"/>
    <w:multiLevelType w:val="multilevel"/>
    <w:tmpl w:val="6C50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FC731F"/>
    <w:multiLevelType w:val="hybridMultilevel"/>
    <w:tmpl w:val="97FAEF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E4B401F"/>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5996032"/>
    <w:multiLevelType w:val="hybridMultilevel"/>
    <w:tmpl w:val="2F66C4A8"/>
    <w:lvl w:ilvl="0" w:tplc="FFFFFFFF">
      <w:start w:val="1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E03FDD"/>
    <w:multiLevelType w:val="singleLevel"/>
    <w:tmpl w:val="8EE8F6E0"/>
    <w:lvl w:ilvl="0">
      <w:start w:val="13"/>
      <w:numFmt w:val="decimal"/>
      <w:lvlText w:val="%1"/>
      <w:lvlJc w:val="left"/>
      <w:pPr>
        <w:tabs>
          <w:tab w:val="num" w:pos="720"/>
        </w:tabs>
        <w:ind w:left="720" w:hanging="720"/>
      </w:pPr>
      <w:rPr>
        <w:rFonts w:hint="default"/>
      </w:rPr>
    </w:lvl>
  </w:abstractNum>
  <w:abstractNum w:abstractNumId="14" w15:restartNumberingAfterBreak="0">
    <w:nsid w:val="3C7D4ADE"/>
    <w:multiLevelType w:val="hybridMultilevel"/>
    <w:tmpl w:val="A8F2E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93009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1297152"/>
    <w:multiLevelType w:val="hybridMultilevel"/>
    <w:tmpl w:val="5AE0DB5E"/>
    <w:lvl w:ilvl="0" w:tplc="489E3FC2">
      <w:start w:val="1"/>
      <w:numFmt w:val="bullet"/>
      <w:lvlText w:val=""/>
      <w:lvlJc w:val="left"/>
      <w:pPr>
        <w:ind w:left="720" w:hanging="360"/>
      </w:pPr>
      <w:rPr>
        <w:rFonts w:hint="default" w:ascii="Symbol" w:hAnsi="Symbol"/>
      </w:rPr>
    </w:lvl>
    <w:lvl w:ilvl="1" w:tplc="8042C25E">
      <w:start w:val="1"/>
      <w:numFmt w:val="bullet"/>
      <w:lvlText w:val="o"/>
      <w:lvlJc w:val="left"/>
      <w:pPr>
        <w:ind w:left="1440" w:hanging="360"/>
      </w:pPr>
      <w:rPr>
        <w:rFonts w:hint="default" w:ascii="Courier New" w:hAnsi="Courier New"/>
      </w:rPr>
    </w:lvl>
    <w:lvl w:ilvl="2" w:tplc="278C6C8C">
      <w:start w:val="1"/>
      <w:numFmt w:val="bullet"/>
      <w:lvlText w:val=""/>
      <w:lvlJc w:val="left"/>
      <w:pPr>
        <w:ind w:left="2160" w:hanging="360"/>
      </w:pPr>
      <w:rPr>
        <w:rFonts w:hint="default" w:ascii="Wingdings" w:hAnsi="Wingdings"/>
      </w:rPr>
    </w:lvl>
    <w:lvl w:ilvl="3" w:tplc="BEF8B15E">
      <w:start w:val="1"/>
      <w:numFmt w:val="bullet"/>
      <w:lvlText w:val=""/>
      <w:lvlJc w:val="left"/>
      <w:pPr>
        <w:ind w:left="2880" w:hanging="360"/>
      </w:pPr>
      <w:rPr>
        <w:rFonts w:hint="default" w:ascii="Symbol" w:hAnsi="Symbol"/>
      </w:rPr>
    </w:lvl>
    <w:lvl w:ilvl="4" w:tplc="FAFAD62E">
      <w:start w:val="1"/>
      <w:numFmt w:val="bullet"/>
      <w:lvlText w:val="o"/>
      <w:lvlJc w:val="left"/>
      <w:pPr>
        <w:ind w:left="3600" w:hanging="360"/>
      </w:pPr>
      <w:rPr>
        <w:rFonts w:hint="default" w:ascii="Courier New" w:hAnsi="Courier New"/>
      </w:rPr>
    </w:lvl>
    <w:lvl w:ilvl="5" w:tplc="2952BDE6">
      <w:start w:val="1"/>
      <w:numFmt w:val="bullet"/>
      <w:lvlText w:val=""/>
      <w:lvlJc w:val="left"/>
      <w:pPr>
        <w:ind w:left="4320" w:hanging="360"/>
      </w:pPr>
      <w:rPr>
        <w:rFonts w:hint="default" w:ascii="Wingdings" w:hAnsi="Wingdings"/>
      </w:rPr>
    </w:lvl>
    <w:lvl w:ilvl="6" w:tplc="DB4C9160">
      <w:start w:val="1"/>
      <w:numFmt w:val="bullet"/>
      <w:lvlText w:val=""/>
      <w:lvlJc w:val="left"/>
      <w:pPr>
        <w:ind w:left="5040" w:hanging="360"/>
      </w:pPr>
      <w:rPr>
        <w:rFonts w:hint="default" w:ascii="Symbol" w:hAnsi="Symbol"/>
      </w:rPr>
    </w:lvl>
    <w:lvl w:ilvl="7" w:tplc="8DB24910">
      <w:start w:val="1"/>
      <w:numFmt w:val="bullet"/>
      <w:lvlText w:val="o"/>
      <w:lvlJc w:val="left"/>
      <w:pPr>
        <w:ind w:left="5760" w:hanging="360"/>
      </w:pPr>
      <w:rPr>
        <w:rFonts w:hint="default" w:ascii="Courier New" w:hAnsi="Courier New"/>
      </w:rPr>
    </w:lvl>
    <w:lvl w:ilvl="8" w:tplc="7D7ED40E">
      <w:start w:val="1"/>
      <w:numFmt w:val="bullet"/>
      <w:lvlText w:val=""/>
      <w:lvlJc w:val="left"/>
      <w:pPr>
        <w:ind w:left="6480" w:hanging="360"/>
      </w:pPr>
      <w:rPr>
        <w:rFonts w:hint="default" w:ascii="Wingdings" w:hAnsi="Wingdings"/>
      </w:rPr>
    </w:lvl>
  </w:abstractNum>
  <w:abstractNum w:abstractNumId="17" w15:restartNumberingAfterBreak="0">
    <w:nsid w:val="455D30A8"/>
    <w:multiLevelType w:val="hybridMultilevel"/>
    <w:tmpl w:val="668C60FC"/>
    <w:lvl w:ilvl="0" w:tplc="E7543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61580"/>
    <w:multiLevelType w:val="hybridMultilevel"/>
    <w:tmpl w:val="847C29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FA22DD"/>
    <w:multiLevelType w:val="singleLevel"/>
    <w:tmpl w:val="F2821970"/>
    <w:lvl w:ilvl="0">
      <w:start w:val="11"/>
      <w:numFmt w:val="decimal"/>
      <w:lvlText w:val="%1"/>
      <w:lvlJc w:val="left"/>
      <w:pPr>
        <w:tabs>
          <w:tab w:val="num" w:pos="360"/>
        </w:tabs>
        <w:ind w:left="360" w:hanging="360"/>
      </w:pPr>
      <w:rPr>
        <w:rFonts w:hint="default"/>
      </w:rPr>
    </w:lvl>
  </w:abstractNum>
  <w:abstractNum w:abstractNumId="20" w15:restartNumberingAfterBreak="0">
    <w:nsid w:val="59BE27C7"/>
    <w:multiLevelType w:val="hybridMultilevel"/>
    <w:tmpl w:val="6CAED592"/>
    <w:lvl w:ilvl="0" w:tplc="EABE40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4D81AF"/>
    <w:multiLevelType w:val="hybridMultilevel"/>
    <w:tmpl w:val="AB986464"/>
    <w:lvl w:ilvl="0" w:tplc="B2E0B8E8">
      <w:start w:val="1"/>
      <w:numFmt w:val="bullet"/>
      <w:lvlText w:val=""/>
      <w:lvlJc w:val="left"/>
      <w:pPr>
        <w:ind w:left="720" w:hanging="360"/>
      </w:pPr>
      <w:rPr>
        <w:rFonts w:hint="default" w:ascii="Symbol" w:hAnsi="Symbol"/>
      </w:rPr>
    </w:lvl>
    <w:lvl w:ilvl="1" w:tplc="4AB8D1BA">
      <w:start w:val="1"/>
      <w:numFmt w:val="bullet"/>
      <w:lvlText w:val="o"/>
      <w:lvlJc w:val="left"/>
      <w:pPr>
        <w:ind w:left="1440" w:hanging="360"/>
      </w:pPr>
      <w:rPr>
        <w:rFonts w:hint="default" w:ascii="Courier New" w:hAnsi="Courier New"/>
      </w:rPr>
    </w:lvl>
    <w:lvl w:ilvl="2" w:tplc="87BCB2BA">
      <w:start w:val="1"/>
      <w:numFmt w:val="bullet"/>
      <w:lvlText w:val=""/>
      <w:lvlJc w:val="left"/>
      <w:pPr>
        <w:ind w:left="2160" w:hanging="360"/>
      </w:pPr>
      <w:rPr>
        <w:rFonts w:hint="default" w:ascii="Wingdings" w:hAnsi="Wingdings"/>
      </w:rPr>
    </w:lvl>
    <w:lvl w:ilvl="3" w:tplc="17F80960">
      <w:start w:val="1"/>
      <w:numFmt w:val="bullet"/>
      <w:lvlText w:val=""/>
      <w:lvlJc w:val="left"/>
      <w:pPr>
        <w:ind w:left="2880" w:hanging="360"/>
      </w:pPr>
      <w:rPr>
        <w:rFonts w:hint="default" w:ascii="Symbol" w:hAnsi="Symbol"/>
      </w:rPr>
    </w:lvl>
    <w:lvl w:ilvl="4" w:tplc="103C096E">
      <w:start w:val="1"/>
      <w:numFmt w:val="bullet"/>
      <w:lvlText w:val="o"/>
      <w:lvlJc w:val="left"/>
      <w:pPr>
        <w:ind w:left="3600" w:hanging="360"/>
      </w:pPr>
      <w:rPr>
        <w:rFonts w:hint="default" w:ascii="Courier New" w:hAnsi="Courier New"/>
      </w:rPr>
    </w:lvl>
    <w:lvl w:ilvl="5" w:tplc="3CEA32B4">
      <w:start w:val="1"/>
      <w:numFmt w:val="bullet"/>
      <w:lvlText w:val=""/>
      <w:lvlJc w:val="left"/>
      <w:pPr>
        <w:ind w:left="4320" w:hanging="360"/>
      </w:pPr>
      <w:rPr>
        <w:rFonts w:hint="default" w:ascii="Wingdings" w:hAnsi="Wingdings"/>
      </w:rPr>
    </w:lvl>
    <w:lvl w:ilvl="6" w:tplc="6ED0BDEE">
      <w:start w:val="1"/>
      <w:numFmt w:val="bullet"/>
      <w:lvlText w:val=""/>
      <w:lvlJc w:val="left"/>
      <w:pPr>
        <w:ind w:left="5040" w:hanging="360"/>
      </w:pPr>
      <w:rPr>
        <w:rFonts w:hint="default" w:ascii="Symbol" w:hAnsi="Symbol"/>
      </w:rPr>
    </w:lvl>
    <w:lvl w:ilvl="7" w:tplc="EEE6B7AC">
      <w:start w:val="1"/>
      <w:numFmt w:val="bullet"/>
      <w:lvlText w:val="o"/>
      <w:lvlJc w:val="left"/>
      <w:pPr>
        <w:ind w:left="5760" w:hanging="360"/>
      </w:pPr>
      <w:rPr>
        <w:rFonts w:hint="default" w:ascii="Courier New" w:hAnsi="Courier New"/>
      </w:rPr>
    </w:lvl>
    <w:lvl w:ilvl="8" w:tplc="E2D21E3A">
      <w:start w:val="1"/>
      <w:numFmt w:val="bullet"/>
      <w:lvlText w:val=""/>
      <w:lvlJc w:val="left"/>
      <w:pPr>
        <w:ind w:left="6480" w:hanging="360"/>
      </w:pPr>
      <w:rPr>
        <w:rFonts w:hint="default" w:ascii="Wingdings" w:hAnsi="Wingdings"/>
      </w:rPr>
    </w:lvl>
  </w:abstractNum>
  <w:abstractNum w:abstractNumId="22" w15:restartNumberingAfterBreak="0">
    <w:nsid w:val="5FCE3023"/>
    <w:multiLevelType w:val="hybridMultilevel"/>
    <w:tmpl w:val="C2B429F0"/>
    <w:lvl w:ilvl="0" w:tplc="32067AD2">
      <w:start w:val="1"/>
      <w:numFmt w:val="decimal"/>
      <w:lvlText w:val="%1."/>
      <w:lvlJc w:val="left"/>
      <w:pPr>
        <w:ind w:left="1033" w:hanging="361"/>
      </w:pPr>
      <w:rPr>
        <w:rFonts w:hint="default" w:ascii="Arial" w:hAnsi="Arial" w:eastAsia="Arial" w:cs="Arial"/>
        <w:b w:val="0"/>
        <w:bCs w:val="0"/>
        <w:i w:val="0"/>
        <w:iCs w:val="0"/>
        <w:w w:val="100"/>
        <w:sz w:val="24"/>
        <w:szCs w:val="24"/>
        <w:lang w:val="en-GB" w:eastAsia="en-US" w:bidi="ar-SA"/>
      </w:rPr>
    </w:lvl>
    <w:lvl w:ilvl="1" w:tplc="6EB44714">
      <w:numFmt w:val="bullet"/>
      <w:lvlText w:val="•"/>
      <w:lvlJc w:val="left"/>
      <w:pPr>
        <w:ind w:left="2030" w:hanging="361"/>
      </w:pPr>
      <w:rPr>
        <w:rFonts w:hint="default"/>
        <w:lang w:val="en-GB" w:eastAsia="en-US" w:bidi="ar-SA"/>
      </w:rPr>
    </w:lvl>
    <w:lvl w:ilvl="2" w:tplc="2AD23B7E">
      <w:numFmt w:val="bullet"/>
      <w:lvlText w:val="•"/>
      <w:lvlJc w:val="left"/>
      <w:pPr>
        <w:ind w:left="3020" w:hanging="361"/>
      </w:pPr>
      <w:rPr>
        <w:rFonts w:hint="default"/>
        <w:lang w:val="en-GB" w:eastAsia="en-US" w:bidi="ar-SA"/>
      </w:rPr>
    </w:lvl>
    <w:lvl w:ilvl="3" w:tplc="A2DC5D96">
      <w:numFmt w:val="bullet"/>
      <w:lvlText w:val="•"/>
      <w:lvlJc w:val="left"/>
      <w:pPr>
        <w:ind w:left="4010" w:hanging="361"/>
      </w:pPr>
      <w:rPr>
        <w:rFonts w:hint="default"/>
        <w:lang w:val="en-GB" w:eastAsia="en-US" w:bidi="ar-SA"/>
      </w:rPr>
    </w:lvl>
    <w:lvl w:ilvl="4" w:tplc="9A088D70">
      <w:numFmt w:val="bullet"/>
      <w:lvlText w:val="•"/>
      <w:lvlJc w:val="left"/>
      <w:pPr>
        <w:ind w:left="5000" w:hanging="361"/>
      </w:pPr>
      <w:rPr>
        <w:rFonts w:hint="default"/>
        <w:lang w:val="en-GB" w:eastAsia="en-US" w:bidi="ar-SA"/>
      </w:rPr>
    </w:lvl>
    <w:lvl w:ilvl="5" w:tplc="8FB0D2BC">
      <w:numFmt w:val="bullet"/>
      <w:lvlText w:val="•"/>
      <w:lvlJc w:val="left"/>
      <w:pPr>
        <w:ind w:left="5991" w:hanging="361"/>
      </w:pPr>
      <w:rPr>
        <w:rFonts w:hint="default"/>
        <w:lang w:val="en-GB" w:eastAsia="en-US" w:bidi="ar-SA"/>
      </w:rPr>
    </w:lvl>
    <w:lvl w:ilvl="6" w:tplc="21E6F9BA">
      <w:numFmt w:val="bullet"/>
      <w:lvlText w:val="•"/>
      <w:lvlJc w:val="left"/>
      <w:pPr>
        <w:ind w:left="6981" w:hanging="361"/>
      </w:pPr>
      <w:rPr>
        <w:rFonts w:hint="default"/>
        <w:lang w:val="en-GB" w:eastAsia="en-US" w:bidi="ar-SA"/>
      </w:rPr>
    </w:lvl>
    <w:lvl w:ilvl="7" w:tplc="F35826A2">
      <w:numFmt w:val="bullet"/>
      <w:lvlText w:val="•"/>
      <w:lvlJc w:val="left"/>
      <w:pPr>
        <w:ind w:left="7971" w:hanging="361"/>
      </w:pPr>
      <w:rPr>
        <w:rFonts w:hint="default"/>
        <w:lang w:val="en-GB" w:eastAsia="en-US" w:bidi="ar-SA"/>
      </w:rPr>
    </w:lvl>
    <w:lvl w:ilvl="8" w:tplc="5D9ECF7C">
      <w:numFmt w:val="bullet"/>
      <w:lvlText w:val="•"/>
      <w:lvlJc w:val="left"/>
      <w:pPr>
        <w:ind w:left="8961" w:hanging="361"/>
      </w:pPr>
      <w:rPr>
        <w:rFonts w:hint="default"/>
        <w:lang w:val="en-GB" w:eastAsia="en-US" w:bidi="ar-SA"/>
      </w:rPr>
    </w:lvl>
  </w:abstractNum>
  <w:abstractNum w:abstractNumId="23" w15:restartNumberingAfterBreak="0">
    <w:nsid w:val="6ABD2DB9"/>
    <w:multiLevelType w:val="singleLevel"/>
    <w:tmpl w:val="F2821970"/>
    <w:lvl w:ilvl="0">
      <w:start w:val="11"/>
      <w:numFmt w:val="decimal"/>
      <w:lvlText w:val="%1"/>
      <w:lvlJc w:val="left"/>
      <w:pPr>
        <w:tabs>
          <w:tab w:val="num" w:pos="360"/>
        </w:tabs>
        <w:ind w:left="360" w:hanging="360"/>
      </w:pPr>
      <w:rPr>
        <w:rFonts w:hint="default"/>
      </w:rPr>
    </w:lvl>
  </w:abstractNum>
  <w:abstractNum w:abstractNumId="24" w15:restartNumberingAfterBreak="0">
    <w:nsid w:val="6F113851"/>
    <w:multiLevelType w:val="hybridMultilevel"/>
    <w:tmpl w:val="21647456"/>
    <w:lvl w:ilvl="0" w:tplc="D9620E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367BB"/>
    <w:multiLevelType w:val="hybridMultilevel"/>
    <w:tmpl w:val="9E0CD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1E1A98"/>
    <w:multiLevelType w:val="hybridMultilevel"/>
    <w:tmpl w:val="81C862B6"/>
    <w:lvl w:ilvl="0" w:tplc="CB5E53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E77EE4"/>
    <w:multiLevelType w:val="hybridMultilevel"/>
    <w:tmpl w:val="CB1EBFFC"/>
    <w:lvl w:ilvl="0" w:tplc="42D451D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9">
    <w:abstractNumId w:val="28"/>
  </w:num>
  <w:num w:numId="1" w16cid:durableId="156003467">
    <w:abstractNumId w:val="6"/>
  </w:num>
  <w:num w:numId="2" w16cid:durableId="286157226">
    <w:abstractNumId w:val="21"/>
  </w:num>
  <w:num w:numId="3" w16cid:durableId="612786805">
    <w:abstractNumId w:val="2"/>
  </w:num>
  <w:num w:numId="4" w16cid:durableId="365103754">
    <w:abstractNumId w:val="1"/>
  </w:num>
  <w:num w:numId="5" w16cid:durableId="711344228">
    <w:abstractNumId w:val="16"/>
  </w:num>
  <w:num w:numId="6" w16cid:durableId="393936990">
    <w:abstractNumId w:val="13"/>
  </w:num>
  <w:num w:numId="7" w16cid:durableId="881525431">
    <w:abstractNumId w:val="23"/>
  </w:num>
  <w:num w:numId="8" w16cid:durableId="214893865">
    <w:abstractNumId w:val="19"/>
  </w:num>
  <w:num w:numId="9" w16cid:durableId="1301108935">
    <w:abstractNumId w:val="8"/>
  </w:num>
  <w:num w:numId="10" w16cid:durableId="917792790">
    <w:abstractNumId w:val="15"/>
  </w:num>
  <w:num w:numId="11" w16cid:durableId="480736278">
    <w:abstractNumId w:val="11"/>
  </w:num>
  <w:num w:numId="12" w16cid:durableId="1206678479">
    <w:abstractNumId w:val="18"/>
  </w:num>
  <w:num w:numId="13" w16cid:durableId="2047675963">
    <w:abstractNumId w:val="12"/>
  </w:num>
  <w:num w:numId="14" w16cid:durableId="1188057453">
    <w:abstractNumId w:val="3"/>
  </w:num>
  <w:num w:numId="15" w16cid:durableId="576207860">
    <w:abstractNumId w:val="17"/>
  </w:num>
  <w:num w:numId="16" w16cid:durableId="802044244">
    <w:abstractNumId w:val="7"/>
  </w:num>
  <w:num w:numId="17" w16cid:durableId="771048324">
    <w:abstractNumId w:val="24"/>
  </w:num>
  <w:num w:numId="18" w16cid:durableId="2121564135">
    <w:abstractNumId w:val="27"/>
  </w:num>
  <w:num w:numId="19" w16cid:durableId="1072972261">
    <w:abstractNumId w:val="20"/>
  </w:num>
  <w:num w:numId="20" w16cid:durableId="1962222563">
    <w:abstractNumId w:val="0"/>
  </w:num>
  <w:num w:numId="21" w16cid:durableId="722945035">
    <w:abstractNumId w:val="10"/>
  </w:num>
  <w:num w:numId="22" w16cid:durableId="796338759">
    <w:abstractNumId w:val="26"/>
  </w:num>
  <w:num w:numId="23" w16cid:durableId="1643652081">
    <w:abstractNumId w:val="5"/>
  </w:num>
  <w:num w:numId="24" w16cid:durableId="733816717">
    <w:abstractNumId w:val="14"/>
  </w:num>
  <w:num w:numId="25" w16cid:durableId="2087994138">
    <w:abstractNumId w:val="9"/>
  </w:num>
  <w:num w:numId="26" w16cid:durableId="833254160">
    <w:abstractNumId w:val="22"/>
  </w:num>
  <w:num w:numId="27" w16cid:durableId="759134553">
    <w:abstractNumId w:val="4"/>
  </w:num>
  <w:num w:numId="28" w16cid:durableId="1999071655">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6736C"/>
    <w:rsid w:val="00073116"/>
    <w:rsid w:val="000731C5"/>
    <w:rsid w:val="000A1326"/>
    <w:rsid w:val="000B6CE2"/>
    <w:rsid w:val="000D201B"/>
    <w:rsid w:val="000D67A0"/>
    <w:rsid w:val="000D728D"/>
    <w:rsid w:val="000F2401"/>
    <w:rsid w:val="001006A2"/>
    <w:rsid w:val="00100CF5"/>
    <w:rsid w:val="001078BE"/>
    <w:rsid w:val="00131007"/>
    <w:rsid w:val="00141284"/>
    <w:rsid w:val="00152313"/>
    <w:rsid w:val="001968A5"/>
    <w:rsid w:val="001A4399"/>
    <w:rsid w:val="001B366E"/>
    <w:rsid w:val="001C5BB4"/>
    <w:rsid w:val="001D4839"/>
    <w:rsid w:val="001E32C6"/>
    <w:rsid w:val="001E6E73"/>
    <w:rsid w:val="00203E2E"/>
    <w:rsid w:val="00210A24"/>
    <w:rsid w:val="00214BEC"/>
    <w:rsid w:val="00220367"/>
    <w:rsid w:val="002303FC"/>
    <w:rsid w:val="002354C5"/>
    <w:rsid w:val="002455F4"/>
    <w:rsid w:val="0025784C"/>
    <w:rsid w:val="002626E6"/>
    <w:rsid w:val="002665E2"/>
    <w:rsid w:val="00280876"/>
    <w:rsid w:val="002A2B4C"/>
    <w:rsid w:val="002A4246"/>
    <w:rsid w:val="002B2DC7"/>
    <w:rsid w:val="002D4D9D"/>
    <w:rsid w:val="002D6198"/>
    <w:rsid w:val="002E4F35"/>
    <w:rsid w:val="00300F2E"/>
    <w:rsid w:val="00336DCF"/>
    <w:rsid w:val="00345472"/>
    <w:rsid w:val="003640DE"/>
    <w:rsid w:val="00367108"/>
    <w:rsid w:val="0036769E"/>
    <w:rsid w:val="003700DD"/>
    <w:rsid w:val="00370369"/>
    <w:rsid w:val="00373924"/>
    <w:rsid w:val="00376459"/>
    <w:rsid w:val="00396931"/>
    <w:rsid w:val="003A4686"/>
    <w:rsid w:val="003A718A"/>
    <w:rsid w:val="003B51DC"/>
    <w:rsid w:val="003C568E"/>
    <w:rsid w:val="003D027C"/>
    <w:rsid w:val="003D6A80"/>
    <w:rsid w:val="003E2159"/>
    <w:rsid w:val="00406417"/>
    <w:rsid w:val="00407E4F"/>
    <w:rsid w:val="00445F56"/>
    <w:rsid w:val="0044789E"/>
    <w:rsid w:val="00451B53"/>
    <w:rsid w:val="004540EB"/>
    <w:rsid w:val="00470716"/>
    <w:rsid w:val="00480B2B"/>
    <w:rsid w:val="00485A58"/>
    <w:rsid w:val="00497381"/>
    <w:rsid w:val="004B75E7"/>
    <w:rsid w:val="004D5325"/>
    <w:rsid w:val="004E634E"/>
    <w:rsid w:val="004E6806"/>
    <w:rsid w:val="004E7265"/>
    <w:rsid w:val="004F70B6"/>
    <w:rsid w:val="00504AC5"/>
    <w:rsid w:val="0050670D"/>
    <w:rsid w:val="00531BA3"/>
    <w:rsid w:val="00552D37"/>
    <w:rsid w:val="00575903"/>
    <w:rsid w:val="005810A3"/>
    <w:rsid w:val="00582CAC"/>
    <w:rsid w:val="005A357C"/>
    <w:rsid w:val="005A60D0"/>
    <w:rsid w:val="005B4EAB"/>
    <w:rsid w:val="005C393D"/>
    <w:rsid w:val="005D7368"/>
    <w:rsid w:val="005E107B"/>
    <w:rsid w:val="005F007E"/>
    <w:rsid w:val="005F09BE"/>
    <w:rsid w:val="005F3EA7"/>
    <w:rsid w:val="006055E2"/>
    <w:rsid w:val="00607DD2"/>
    <w:rsid w:val="00626325"/>
    <w:rsid w:val="00640B6B"/>
    <w:rsid w:val="0064100C"/>
    <w:rsid w:val="0066279A"/>
    <w:rsid w:val="00670F8B"/>
    <w:rsid w:val="0067138A"/>
    <w:rsid w:val="00680ABA"/>
    <w:rsid w:val="006B0B3C"/>
    <w:rsid w:val="006B7ECF"/>
    <w:rsid w:val="006B7F59"/>
    <w:rsid w:val="006C53D0"/>
    <w:rsid w:val="006D53CC"/>
    <w:rsid w:val="006E1DC4"/>
    <w:rsid w:val="00700DAD"/>
    <w:rsid w:val="007020C3"/>
    <w:rsid w:val="00703368"/>
    <w:rsid w:val="0071136C"/>
    <w:rsid w:val="007127A7"/>
    <w:rsid w:val="00713003"/>
    <w:rsid w:val="00717F4B"/>
    <w:rsid w:val="0073078E"/>
    <w:rsid w:val="0074773B"/>
    <w:rsid w:val="00751FF0"/>
    <w:rsid w:val="00764060"/>
    <w:rsid w:val="0077317D"/>
    <w:rsid w:val="00782E8E"/>
    <w:rsid w:val="00785B7D"/>
    <w:rsid w:val="00791FFE"/>
    <w:rsid w:val="007A3627"/>
    <w:rsid w:val="007B089C"/>
    <w:rsid w:val="007B2DD9"/>
    <w:rsid w:val="007B581D"/>
    <w:rsid w:val="007D1AA9"/>
    <w:rsid w:val="007D51FB"/>
    <w:rsid w:val="007E1EB2"/>
    <w:rsid w:val="007E647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67D8F"/>
    <w:rsid w:val="00981E6D"/>
    <w:rsid w:val="009A36B6"/>
    <w:rsid w:val="009A6C33"/>
    <w:rsid w:val="009B4EB9"/>
    <w:rsid w:val="009B745F"/>
    <w:rsid w:val="009C2605"/>
    <w:rsid w:val="009D53AA"/>
    <w:rsid w:val="009E272F"/>
    <w:rsid w:val="00A02635"/>
    <w:rsid w:val="00A06A0C"/>
    <w:rsid w:val="00A17ADF"/>
    <w:rsid w:val="00A2457B"/>
    <w:rsid w:val="00A25652"/>
    <w:rsid w:val="00A3669F"/>
    <w:rsid w:val="00A3798C"/>
    <w:rsid w:val="00A40DA6"/>
    <w:rsid w:val="00A559AA"/>
    <w:rsid w:val="00A67AE7"/>
    <w:rsid w:val="00A724E4"/>
    <w:rsid w:val="00A8238A"/>
    <w:rsid w:val="00A85161"/>
    <w:rsid w:val="00A911F6"/>
    <w:rsid w:val="00A93553"/>
    <w:rsid w:val="00AB516A"/>
    <w:rsid w:val="00AC1F5C"/>
    <w:rsid w:val="00AD55AA"/>
    <w:rsid w:val="00AD5BFC"/>
    <w:rsid w:val="00B1228C"/>
    <w:rsid w:val="00B27BCD"/>
    <w:rsid w:val="00B37182"/>
    <w:rsid w:val="00B40D0C"/>
    <w:rsid w:val="00B552BF"/>
    <w:rsid w:val="00B64918"/>
    <w:rsid w:val="00B72B05"/>
    <w:rsid w:val="00B85370"/>
    <w:rsid w:val="00B976C4"/>
    <w:rsid w:val="00BA3E79"/>
    <w:rsid w:val="00BA6468"/>
    <w:rsid w:val="00BA6817"/>
    <w:rsid w:val="00BB5BBA"/>
    <w:rsid w:val="00BB7B08"/>
    <w:rsid w:val="00BC6EAF"/>
    <w:rsid w:val="00BE4A7D"/>
    <w:rsid w:val="00C138E9"/>
    <w:rsid w:val="00C1680A"/>
    <w:rsid w:val="00C2039D"/>
    <w:rsid w:val="00C60F40"/>
    <w:rsid w:val="00C6450A"/>
    <w:rsid w:val="00C6504D"/>
    <w:rsid w:val="00C677ED"/>
    <w:rsid w:val="00C72317"/>
    <w:rsid w:val="00C82A00"/>
    <w:rsid w:val="00CA1927"/>
    <w:rsid w:val="00CA1A5C"/>
    <w:rsid w:val="00CA7484"/>
    <w:rsid w:val="00CB6E3B"/>
    <w:rsid w:val="00CC4BC1"/>
    <w:rsid w:val="00CD2106"/>
    <w:rsid w:val="00CD7868"/>
    <w:rsid w:val="00CF6A8A"/>
    <w:rsid w:val="00CF701C"/>
    <w:rsid w:val="00D03BA5"/>
    <w:rsid w:val="00D24C63"/>
    <w:rsid w:val="00D260D1"/>
    <w:rsid w:val="00D42616"/>
    <w:rsid w:val="00D44417"/>
    <w:rsid w:val="00D4736E"/>
    <w:rsid w:val="00D51579"/>
    <w:rsid w:val="00D871AF"/>
    <w:rsid w:val="00D951A1"/>
    <w:rsid w:val="00DB287D"/>
    <w:rsid w:val="00DB7406"/>
    <w:rsid w:val="00DB7653"/>
    <w:rsid w:val="00DC59E1"/>
    <w:rsid w:val="00DC5AF3"/>
    <w:rsid w:val="00DE0B10"/>
    <w:rsid w:val="00DF07E7"/>
    <w:rsid w:val="00E0022E"/>
    <w:rsid w:val="00E17D80"/>
    <w:rsid w:val="00E209B5"/>
    <w:rsid w:val="00E510C6"/>
    <w:rsid w:val="00E56524"/>
    <w:rsid w:val="00E57919"/>
    <w:rsid w:val="00E71440"/>
    <w:rsid w:val="00E76B9A"/>
    <w:rsid w:val="00E77191"/>
    <w:rsid w:val="00EA4973"/>
    <w:rsid w:val="00EC585D"/>
    <w:rsid w:val="00ED1FB4"/>
    <w:rsid w:val="00ED6B71"/>
    <w:rsid w:val="00EE318E"/>
    <w:rsid w:val="00EE57B6"/>
    <w:rsid w:val="00F03F5E"/>
    <w:rsid w:val="00F11930"/>
    <w:rsid w:val="00F422DF"/>
    <w:rsid w:val="00F53B3D"/>
    <w:rsid w:val="00F613BF"/>
    <w:rsid w:val="00F61E57"/>
    <w:rsid w:val="00F63DF7"/>
    <w:rsid w:val="00F66125"/>
    <w:rsid w:val="00F71D96"/>
    <w:rsid w:val="00F76409"/>
    <w:rsid w:val="00F8142C"/>
    <w:rsid w:val="00F95268"/>
    <w:rsid w:val="00FA4CD9"/>
    <w:rsid w:val="00FD78B2"/>
    <w:rsid w:val="00FE2031"/>
    <w:rsid w:val="00FE2552"/>
    <w:rsid w:val="00FE2581"/>
    <w:rsid w:val="00FE3D13"/>
    <w:rsid w:val="00FE691E"/>
    <w:rsid w:val="015894EE"/>
    <w:rsid w:val="021727A6"/>
    <w:rsid w:val="05D7A369"/>
    <w:rsid w:val="05EAACD5"/>
    <w:rsid w:val="064A32A9"/>
    <w:rsid w:val="06DAD4B0"/>
    <w:rsid w:val="071C74E5"/>
    <w:rsid w:val="084B4B88"/>
    <w:rsid w:val="08836901"/>
    <w:rsid w:val="09783179"/>
    <w:rsid w:val="09D67B15"/>
    <w:rsid w:val="0A3DF10F"/>
    <w:rsid w:val="0AD7B1E9"/>
    <w:rsid w:val="0B1A347C"/>
    <w:rsid w:val="0B3DF399"/>
    <w:rsid w:val="0BDE6127"/>
    <w:rsid w:val="0C7C5ECE"/>
    <w:rsid w:val="0CB4FE00"/>
    <w:rsid w:val="0D59C8A5"/>
    <w:rsid w:val="0F8F3E78"/>
    <w:rsid w:val="0FA8D80D"/>
    <w:rsid w:val="101F9977"/>
    <w:rsid w:val="10A03760"/>
    <w:rsid w:val="13B88355"/>
    <w:rsid w:val="142E7787"/>
    <w:rsid w:val="14BFA1A2"/>
    <w:rsid w:val="156A5911"/>
    <w:rsid w:val="164883A7"/>
    <w:rsid w:val="16D3E705"/>
    <w:rsid w:val="18397195"/>
    <w:rsid w:val="1842A2FB"/>
    <w:rsid w:val="18999518"/>
    <w:rsid w:val="189E400B"/>
    <w:rsid w:val="195A0D07"/>
    <w:rsid w:val="19640BF3"/>
    <w:rsid w:val="1B1EA24F"/>
    <w:rsid w:val="1B22B442"/>
    <w:rsid w:val="1C0DEF24"/>
    <w:rsid w:val="1E188038"/>
    <w:rsid w:val="1E33EB5F"/>
    <w:rsid w:val="1ECFA885"/>
    <w:rsid w:val="2059BECC"/>
    <w:rsid w:val="21D1A010"/>
    <w:rsid w:val="23EBE65C"/>
    <w:rsid w:val="24046B7F"/>
    <w:rsid w:val="269DF29F"/>
    <w:rsid w:val="271F789B"/>
    <w:rsid w:val="272BF368"/>
    <w:rsid w:val="2928B75E"/>
    <w:rsid w:val="29586A7E"/>
    <w:rsid w:val="2AD84D57"/>
    <w:rsid w:val="2AE9B79A"/>
    <w:rsid w:val="2AF2C242"/>
    <w:rsid w:val="2B73B657"/>
    <w:rsid w:val="2B980E79"/>
    <w:rsid w:val="2BD8145B"/>
    <w:rsid w:val="2CE2ADA1"/>
    <w:rsid w:val="2D080CD9"/>
    <w:rsid w:val="2F021CBF"/>
    <w:rsid w:val="2FDCC403"/>
    <w:rsid w:val="30554933"/>
    <w:rsid w:val="30CBC688"/>
    <w:rsid w:val="30FB1E48"/>
    <w:rsid w:val="328D1788"/>
    <w:rsid w:val="3454D15D"/>
    <w:rsid w:val="356773D9"/>
    <w:rsid w:val="363AFA4D"/>
    <w:rsid w:val="38C41892"/>
    <w:rsid w:val="38F3020A"/>
    <w:rsid w:val="39C03BE9"/>
    <w:rsid w:val="39CB8AC3"/>
    <w:rsid w:val="3A466B56"/>
    <w:rsid w:val="3B4A4819"/>
    <w:rsid w:val="3F119B12"/>
    <w:rsid w:val="40FDB348"/>
    <w:rsid w:val="414F6CF4"/>
    <w:rsid w:val="42D38B70"/>
    <w:rsid w:val="43A3615A"/>
    <w:rsid w:val="44076082"/>
    <w:rsid w:val="45930E2F"/>
    <w:rsid w:val="45F72BE5"/>
    <w:rsid w:val="4A18096A"/>
    <w:rsid w:val="4B7231D4"/>
    <w:rsid w:val="4CACDD5B"/>
    <w:rsid w:val="4D499C9F"/>
    <w:rsid w:val="4D9E7C6F"/>
    <w:rsid w:val="4F2F43D7"/>
    <w:rsid w:val="4F46E157"/>
    <w:rsid w:val="4FC223F9"/>
    <w:rsid w:val="547DCC60"/>
    <w:rsid w:val="550BF6F2"/>
    <w:rsid w:val="55886534"/>
    <w:rsid w:val="573B8769"/>
    <w:rsid w:val="59235644"/>
    <w:rsid w:val="5A85B283"/>
    <w:rsid w:val="5A9D0521"/>
    <w:rsid w:val="5AB11D9D"/>
    <w:rsid w:val="5AE90A5F"/>
    <w:rsid w:val="5B6C034D"/>
    <w:rsid w:val="5B758536"/>
    <w:rsid w:val="5BF7C182"/>
    <w:rsid w:val="5D635834"/>
    <w:rsid w:val="5D9EA11C"/>
    <w:rsid w:val="5DB597EF"/>
    <w:rsid w:val="5DE05A12"/>
    <w:rsid w:val="5E5433A0"/>
    <w:rsid w:val="60D223EA"/>
    <w:rsid w:val="60DB11DF"/>
    <w:rsid w:val="61FCA7DB"/>
    <w:rsid w:val="651D9441"/>
    <w:rsid w:val="658C6486"/>
    <w:rsid w:val="6654757C"/>
    <w:rsid w:val="67296B9F"/>
    <w:rsid w:val="69051510"/>
    <w:rsid w:val="69A5F25F"/>
    <w:rsid w:val="6BD60B53"/>
    <w:rsid w:val="6DA06C8A"/>
    <w:rsid w:val="6E2568BC"/>
    <w:rsid w:val="6F6871EF"/>
    <w:rsid w:val="71A0F9C4"/>
    <w:rsid w:val="758BA9FE"/>
    <w:rsid w:val="77461C0F"/>
    <w:rsid w:val="77DBFA81"/>
    <w:rsid w:val="789F9325"/>
    <w:rsid w:val="795527F2"/>
    <w:rsid w:val="7978D5C6"/>
    <w:rsid w:val="797B6903"/>
    <w:rsid w:val="7A098826"/>
    <w:rsid w:val="7B266B18"/>
    <w:rsid w:val="7BEB12F7"/>
    <w:rsid w:val="7C279B52"/>
    <w:rsid w:val="7CE742DC"/>
    <w:rsid w:val="7F5CEAAD"/>
    <w:rsid w:val="7FDF026C"/>
    <w:rsid w:val="7FEA4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189F"/>
  <w15:chartTrackingRefBased/>
  <w15:docId w15:val="{30C35087-9079-468D-A3B0-D68584E59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6"/>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hAnsi="Calibri" w:cs="Calibri" w:eastAsiaTheme="minorHAnsi"/>
      <w:sz w:val="22"/>
      <w:szCs w:val="22"/>
    </w:rPr>
  </w:style>
  <w:style w:type="paragraph" w:styleId="NoSpacing">
    <w:name w:val="No Spacing"/>
    <w:uiPriority w:val="1"/>
    <w:qFormat/>
    <w:rsid w:val="00EC585D"/>
    <w:rPr>
      <w:sz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6931">
      <w:bodyDiv w:val="1"/>
      <w:marLeft w:val="0"/>
      <w:marRight w:val="0"/>
      <w:marTop w:val="0"/>
      <w:marBottom w:val="0"/>
      <w:divBdr>
        <w:top w:val="none" w:sz="0" w:space="0" w:color="auto"/>
        <w:left w:val="none" w:sz="0" w:space="0" w:color="auto"/>
        <w:bottom w:val="none" w:sz="0" w:space="0" w:color="auto"/>
        <w:right w:val="none" w:sz="0" w:space="0" w:color="auto"/>
      </w:divBdr>
    </w:div>
    <w:div w:id="1341926620">
      <w:bodyDiv w:val="1"/>
      <w:marLeft w:val="0"/>
      <w:marRight w:val="0"/>
      <w:marTop w:val="0"/>
      <w:marBottom w:val="0"/>
      <w:divBdr>
        <w:top w:val="none" w:sz="0" w:space="0" w:color="auto"/>
        <w:left w:val="none" w:sz="0" w:space="0" w:color="auto"/>
        <w:bottom w:val="none" w:sz="0" w:space="0" w:color="auto"/>
        <w:right w:val="none" w:sz="0" w:space="0" w:color="auto"/>
      </w:divBdr>
    </w:div>
    <w:div w:id="1534608131">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14f29fdf-23d0-4eef-ae7b-fde440040939"/>
    <ds:schemaRef ds:uri="bc1475ea-6c5a-4ce6-8b30-cb4280726f0b"/>
  </ds:schemaRefs>
</ds:datastoreItem>
</file>

<file path=customXml/itemProps2.xml><?xml version="1.0" encoding="utf-8"?>
<ds:datastoreItem xmlns:ds="http://schemas.openxmlformats.org/officeDocument/2006/customXml" ds:itemID="{06330F10-40DA-41F0-9B84-DF74FA56DBFE}">
  <ds:schemaRefs>
    <ds:schemaRef ds:uri="http://schemas.openxmlformats.org/officeDocument/2006/bibliography"/>
  </ds:schemaRefs>
</ds:datastoreItem>
</file>

<file path=customXml/itemProps3.xml><?xml version="1.0" encoding="utf-8"?>
<ds:datastoreItem xmlns:ds="http://schemas.openxmlformats.org/officeDocument/2006/customXml" ds:itemID="{C348BDB6-EA14-4AA0-921E-8C25EB5644E5}"/>
</file>

<file path=customXml/itemProps4.xml><?xml version="1.0" encoding="utf-8"?>
<ds:datastoreItem xmlns:ds="http://schemas.openxmlformats.org/officeDocument/2006/customXml" ds:itemID="{F715E4C0-5C3E-4567-8C45-38494F9EB035}">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West Suffolk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Faye Surgett</cp:lastModifiedBy>
  <cp:revision>66</cp:revision>
  <cp:lastPrinted>2018-08-24T23:00:00Z</cp:lastPrinted>
  <dcterms:created xsi:type="dcterms:W3CDTF">2024-04-25T17:47:00Z</dcterms:created>
  <dcterms:modified xsi:type="dcterms:W3CDTF">2026-06-25T08:30:16Z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