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07D79C" w14:textId="1F01989C" w:rsidR="00423534" w:rsidRDefault="00D17953" w:rsidP="00D21A83">
      <w:pPr>
        <w:keepNext/>
        <w:spacing w:after="480" w:line="240" w:lineRule="auto"/>
        <w:jc w:val="center"/>
        <w:outlineLvl w:val="0"/>
        <w:rPr>
          <w:rFonts w:eastAsia="Times New Roman" w:cstheme="minorHAnsi"/>
          <w:b/>
          <w:caps/>
          <w:sz w:val="32"/>
          <w:szCs w:val="32"/>
        </w:rPr>
      </w:pPr>
      <w:r w:rsidRPr="00713A46">
        <w:rPr>
          <w:rFonts w:cstheme="minorHAnsi"/>
          <w:b/>
          <w:noProof/>
          <w:lang w:eastAsia="en-GB"/>
        </w:rPr>
        <w:drawing>
          <wp:anchor distT="0" distB="0" distL="114300" distR="114300" simplePos="0" relativeHeight="251662336" behindDoc="0" locked="0" layoutInCell="1" allowOverlap="1" wp14:anchorId="649899EC" wp14:editId="2C985FAE">
            <wp:simplePos x="0" y="0"/>
            <wp:positionH relativeFrom="column">
              <wp:posOffset>5495925</wp:posOffset>
            </wp:positionH>
            <wp:positionV relativeFrom="paragraph">
              <wp:posOffset>0</wp:posOffset>
            </wp:positionV>
            <wp:extent cx="714375" cy="890905"/>
            <wp:effectExtent l="0" t="0" r="9525" b="4445"/>
            <wp:wrapSquare wrapText="bothSides"/>
            <wp:docPr id="1" name="Picture 1" descr="Springfiel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ringfield_logo"/>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525"/>
                    <a:stretch/>
                  </pic:blipFill>
                  <pic:spPr bwMode="auto">
                    <a:xfrm>
                      <a:off x="0" y="0"/>
                      <a:ext cx="714375" cy="8909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A4210">
        <w:rPr>
          <w:rFonts w:eastAsia="Times New Roman" w:cstheme="minorHAnsi"/>
          <w:b/>
          <w:caps/>
          <w:noProof/>
          <w:sz w:val="32"/>
          <w:szCs w:val="32"/>
          <w:lang w:eastAsia="en-GB"/>
        </w:rPr>
        <w:drawing>
          <wp:anchor distT="0" distB="0" distL="114300" distR="114300" simplePos="0" relativeHeight="251660288" behindDoc="1" locked="0" layoutInCell="1" allowOverlap="1" wp14:anchorId="7F983538" wp14:editId="05BD8CD6">
            <wp:simplePos x="0" y="0"/>
            <wp:positionH relativeFrom="column">
              <wp:posOffset>-164465</wp:posOffset>
            </wp:positionH>
            <wp:positionV relativeFrom="paragraph">
              <wp:posOffset>3810</wp:posOffset>
            </wp:positionV>
            <wp:extent cx="1210310" cy="501015"/>
            <wp:effectExtent l="0" t="0" r="889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0310" cy="501015"/>
                    </a:xfrm>
                    <a:prstGeom prst="rect">
                      <a:avLst/>
                    </a:prstGeom>
                    <a:noFill/>
                    <a:ln>
                      <a:noFill/>
                    </a:ln>
                  </pic:spPr>
                </pic:pic>
              </a:graphicData>
            </a:graphic>
            <wp14:sizeRelH relativeFrom="page">
              <wp14:pctWidth>0</wp14:pctWidth>
            </wp14:sizeRelH>
            <wp14:sizeRelV relativeFrom="page">
              <wp14:pctHeight>0</wp14:pctHeight>
            </wp14:sizeRelV>
          </wp:anchor>
        </w:drawing>
      </w:r>
      <w:r w:rsidR="00423534" w:rsidRPr="00A8641F">
        <w:rPr>
          <w:rFonts w:eastAsia="Times New Roman" w:cstheme="minorHAnsi"/>
          <w:b/>
          <w:caps/>
          <w:sz w:val="32"/>
          <w:szCs w:val="32"/>
        </w:rPr>
        <w:t xml:space="preserve">HLTA </w:t>
      </w:r>
      <w:r w:rsidR="00423534" w:rsidRPr="00423534">
        <w:rPr>
          <w:rFonts w:eastAsia="Times New Roman" w:cstheme="minorHAnsi"/>
          <w:b/>
          <w:caps/>
          <w:sz w:val="32"/>
          <w:szCs w:val="32"/>
        </w:rPr>
        <w:t>JOB DESCRIPTION</w:t>
      </w:r>
    </w:p>
    <w:p w14:paraId="1B484ED9" w14:textId="77777777" w:rsidR="00D21A83" w:rsidRPr="00423534" w:rsidRDefault="00D21A83" w:rsidP="00D21A83">
      <w:pPr>
        <w:keepNext/>
        <w:spacing w:after="480" w:line="240" w:lineRule="auto"/>
        <w:jc w:val="center"/>
        <w:outlineLvl w:val="0"/>
        <w:rPr>
          <w:rFonts w:eastAsia="Times New Roman" w:cstheme="minorHAnsi"/>
          <w:bCs/>
          <w:sz w:val="24"/>
          <w:szCs w:val="24"/>
        </w:rPr>
      </w:pPr>
      <w:bookmarkStart w:id="0" w:name="_GoBack"/>
      <w:bookmarkEnd w:id="0"/>
    </w:p>
    <w:p w14:paraId="3BCA00AB" w14:textId="77777777" w:rsidR="00DC0D4C" w:rsidRDefault="00DC0D4C" w:rsidP="00DC0D4C">
      <w:pPr>
        <w:pStyle w:val="NoSpacing"/>
        <w:rPr>
          <w:b/>
          <w:bCs/>
        </w:rPr>
      </w:pPr>
    </w:p>
    <w:p w14:paraId="44CAD27E" w14:textId="33999D37" w:rsidR="00EC4272" w:rsidRPr="00FE5A77" w:rsidRDefault="00DC0D4C" w:rsidP="00DC0D4C">
      <w:pPr>
        <w:pStyle w:val="NoSpacing"/>
        <w:rPr>
          <w:rFonts w:eastAsia="Times New Roman" w:cstheme="minorHAnsi"/>
          <w:b/>
          <w:bCs/>
          <w:lang w:eastAsia="en-GB"/>
        </w:rPr>
      </w:pPr>
      <w:r w:rsidRPr="00FE5A77">
        <w:rPr>
          <w:rFonts w:cstheme="minorHAnsi"/>
          <w:b/>
          <w:bCs/>
        </w:rPr>
        <w:t xml:space="preserve">Grade 4: </w:t>
      </w:r>
      <w:r w:rsidR="00086B78" w:rsidRPr="00086B78">
        <w:rPr>
          <w:rFonts w:cstheme="minorHAnsi"/>
        </w:rPr>
        <w:t>3</w:t>
      </w:r>
      <w:r w:rsidR="00CB16A3">
        <w:rPr>
          <w:rFonts w:cstheme="minorHAnsi"/>
        </w:rPr>
        <w:t>5</w:t>
      </w:r>
      <w:r w:rsidR="00D17953" w:rsidRPr="00FE5A77">
        <w:rPr>
          <w:rFonts w:cstheme="minorHAnsi"/>
        </w:rPr>
        <w:t xml:space="preserve"> hours (</w:t>
      </w:r>
      <w:r w:rsidR="00086B78">
        <w:rPr>
          <w:rFonts w:cstheme="minorHAnsi"/>
        </w:rPr>
        <w:t>8.</w:t>
      </w:r>
      <w:r w:rsidR="00222F21">
        <w:rPr>
          <w:rFonts w:cstheme="minorHAnsi"/>
        </w:rPr>
        <w:t>30</w:t>
      </w:r>
      <w:r w:rsidR="00D17953" w:rsidRPr="00FE5A77">
        <w:rPr>
          <w:rFonts w:cstheme="minorHAnsi"/>
        </w:rPr>
        <w:t xml:space="preserve">am – </w:t>
      </w:r>
      <w:r w:rsidR="00222F21">
        <w:rPr>
          <w:rFonts w:cstheme="minorHAnsi"/>
        </w:rPr>
        <w:t xml:space="preserve">4 </w:t>
      </w:r>
      <w:r w:rsidR="00D17953" w:rsidRPr="00FE5A77">
        <w:rPr>
          <w:rFonts w:cstheme="minorHAnsi"/>
        </w:rPr>
        <w:t>pm</w:t>
      </w:r>
      <w:r w:rsidRPr="00FE5A77">
        <w:rPr>
          <w:rFonts w:cstheme="minorHAnsi"/>
        </w:rPr>
        <w:t>), 3</w:t>
      </w:r>
      <w:r w:rsidR="008C619A">
        <w:rPr>
          <w:rFonts w:cstheme="minorHAnsi"/>
        </w:rPr>
        <w:t>8</w:t>
      </w:r>
      <w:r w:rsidRPr="00FE5A77">
        <w:rPr>
          <w:rFonts w:cstheme="minorHAnsi"/>
        </w:rPr>
        <w:t xml:space="preserve"> weeks per year</w:t>
      </w:r>
      <w:r w:rsidR="00EC4272" w:rsidRPr="00FE5A77">
        <w:rPr>
          <w:rFonts w:eastAsia="Times New Roman" w:cstheme="minorHAnsi"/>
          <w:b/>
          <w:bCs/>
          <w:lang w:eastAsia="en-GB"/>
        </w:rPr>
        <w:t xml:space="preserve">                 </w:t>
      </w:r>
    </w:p>
    <w:p w14:paraId="1B5CB6B3" w14:textId="7F6A23B9" w:rsidR="00EC4272" w:rsidRPr="00FE5A77" w:rsidRDefault="00EC4272" w:rsidP="00EC4272">
      <w:pPr>
        <w:spacing w:after="0" w:line="240" w:lineRule="auto"/>
        <w:rPr>
          <w:rFonts w:eastAsia="Times New Roman" w:cstheme="minorHAnsi"/>
          <w:b/>
          <w:lang w:eastAsia="en-GB"/>
        </w:rPr>
      </w:pPr>
      <w:r w:rsidRPr="00FE5A77">
        <w:rPr>
          <w:rFonts w:eastAsia="Times New Roman" w:cstheme="minorHAnsi"/>
          <w:b/>
          <w:lang w:eastAsia="en-GB"/>
        </w:rPr>
        <w:t>Reports to:</w:t>
      </w:r>
      <w:r w:rsidR="00570FEC" w:rsidRPr="00FE5A77">
        <w:rPr>
          <w:rFonts w:eastAsia="Times New Roman" w:cstheme="minorHAnsi"/>
          <w:b/>
          <w:lang w:eastAsia="en-GB"/>
        </w:rPr>
        <w:t xml:space="preserve"> </w:t>
      </w:r>
      <w:r w:rsidRPr="00FE5A77">
        <w:rPr>
          <w:rFonts w:eastAsia="Times New Roman" w:cstheme="minorHAnsi"/>
          <w:lang w:eastAsia="en-GB"/>
        </w:rPr>
        <w:t>Head</w:t>
      </w:r>
      <w:r w:rsidR="00E33BAA">
        <w:rPr>
          <w:rFonts w:eastAsia="Times New Roman" w:cstheme="minorHAnsi"/>
          <w:lang w:eastAsia="en-GB"/>
        </w:rPr>
        <w:t>t</w:t>
      </w:r>
      <w:r w:rsidRPr="00FE5A77">
        <w:rPr>
          <w:rFonts w:eastAsia="Times New Roman" w:cstheme="minorHAnsi"/>
          <w:lang w:eastAsia="en-GB"/>
        </w:rPr>
        <w:t>eacher</w:t>
      </w:r>
    </w:p>
    <w:p w14:paraId="0FAB0D7A" w14:textId="104021FE" w:rsidR="00EC4272" w:rsidRPr="00FE5A77" w:rsidRDefault="00EC4272" w:rsidP="00EC4272">
      <w:pPr>
        <w:spacing w:after="0" w:line="240" w:lineRule="auto"/>
        <w:rPr>
          <w:rFonts w:eastAsia="Times New Roman" w:cstheme="minorHAnsi"/>
          <w:lang w:eastAsia="en-GB"/>
        </w:rPr>
      </w:pPr>
      <w:r w:rsidRPr="00FE5A77">
        <w:rPr>
          <w:rFonts w:eastAsia="Times New Roman" w:cstheme="minorHAnsi"/>
          <w:b/>
          <w:lang w:eastAsia="en-GB"/>
        </w:rPr>
        <w:t>Responsible for:</w:t>
      </w:r>
      <w:r w:rsidR="00570FEC" w:rsidRPr="00FE5A77">
        <w:rPr>
          <w:rFonts w:eastAsia="Times New Roman" w:cstheme="minorHAnsi"/>
          <w:b/>
          <w:lang w:eastAsia="en-GB"/>
        </w:rPr>
        <w:t xml:space="preserve"> </w:t>
      </w:r>
      <w:r w:rsidR="00086B78" w:rsidRPr="00086B78">
        <w:rPr>
          <w:rFonts w:eastAsia="Times New Roman" w:cstheme="minorHAnsi"/>
          <w:bCs/>
          <w:lang w:eastAsia="en-GB"/>
        </w:rPr>
        <w:t>PPA cover</w:t>
      </w:r>
      <w:r w:rsidR="00CB16A3">
        <w:rPr>
          <w:rFonts w:eastAsia="Times New Roman" w:cstheme="minorHAnsi"/>
          <w:bCs/>
          <w:lang w:eastAsia="en-GB"/>
        </w:rPr>
        <w:t xml:space="preserve">, </w:t>
      </w:r>
      <w:r w:rsidR="00444B14">
        <w:rPr>
          <w:rFonts w:eastAsia="Times New Roman" w:cstheme="minorHAnsi"/>
        </w:rPr>
        <w:t>cover for staff absence</w:t>
      </w:r>
      <w:r w:rsidR="00CB16A3">
        <w:rPr>
          <w:rFonts w:eastAsia="Times New Roman" w:cstheme="minorHAnsi"/>
        </w:rPr>
        <w:t>, delivering interventions</w:t>
      </w:r>
      <w:r w:rsidR="00444B14">
        <w:rPr>
          <w:rFonts w:eastAsia="Times New Roman" w:cstheme="minorHAnsi"/>
        </w:rPr>
        <w:t xml:space="preserve"> </w:t>
      </w:r>
      <w:r w:rsidR="00086B78">
        <w:rPr>
          <w:rFonts w:eastAsia="Times New Roman" w:cstheme="minorHAnsi"/>
        </w:rPr>
        <w:t xml:space="preserve">and </w:t>
      </w:r>
      <w:r w:rsidR="00222F21">
        <w:rPr>
          <w:rFonts w:eastAsia="Times New Roman" w:cstheme="minorHAnsi"/>
        </w:rPr>
        <w:t xml:space="preserve">additional </w:t>
      </w:r>
      <w:r w:rsidR="00086B78">
        <w:rPr>
          <w:rFonts w:eastAsia="Times New Roman" w:cstheme="minorHAnsi"/>
        </w:rPr>
        <w:t>classroom support</w:t>
      </w:r>
      <w:r w:rsidR="00444B14">
        <w:rPr>
          <w:rFonts w:eastAsia="Times New Roman" w:cstheme="minorHAnsi"/>
        </w:rPr>
        <w:t>.</w:t>
      </w:r>
    </w:p>
    <w:p w14:paraId="3030BA1E" w14:textId="77777777" w:rsidR="00EC4272" w:rsidRPr="00FE5A77" w:rsidRDefault="00EC4272" w:rsidP="00EC4272">
      <w:pPr>
        <w:spacing w:after="0" w:line="240" w:lineRule="auto"/>
        <w:rPr>
          <w:rFonts w:eastAsia="Times New Roman" w:cstheme="minorHAnsi"/>
          <w:lang w:eastAsia="en-GB"/>
        </w:rPr>
      </w:pPr>
    </w:p>
    <w:p w14:paraId="1CBCBDCF" w14:textId="77777777" w:rsidR="00EC4272" w:rsidRPr="00FE5A77" w:rsidRDefault="00EC4272" w:rsidP="00EC4272">
      <w:pPr>
        <w:spacing w:before="120" w:after="120" w:line="240" w:lineRule="auto"/>
        <w:rPr>
          <w:rFonts w:eastAsia="Times New Roman" w:cstheme="minorHAnsi"/>
          <w:b/>
          <w:lang w:eastAsia="en-GB"/>
        </w:rPr>
      </w:pPr>
      <w:r w:rsidRPr="00FE5A77">
        <w:rPr>
          <w:rFonts w:eastAsia="Times New Roman" w:cstheme="minorHAnsi"/>
          <w:b/>
          <w:lang w:eastAsia="en-GB"/>
        </w:rPr>
        <w:t>Main Purpose:</w:t>
      </w:r>
      <w:r w:rsidRPr="00FE5A77">
        <w:rPr>
          <w:rFonts w:eastAsia="Times New Roman" w:cstheme="minorHAnsi"/>
          <w:b/>
          <w:lang w:eastAsia="en-GB"/>
        </w:rPr>
        <w:tab/>
      </w:r>
    </w:p>
    <w:p w14:paraId="32285E55" w14:textId="2DA2A6D6" w:rsidR="00EC4272" w:rsidRPr="00FE5A77" w:rsidRDefault="00086B78" w:rsidP="00EC4272">
      <w:pPr>
        <w:spacing w:before="120" w:after="120" w:line="240" w:lineRule="auto"/>
        <w:rPr>
          <w:rFonts w:eastAsia="Times New Roman" w:cstheme="minorHAnsi"/>
          <w:b/>
          <w:bCs/>
        </w:rPr>
      </w:pPr>
      <w:r>
        <w:rPr>
          <w:rFonts w:eastAsia="Times New Roman" w:cstheme="minorHAnsi"/>
          <w:b/>
          <w:bCs/>
        </w:rPr>
        <w:t xml:space="preserve">PPA </w:t>
      </w:r>
      <w:r w:rsidR="008C619A">
        <w:rPr>
          <w:rFonts w:eastAsia="Times New Roman" w:cstheme="minorHAnsi"/>
          <w:b/>
          <w:bCs/>
        </w:rPr>
        <w:t xml:space="preserve">or Subject Release </w:t>
      </w:r>
      <w:r>
        <w:rPr>
          <w:rFonts w:eastAsia="Times New Roman" w:cstheme="minorHAnsi"/>
          <w:b/>
          <w:bCs/>
        </w:rPr>
        <w:t>Cover</w:t>
      </w:r>
      <w:r w:rsidR="00CB16A3">
        <w:rPr>
          <w:rFonts w:eastAsia="Times New Roman" w:cstheme="minorHAnsi"/>
          <w:b/>
          <w:bCs/>
        </w:rPr>
        <w:t>:</w:t>
      </w:r>
    </w:p>
    <w:p w14:paraId="6BB4371B" w14:textId="45870FDE" w:rsidR="00EC4272" w:rsidRPr="00FE5A77" w:rsidRDefault="00EC4272" w:rsidP="00EC4272">
      <w:pPr>
        <w:spacing w:after="0" w:line="240" w:lineRule="auto"/>
        <w:rPr>
          <w:rFonts w:eastAsia="Times New Roman" w:cstheme="minorHAnsi"/>
          <w:lang w:eastAsia="en-GB"/>
        </w:rPr>
      </w:pPr>
      <w:r w:rsidRPr="00FE5A77">
        <w:rPr>
          <w:rFonts w:eastAsia="Times New Roman" w:cstheme="minorHAnsi"/>
        </w:rPr>
        <w:t>The HLTA under the</w:t>
      </w:r>
      <w:r w:rsidRPr="00FE5A77">
        <w:rPr>
          <w:rFonts w:eastAsia="Times New Roman" w:cstheme="minorHAnsi"/>
          <w:lang w:eastAsia="en-GB"/>
        </w:rPr>
        <w:t xml:space="preserve"> professional direction and supervision of the class teacher/subject leader will: </w:t>
      </w:r>
    </w:p>
    <w:p w14:paraId="79B4A9DF" w14:textId="72C3FF7A" w:rsidR="00EC4272" w:rsidRPr="00FE5A77" w:rsidRDefault="00EC4272" w:rsidP="00EC4272">
      <w:pPr>
        <w:pStyle w:val="ListParagraph"/>
        <w:numPr>
          <w:ilvl w:val="0"/>
          <w:numId w:val="8"/>
        </w:numPr>
        <w:spacing w:before="120" w:after="120" w:line="240" w:lineRule="auto"/>
        <w:rPr>
          <w:rFonts w:eastAsia="Times New Roman" w:cstheme="minorHAnsi"/>
        </w:rPr>
      </w:pPr>
      <w:r w:rsidRPr="00FE5A77">
        <w:rPr>
          <w:rFonts w:eastAsia="Times New Roman" w:cstheme="minorHAnsi"/>
        </w:rPr>
        <w:t>plan, prepare and deliver lessons</w:t>
      </w:r>
      <w:r w:rsidR="00086B78">
        <w:rPr>
          <w:rFonts w:eastAsia="Times New Roman" w:cstheme="minorHAnsi"/>
        </w:rPr>
        <w:t xml:space="preserve"> across the school.</w:t>
      </w:r>
      <w:r w:rsidRPr="00FE5A77">
        <w:rPr>
          <w:rFonts w:eastAsia="Times New Roman" w:cstheme="minorHAnsi"/>
        </w:rPr>
        <w:t xml:space="preserve"> </w:t>
      </w:r>
    </w:p>
    <w:p w14:paraId="22E5CC52" w14:textId="63124AB5" w:rsidR="00EC4272" w:rsidRPr="00FE5A77" w:rsidRDefault="00EC4272" w:rsidP="00EC4272">
      <w:pPr>
        <w:pStyle w:val="ListParagraph"/>
        <w:numPr>
          <w:ilvl w:val="0"/>
          <w:numId w:val="8"/>
        </w:numPr>
        <w:spacing w:before="120" w:after="120" w:line="240" w:lineRule="auto"/>
        <w:rPr>
          <w:rFonts w:eastAsia="Times New Roman" w:cstheme="minorHAnsi"/>
        </w:rPr>
      </w:pPr>
      <w:r w:rsidRPr="00FE5A77">
        <w:rPr>
          <w:rFonts w:eastAsia="Times New Roman" w:cstheme="minorHAnsi"/>
        </w:rPr>
        <w:t xml:space="preserve">mark and assess learning in line with school feedback, marking </w:t>
      </w:r>
      <w:r w:rsidR="00086B78" w:rsidRPr="00FE5A77">
        <w:rPr>
          <w:rFonts w:eastAsia="Times New Roman" w:cstheme="minorHAnsi"/>
        </w:rPr>
        <w:t>and assessment</w:t>
      </w:r>
      <w:r w:rsidRPr="00FE5A77">
        <w:rPr>
          <w:rFonts w:eastAsia="Times New Roman" w:cstheme="minorHAnsi"/>
        </w:rPr>
        <w:t xml:space="preserve"> procedures </w:t>
      </w:r>
    </w:p>
    <w:p w14:paraId="64DC2673" w14:textId="6788F1FB" w:rsidR="00EC4272" w:rsidRPr="00FE5A77" w:rsidRDefault="00EC4272" w:rsidP="00EC4272">
      <w:pPr>
        <w:pStyle w:val="ListParagraph"/>
        <w:numPr>
          <w:ilvl w:val="0"/>
          <w:numId w:val="8"/>
        </w:numPr>
        <w:spacing w:before="120" w:after="120" w:line="240" w:lineRule="auto"/>
        <w:rPr>
          <w:rFonts w:eastAsia="Times New Roman" w:cstheme="minorHAnsi"/>
        </w:rPr>
      </w:pPr>
      <w:r w:rsidRPr="00FE5A77">
        <w:rPr>
          <w:rFonts w:eastAsia="Times New Roman" w:cstheme="minorHAnsi"/>
        </w:rPr>
        <w:t xml:space="preserve">record and report on effort,  progress and attainment to class teachers/subject leaders </w:t>
      </w:r>
    </w:p>
    <w:p w14:paraId="3FC4D408" w14:textId="0F7BE11C" w:rsidR="00EC4272" w:rsidRDefault="00EC4272" w:rsidP="00EC4272">
      <w:pPr>
        <w:pStyle w:val="ListParagraph"/>
        <w:numPr>
          <w:ilvl w:val="0"/>
          <w:numId w:val="8"/>
        </w:numPr>
        <w:spacing w:before="120" w:after="120" w:line="240" w:lineRule="auto"/>
        <w:rPr>
          <w:rFonts w:eastAsia="Times New Roman" w:cstheme="minorHAnsi"/>
        </w:rPr>
      </w:pPr>
      <w:r w:rsidRPr="00FE5A77">
        <w:rPr>
          <w:rFonts w:eastAsia="Times New Roman" w:cstheme="minorHAnsi"/>
          <w:lang w:eastAsia="en-GB"/>
        </w:rPr>
        <w:t>ensure good behaviour of the pupils</w:t>
      </w:r>
      <w:r w:rsidR="00086B78">
        <w:rPr>
          <w:rFonts w:eastAsia="Times New Roman" w:cstheme="minorHAnsi"/>
          <w:lang w:eastAsia="en-GB"/>
        </w:rPr>
        <w:t>, following the schools’ expectations and policy.</w:t>
      </w:r>
    </w:p>
    <w:p w14:paraId="1E77B322" w14:textId="45DE9F3B" w:rsidR="00B859D8" w:rsidRDefault="00B859D8" w:rsidP="00EC4272">
      <w:pPr>
        <w:pStyle w:val="ListParagraph"/>
        <w:numPr>
          <w:ilvl w:val="0"/>
          <w:numId w:val="8"/>
        </w:numPr>
        <w:spacing w:before="120" w:after="120" w:line="240" w:lineRule="auto"/>
        <w:rPr>
          <w:rFonts w:eastAsia="Times New Roman" w:cstheme="minorHAnsi"/>
        </w:rPr>
      </w:pPr>
      <w:r>
        <w:rPr>
          <w:rFonts w:eastAsia="Times New Roman" w:cstheme="minorHAnsi"/>
          <w:lang w:eastAsia="en-GB"/>
        </w:rPr>
        <w:t>Follow school procedures for collection of pupils at the end of the school day.</w:t>
      </w:r>
    </w:p>
    <w:p w14:paraId="0BB8175C" w14:textId="77777777" w:rsidR="00EC4272" w:rsidRPr="00FE5A77" w:rsidRDefault="00EC4272" w:rsidP="00EC4272">
      <w:pPr>
        <w:pStyle w:val="ListParagraph"/>
        <w:spacing w:before="120" w:after="120" w:line="240" w:lineRule="auto"/>
        <w:rPr>
          <w:rFonts w:eastAsia="Times New Roman" w:cstheme="minorHAnsi"/>
        </w:rPr>
      </w:pPr>
    </w:p>
    <w:p w14:paraId="6CBC009C" w14:textId="2B6DCDA3" w:rsidR="00EC4272" w:rsidRPr="00FE5A77" w:rsidRDefault="007C2056" w:rsidP="00EC4272">
      <w:pPr>
        <w:spacing w:before="120" w:after="120" w:line="240" w:lineRule="auto"/>
        <w:rPr>
          <w:rFonts w:eastAsia="Times New Roman" w:cstheme="minorHAnsi"/>
          <w:b/>
          <w:bCs/>
        </w:rPr>
      </w:pPr>
      <w:r w:rsidRPr="00FE5A77">
        <w:rPr>
          <w:rFonts w:eastAsia="Times New Roman" w:cstheme="minorHAnsi"/>
          <w:b/>
          <w:bCs/>
        </w:rPr>
        <w:t xml:space="preserve">Whole Class </w:t>
      </w:r>
      <w:r w:rsidR="00EC4272" w:rsidRPr="00FE5A77">
        <w:rPr>
          <w:rFonts w:eastAsia="Times New Roman" w:cstheme="minorHAnsi"/>
          <w:b/>
          <w:bCs/>
        </w:rPr>
        <w:t>Cover:</w:t>
      </w:r>
    </w:p>
    <w:p w14:paraId="03706406" w14:textId="77777777" w:rsidR="00EC4272" w:rsidRPr="00FE5A77" w:rsidRDefault="00EC4272" w:rsidP="00EC4272">
      <w:pPr>
        <w:spacing w:before="120" w:after="120" w:line="240" w:lineRule="auto"/>
        <w:rPr>
          <w:rFonts w:eastAsia="Times New Roman" w:cstheme="minorHAnsi"/>
        </w:rPr>
      </w:pPr>
      <w:r w:rsidRPr="00FE5A77">
        <w:rPr>
          <w:rFonts w:eastAsia="Times New Roman" w:cstheme="minorHAnsi"/>
        </w:rPr>
        <w:t>The role of HLTA when covering an absent teacher is to:</w:t>
      </w:r>
    </w:p>
    <w:p w14:paraId="09B9FDB2" w14:textId="77777777" w:rsidR="00EC4272" w:rsidRPr="00FE5A77" w:rsidRDefault="00EC4272" w:rsidP="00EC4272">
      <w:pPr>
        <w:pStyle w:val="ListParagraph"/>
        <w:numPr>
          <w:ilvl w:val="0"/>
          <w:numId w:val="9"/>
        </w:numPr>
        <w:spacing w:before="120" w:after="120" w:line="240" w:lineRule="auto"/>
        <w:rPr>
          <w:rFonts w:eastAsia="Times New Roman" w:cstheme="minorHAnsi"/>
        </w:rPr>
      </w:pPr>
      <w:r w:rsidRPr="00FE5A77">
        <w:rPr>
          <w:rFonts w:eastAsia="Times New Roman" w:cstheme="minorHAnsi"/>
        </w:rPr>
        <w:t>undertake whole class teaching, delivering lessons previously prepared by the teacher/year group</w:t>
      </w:r>
    </w:p>
    <w:p w14:paraId="3F463C07" w14:textId="77777777" w:rsidR="00EC4272" w:rsidRPr="00FE5A77" w:rsidRDefault="00EC4272" w:rsidP="00EC4272">
      <w:pPr>
        <w:pStyle w:val="ListParagraph"/>
        <w:numPr>
          <w:ilvl w:val="0"/>
          <w:numId w:val="9"/>
        </w:numPr>
        <w:spacing w:before="120" w:after="120" w:line="240" w:lineRule="auto"/>
        <w:rPr>
          <w:rFonts w:eastAsia="Times New Roman" w:cstheme="minorHAnsi"/>
        </w:rPr>
      </w:pPr>
      <w:r w:rsidRPr="00FE5A77">
        <w:rPr>
          <w:rFonts w:eastAsia="Times New Roman" w:cstheme="minorHAnsi"/>
        </w:rPr>
        <w:t>marking the class work in line with school policy</w:t>
      </w:r>
    </w:p>
    <w:p w14:paraId="0479B263" w14:textId="77777777" w:rsidR="00EC4272" w:rsidRPr="00FE5A77" w:rsidRDefault="00EC4272" w:rsidP="00EC4272">
      <w:pPr>
        <w:pStyle w:val="ListParagraph"/>
        <w:numPr>
          <w:ilvl w:val="0"/>
          <w:numId w:val="9"/>
        </w:numPr>
        <w:spacing w:before="120" w:after="120" w:line="240" w:lineRule="auto"/>
        <w:rPr>
          <w:rFonts w:eastAsia="Times New Roman" w:cstheme="minorHAnsi"/>
        </w:rPr>
      </w:pPr>
      <w:r w:rsidRPr="00FE5A77">
        <w:rPr>
          <w:rFonts w:eastAsia="Times New Roman" w:cstheme="minorHAnsi"/>
        </w:rPr>
        <w:t>providing feedback to the class teacher as required</w:t>
      </w:r>
    </w:p>
    <w:p w14:paraId="22C43FD7" w14:textId="77777777" w:rsidR="00EC4272" w:rsidRPr="00FE5A77" w:rsidRDefault="00EC4272" w:rsidP="00EC4272">
      <w:pPr>
        <w:pStyle w:val="ListParagraph"/>
        <w:numPr>
          <w:ilvl w:val="0"/>
          <w:numId w:val="9"/>
        </w:numPr>
        <w:spacing w:before="120" w:after="120" w:line="240" w:lineRule="auto"/>
        <w:rPr>
          <w:rFonts w:eastAsia="Times New Roman" w:cstheme="minorHAnsi"/>
        </w:rPr>
      </w:pPr>
      <w:r w:rsidRPr="00FE5A77">
        <w:rPr>
          <w:rFonts w:eastAsia="Times New Roman" w:cstheme="minorHAnsi"/>
        </w:rPr>
        <w:t xml:space="preserve">ensuring the learning environment is respected by pupils and left in a tidy state for the next session. </w:t>
      </w:r>
    </w:p>
    <w:p w14:paraId="4BBD2B46" w14:textId="61D5A98C" w:rsidR="00EC4272" w:rsidRPr="00FE5A77" w:rsidRDefault="00EC4272" w:rsidP="00EC4272">
      <w:pPr>
        <w:pStyle w:val="ListParagraph"/>
        <w:numPr>
          <w:ilvl w:val="0"/>
          <w:numId w:val="9"/>
        </w:numPr>
        <w:spacing w:before="120" w:after="120" w:line="240" w:lineRule="auto"/>
        <w:rPr>
          <w:rFonts w:eastAsia="Times New Roman" w:cstheme="minorHAnsi"/>
        </w:rPr>
      </w:pPr>
      <w:bookmarkStart w:id="1" w:name="_Hlk43796480"/>
      <w:r w:rsidRPr="00FE5A77">
        <w:rPr>
          <w:rFonts w:eastAsia="Times New Roman" w:cstheme="minorHAnsi"/>
          <w:lang w:eastAsia="en-GB"/>
        </w:rPr>
        <w:t>ensure good behaviour of the pupils</w:t>
      </w:r>
      <w:r w:rsidR="00086B78">
        <w:rPr>
          <w:rFonts w:eastAsia="Times New Roman" w:cstheme="minorHAnsi"/>
          <w:lang w:eastAsia="en-GB"/>
        </w:rPr>
        <w:t>,</w:t>
      </w:r>
      <w:r w:rsidR="00086B78" w:rsidRPr="00086B78">
        <w:rPr>
          <w:rFonts w:eastAsia="Times New Roman" w:cstheme="minorHAnsi"/>
          <w:lang w:eastAsia="en-GB"/>
        </w:rPr>
        <w:t xml:space="preserve"> </w:t>
      </w:r>
      <w:r w:rsidR="00086B78">
        <w:rPr>
          <w:rFonts w:eastAsia="Times New Roman" w:cstheme="minorHAnsi"/>
          <w:lang w:eastAsia="en-GB"/>
        </w:rPr>
        <w:t>following the schools’ expectations and policy.</w:t>
      </w:r>
    </w:p>
    <w:bookmarkEnd w:id="1"/>
    <w:p w14:paraId="52AE61FB" w14:textId="69788CC4" w:rsidR="00EC4272" w:rsidRPr="00FE5A77" w:rsidRDefault="00EC4272" w:rsidP="00EC4272">
      <w:pPr>
        <w:spacing w:after="0" w:line="240" w:lineRule="auto"/>
        <w:rPr>
          <w:rFonts w:eastAsia="Times New Roman" w:cstheme="minorHAnsi"/>
          <w:b/>
          <w:lang w:eastAsia="en-GB"/>
        </w:rPr>
      </w:pPr>
      <w:r w:rsidRPr="00FE5A77">
        <w:rPr>
          <w:rFonts w:eastAsia="Times New Roman" w:cstheme="minorHAnsi"/>
          <w:b/>
          <w:lang w:eastAsia="en-GB"/>
        </w:rPr>
        <w:tab/>
      </w:r>
    </w:p>
    <w:p w14:paraId="78876F63" w14:textId="68ACFE13" w:rsidR="000A4210" w:rsidRPr="00FE5A77" w:rsidRDefault="000A4210" w:rsidP="000A4210">
      <w:pPr>
        <w:spacing w:after="0" w:line="240" w:lineRule="auto"/>
        <w:rPr>
          <w:rFonts w:eastAsia="Times New Roman" w:cstheme="minorHAnsi"/>
        </w:rPr>
      </w:pPr>
      <w:r w:rsidRPr="00FE5A77">
        <w:rPr>
          <w:rFonts w:eastAsia="Times New Roman" w:cstheme="minorHAnsi"/>
        </w:rPr>
        <w:t xml:space="preserve">When not </w:t>
      </w:r>
      <w:r w:rsidR="00086B78">
        <w:rPr>
          <w:rFonts w:eastAsia="Times New Roman" w:cstheme="minorHAnsi"/>
        </w:rPr>
        <w:t>teaching</w:t>
      </w:r>
      <w:r w:rsidRPr="00FE5A77">
        <w:rPr>
          <w:rFonts w:eastAsia="Times New Roman" w:cstheme="minorHAnsi"/>
        </w:rPr>
        <w:t xml:space="preserve"> lessons, the HLTA will support teaching and learning</w:t>
      </w:r>
      <w:r w:rsidR="00CB16A3">
        <w:rPr>
          <w:rFonts w:eastAsia="Times New Roman" w:cstheme="minorHAnsi"/>
        </w:rPr>
        <w:t xml:space="preserve"> or deliver interventions to small groups</w:t>
      </w:r>
      <w:r w:rsidRPr="00FE5A77">
        <w:rPr>
          <w:rFonts w:eastAsia="Times New Roman" w:cstheme="minorHAnsi"/>
        </w:rPr>
        <w:t>. The following are examples of the types of work that may be carried out - but this list is not exhaustive.</w:t>
      </w:r>
    </w:p>
    <w:p w14:paraId="7EC90F2A" w14:textId="77777777" w:rsidR="000A4210" w:rsidRPr="00FE5A77" w:rsidRDefault="000A4210" w:rsidP="000A4210">
      <w:pPr>
        <w:spacing w:after="0" w:line="240" w:lineRule="auto"/>
        <w:rPr>
          <w:rFonts w:eastAsia="Times New Roman" w:cstheme="minorHAnsi"/>
          <w:b/>
          <w:u w:val="single"/>
        </w:rPr>
      </w:pPr>
    </w:p>
    <w:p w14:paraId="7247CAF3" w14:textId="77777777" w:rsidR="000A4210" w:rsidRPr="00FE5A77" w:rsidRDefault="000A4210" w:rsidP="000A4210">
      <w:pPr>
        <w:spacing w:after="0" w:line="240" w:lineRule="auto"/>
        <w:rPr>
          <w:rFonts w:eastAsia="Times New Roman" w:cstheme="minorHAnsi"/>
          <w:b/>
        </w:rPr>
      </w:pPr>
      <w:r w:rsidRPr="00FE5A77">
        <w:rPr>
          <w:rFonts w:eastAsia="Times New Roman" w:cstheme="minorHAnsi"/>
          <w:b/>
        </w:rPr>
        <w:t>Support for pupils</w:t>
      </w:r>
    </w:p>
    <w:p w14:paraId="4741CBBB" w14:textId="77777777" w:rsidR="000A4210" w:rsidRPr="00FE5A77" w:rsidRDefault="000A4210" w:rsidP="000A4210">
      <w:pPr>
        <w:pStyle w:val="NoSpacing"/>
        <w:numPr>
          <w:ilvl w:val="0"/>
          <w:numId w:val="23"/>
        </w:numPr>
        <w:rPr>
          <w:rFonts w:cstheme="minorHAnsi"/>
        </w:rPr>
      </w:pPr>
      <w:r w:rsidRPr="00FE5A77">
        <w:rPr>
          <w:rFonts w:cstheme="minorHAnsi"/>
        </w:rPr>
        <w:t>Undertake a range of routine tasks to support learning under the direction of the teacher</w:t>
      </w:r>
    </w:p>
    <w:p w14:paraId="3CE299DE" w14:textId="64541B73" w:rsidR="000A4210" w:rsidRPr="00FE5A77" w:rsidRDefault="000A4210" w:rsidP="000A4210">
      <w:pPr>
        <w:pStyle w:val="NoSpacing"/>
        <w:numPr>
          <w:ilvl w:val="0"/>
          <w:numId w:val="23"/>
        </w:numPr>
        <w:rPr>
          <w:rFonts w:cstheme="minorHAnsi"/>
        </w:rPr>
      </w:pPr>
      <w:r w:rsidRPr="00FE5A77">
        <w:rPr>
          <w:rFonts w:cstheme="minorHAnsi"/>
        </w:rPr>
        <w:t>Assist an individual pupil, or a small group of pupils, some of whom may have Special Educational Needs and/or Disability.</w:t>
      </w:r>
    </w:p>
    <w:p w14:paraId="5C35A2A1" w14:textId="77777777" w:rsidR="000A4210" w:rsidRPr="00FE5A77" w:rsidRDefault="000A4210" w:rsidP="000A4210">
      <w:pPr>
        <w:pStyle w:val="NoSpacing"/>
        <w:numPr>
          <w:ilvl w:val="0"/>
          <w:numId w:val="23"/>
        </w:numPr>
        <w:rPr>
          <w:rFonts w:cstheme="minorHAnsi"/>
        </w:rPr>
      </w:pPr>
      <w:r w:rsidRPr="00FE5A77">
        <w:rPr>
          <w:rFonts w:cstheme="minorHAnsi"/>
        </w:rPr>
        <w:t>As appropriate, look after sick/upset pupils and attend to physical needs, including personal care.</w:t>
      </w:r>
    </w:p>
    <w:p w14:paraId="10ACD12F" w14:textId="77777777" w:rsidR="000A4210" w:rsidRPr="00FE5A77" w:rsidRDefault="000A4210" w:rsidP="000A4210">
      <w:pPr>
        <w:spacing w:after="0" w:line="240" w:lineRule="auto"/>
        <w:rPr>
          <w:rFonts w:eastAsia="Times New Roman" w:cstheme="minorHAnsi"/>
          <w:b/>
        </w:rPr>
      </w:pPr>
    </w:p>
    <w:p w14:paraId="50E1B19E" w14:textId="77777777" w:rsidR="000A4210" w:rsidRPr="00FE5A77" w:rsidRDefault="000A4210" w:rsidP="000A4210">
      <w:pPr>
        <w:spacing w:after="0" w:line="240" w:lineRule="auto"/>
        <w:rPr>
          <w:rFonts w:eastAsia="Times New Roman" w:cstheme="minorHAnsi"/>
          <w:b/>
        </w:rPr>
      </w:pPr>
      <w:r w:rsidRPr="00FE5A77">
        <w:rPr>
          <w:rFonts w:eastAsia="Times New Roman" w:cstheme="minorHAnsi"/>
          <w:b/>
        </w:rPr>
        <w:t>Support for the teacher</w:t>
      </w:r>
    </w:p>
    <w:p w14:paraId="1625D8BA" w14:textId="636D34E5" w:rsidR="000A4210" w:rsidRPr="00FE5A77" w:rsidRDefault="000A4210" w:rsidP="000A4210">
      <w:pPr>
        <w:pStyle w:val="NoSpacing"/>
        <w:numPr>
          <w:ilvl w:val="0"/>
          <w:numId w:val="21"/>
        </w:numPr>
        <w:rPr>
          <w:rFonts w:cstheme="minorHAnsi"/>
        </w:rPr>
      </w:pPr>
      <w:r w:rsidRPr="00FE5A77">
        <w:rPr>
          <w:rFonts w:cstheme="minorHAnsi"/>
        </w:rPr>
        <w:t xml:space="preserve">Undertake routine tasks to support the teacher during lessons, e.g. preparing classroom materials, displaying pupils' work, supervising small groups of pupils </w:t>
      </w:r>
    </w:p>
    <w:p w14:paraId="44F81DEE" w14:textId="77777777" w:rsidR="000A4210" w:rsidRPr="00FE5A77" w:rsidRDefault="000A4210" w:rsidP="000A4210">
      <w:pPr>
        <w:pStyle w:val="NoSpacing"/>
        <w:numPr>
          <w:ilvl w:val="0"/>
          <w:numId w:val="21"/>
        </w:numPr>
        <w:rPr>
          <w:rFonts w:cstheme="minorHAnsi"/>
        </w:rPr>
      </w:pPr>
      <w:r w:rsidRPr="00FE5A77">
        <w:rPr>
          <w:rFonts w:cstheme="minorHAnsi"/>
        </w:rPr>
        <w:t xml:space="preserve">Work within an established discipline policy to anticipate and manage behaviour constructively, promoting self-control and independence </w:t>
      </w:r>
    </w:p>
    <w:p w14:paraId="240151BF" w14:textId="0F97F6CA" w:rsidR="000A4210" w:rsidRPr="00FE5A77" w:rsidRDefault="000A4210" w:rsidP="000A4210">
      <w:pPr>
        <w:pStyle w:val="NoSpacing"/>
        <w:numPr>
          <w:ilvl w:val="0"/>
          <w:numId w:val="21"/>
        </w:numPr>
        <w:rPr>
          <w:rFonts w:cstheme="minorHAnsi"/>
        </w:rPr>
      </w:pPr>
      <w:r w:rsidRPr="00FE5A77">
        <w:rPr>
          <w:rFonts w:cstheme="minorHAnsi"/>
        </w:rPr>
        <w:lastRenderedPageBreak/>
        <w:t>Maintain basic records</w:t>
      </w:r>
    </w:p>
    <w:p w14:paraId="61A9C601" w14:textId="77777777" w:rsidR="000A4210" w:rsidRPr="00FE5A77" w:rsidRDefault="000A4210" w:rsidP="000A4210">
      <w:pPr>
        <w:pStyle w:val="NoSpacing"/>
        <w:numPr>
          <w:ilvl w:val="0"/>
          <w:numId w:val="21"/>
        </w:numPr>
        <w:rPr>
          <w:rFonts w:cstheme="minorHAnsi"/>
        </w:rPr>
      </w:pPr>
      <w:r w:rsidRPr="00FE5A77">
        <w:rPr>
          <w:rFonts w:cstheme="minorHAnsi"/>
        </w:rPr>
        <w:t>Assist teaching staff to ensure that the aims and objectives of the school are achieved</w:t>
      </w:r>
    </w:p>
    <w:p w14:paraId="491E085A" w14:textId="77777777" w:rsidR="000A4210" w:rsidRPr="00FE5A77" w:rsidRDefault="000A4210" w:rsidP="000A4210">
      <w:pPr>
        <w:spacing w:after="0" w:line="240" w:lineRule="auto"/>
        <w:rPr>
          <w:rFonts w:eastAsia="Times New Roman" w:cstheme="minorHAnsi"/>
        </w:rPr>
      </w:pPr>
    </w:p>
    <w:p w14:paraId="2033456E" w14:textId="77777777" w:rsidR="000A4210" w:rsidRPr="00FE5A77" w:rsidRDefault="000A4210" w:rsidP="000A4210">
      <w:pPr>
        <w:spacing w:after="0" w:line="240" w:lineRule="auto"/>
        <w:rPr>
          <w:rFonts w:eastAsia="Times New Roman" w:cstheme="minorHAnsi"/>
          <w:b/>
        </w:rPr>
      </w:pPr>
      <w:r w:rsidRPr="00FE5A77">
        <w:rPr>
          <w:rFonts w:eastAsia="Times New Roman" w:cstheme="minorHAnsi"/>
          <w:b/>
        </w:rPr>
        <w:t>Support for the curriculum</w:t>
      </w:r>
    </w:p>
    <w:p w14:paraId="69C0D961" w14:textId="12D97737" w:rsidR="000A4210" w:rsidRPr="00FE5A77" w:rsidRDefault="000A4210" w:rsidP="000A4210">
      <w:pPr>
        <w:pStyle w:val="NoSpacing"/>
        <w:numPr>
          <w:ilvl w:val="0"/>
          <w:numId w:val="17"/>
        </w:numPr>
        <w:rPr>
          <w:rFonts w:cstheme="minorHAnsi"/>
        </w:rPr>
      </w:pPr>
      <w:r w:rsidRPr="00FE5A77">
        <w:rPr>
          <w:rFonts w:cstheme="minorHAnsi"/>
        </w:rPr>
        <w:t>Undertake routine tasks to support the curriculum and assist with events organised as part of the curriculum e.g. sports days</w:t>
      </w:r>
    </w:p>
    <w:p w14:paraId="26604EEF" w14:textId="77777777" w:rsidR="000A4210" w:rsidRPr="00FE5A77" w:rsidRDefault="000A4210" w:rsidP="000A4210">
      <w:pPr>
        <w:pStyle w:val="NoSpacing"/>
        <w:numPr>
          <w:ilvl w:val="0"/>
          <w:numId w:val="17"/>
        </w:numPr>
        <w:rPr>
          <w:rFonts w:cstheme="minorHAnsi"/>
        </w:rPr>
      </w:pPr>
      <w:r w:rsidRPr="00FE5A77">
        <w:rPr>
          <w:rFonts w:cstheme="minorHAnsi"/>
        </w:rPr>
        <w:t>Support implementation of Government initiatives under the direction of the teacher.</w:t>
      </w:r>
    </w:p>
    <w:p w14:paraId="57C0E17E" w14:textId="77777777" w:rsidR="000A4210" w:rsidRPr="00FE5A77" w:rsidRDefault="000A4210" w:rsidP="000A4210">
      <w:pPr>
        <w:spacing w:after="0" w:line="240" w:lineRule="auto"/>
        <w:rPr>
          <w:rFonts w:eastAsia="Times New Roman" w:cstheme="minorHAnsi"/>
          <w:b/>
        </w:rPr>
      </w:pPr>
    </w:p>
    <w:p w14:paraId="1D97813B" w14:textId="77777777" w:rsidR="000A4210" w:rsidRPr="00FE5A77" w:rsidRDefault="000A4210" w:rsidP="000A4210">
      <w:pPr>
        <w:autoSpaceDE w:val="0"/>
        <w:autoSpaceDN w:val="0"/>
        <w:adjustRightInd w:val="0"/>
        <w:spacing w:after="0" w:line="240" w:lineRule="auto"/>
        <w:jc w:val="both"/>
        <w:rPr>
          <w:rFonts w:eastAsia="Times New Roman" w:cstheme="minorHAnsi"/>
          <w:b/>
          <w:bCs/>
          <w:color w:val="000000"/>
        </w:rPr>
      </w:pPr>
      <w:r w:rsidRPr="00FE5A77">
        <w:rPr>
          <w:rFonts w:eastAsia="Times New Roman" w:cstheme="minorHAnsi"/>
          <w:b/>
          <w:bCs/>
          <w:color w:val="000000"/>
        </w:rPr>
        <w:t xml:space="preserve">General </w:t>
      </w:r>
    </w:p>
    <w:p w14:paraId="584581D5" w14:textId="77777777" w:rsidR="000A4210" w:rsidRPr="00FE5A77" w:rsidRDefault="000A4210" w:rsidP="000A4210">
      <w:pPr>
        <w:pStyle w:val="NoSpacing"/>
        <w:numPr>
          <w:ilvl w:val="0"/>
          <w:numId w:val="22"/>
        </w:numPr>
        <w:rPr>
          <w:rFonts w:cstheme="minorHAnsi"/>
        </w:rPr>
      </w:pPr>
      <w:r w:rsidRPr="00FE5A77">
        <w:rPr>
          <w:rFonts w:cstheme="minorHAnsi"/>
        </w:rPr>
        <w:t xml:space="preserve">Be aware of and comply with policies and procedures relating to child protection, e-safety, health, safety and security, confidentiality and data protection, reporting concerns to an appropriate person to ensure pupils’ well-being </w:t>
      </w:r>
    </w:p>
    <w:p w14:paraId="7D92BA91" w14:textId="77777777" w:rsidR="000A4210" w:rsidRPr="00FE5A77" w:rsidRDefault="000A4210" w:rsidP="000A4210">
      <w:pPr>
        <w:pStyle w:val="NoSpacing"/>
        <w:numPr>
          <w:ilvl w:val="0"/>
          <w:numId w:val="22"/>
        </w:numPr>
        <w:rPr>
          <w:rFonts w:cstheme="minorHAnsi"/>
          <w:color w:val="000000"/>
        </w:rPr>
      </w:pPr>
      <w:r w:rsidRPr="00FE5A77">
        <w:rPr>
          <w:rFonts w:cstheme="minorHAnsi"/>
          <w:color w:val="000000"/>
        </w:rPr>
        <w:t>To participate in the performance and development review process, taking personal responsibility for identification of learning, development and training opportunities in discussion with line manager.</w:t>
      </w:r>
    </w:p>
    <w:p w14:paraId="4EE5B162" w14:textId="77777777" w:rsidR="000A4210" w:rsidRPr="00FE5A77" w:rsidRDefault="000A4210" w:rsidP="000A4210">
      <w:pPr>
        <w:pStyle w:val="NoSpacing"/>
        <w:numPr>
          <w:ilvl w:val="0"/>
          <w:numId w:val="22"/>
        </w:numPr>
        <w:rPr>
          <w:rFonts w:cstheme="minorHAnsi"/>
          <w:color w:val="000000"/>
        </w:rPr>
      </w:pPr>
      <w:r w:rsidRPr="00FE5A77">
        <w:rPr>
          <w:rFonts w:cstheme="minorHAnsi"/>
          <w:color w:val="000000"/>
        </w:rPr>
        <w:t>To comply with individual responsibilities, in accordance with the role, for health &amp; safety in the workplace</w:t>
      </w:r>
    </w:p>
    <w:p w14:paraId="1FC726B2" w14:textId="77777777" w:rsidR="000A4210" w:rsidRPr="00FE5A77" w:rsidRDefault="000A4210" w:rsidP="000A4210">
      <w:pPr>
        <w:pStyle w:val="NoSpacing"/>
        <w:numPr>
          <w:ilvl w:val="0"/>
          <w:numId w:val="22"/>
        </w:numPr>
        <w:rPr>
          <w:rFonts w:cstheme="minorHAnsi"/>
          <w:color w:val="000000"/>
        </w:rPr>
      </w:pPr>
      <w:r w:rsidRPr="00FE5A77">
        <w:rPr>
          <w:rFonts w:cstheme="minorHAnsi"/>
          <w:color w:val="000000"/>
        </w:rPr>
        <w:t>To ensure that all duties and services provided are in accordance with the School’s Equal Opportunities Policy</w:t>
      </w:r>
    </w:p>
    <w:p w14:paraId="36244FDC" w14:textId="77777777" w:rsidR="000A4210" w:rsidRPr="00FE5A77" w:rsidRDefault="000A4210" w:rsidP="000A4210">
      <w:pPr>
        <w:autoSpaceDE w:val="0"/>
        <w:autoSpaceDN w:val="0"/>
        <w:adjustRightInd w:val="0"/>
        <w:spacing w:after="0" w:line="240" w:lineRule="auto"/>
        <w:jc w:val="both"/>
        <w:rPr>
          <w:rFonts w:eastAsia="Times New Roman" w:cstheme="minorHAnsi"/>
          <w:color w:val="000000"/>
        </w:rPr>
      </w:pPr>
    </w:p>
    <w:p w14:paraId="06EF7DF1" w14:textId="49E45E2C" w:rsidR="000A4210" w:rsidRPr="00FE5A77" w:rsidRDefault="000A4210" w:rsidP="000A4210">
      <w:pPr>
        <w:autoSpaceDE w:val="0"/>
        <w:autoSpaceDN w:val="0"/>
        <w:adjustRightInd w:val="0"/>
        <w:spacing w:after="0" w:line="240" w:lineRule="auto"/>
        <w:jc w:val="both"/>
        <w:rPr>
          <w:rFonts w:eastAsia="Times New Roman" w:cstheme="minorHAnsi"/>
          <w:color w:val="000000"/>
        </w:rPr>
      </w:pPr>
      <w:r w:rsidRPr="00FE5A77">
        <w:rPr>
          <w:rFonts w:eastAsia="Times New Roman" w:cstheme="minorHAnsi"/>
          <w:color w:val="000000"/>
        </w:rPr>
        <w:t>The Governing Body is committed to safeguarding and promoting the welfare of children and young people and expects all staff and volunteers to share in this commitment the context of the job, skills and grade.</w:t>
      </w:r>
    </w:p>
    <w:p w14:paraId="58FD9F8A" w14:textId="77777777" w:rsidR="000A4210" w:rsidRPr="00FE5A77" w:rsidRDefault="000A4210" w:rsidP="000A4210">
      <w:pPr>
        <w:autoSpaceDE w:val="0"/>
        <w:autoSpaceDN w:val="0"/>
        <w:adjustRightInd w:val="0"/>
        <w:spacing w:after="0" w:line="240" w:lineRule="auto"/>
        <w:jc w:val="both"/>
        <w:rPr>
          <w:rFonts w:eastAsia="Times New Roman" w:cstheme="minorHAnsi"/>
          <w:color w:val="000000"/>
        </w:rPr>
      </w:pPr>
    </w:p>
    <w:p w14:paraId="70220049" w14:textId="12F118E2" w:rsidR="0061311C" w:rsidRPr="006B6339" w:rsidRDefault="000A4210" w:rsidP="006B6339">
      <w:pPr>
        <w:spacing w:after="240" w:line="240" w:lineRule="auto"/>
        <w:rPr>
          <w:rFonts w:eastAsia="Times New Roman" w:cstheme="minorHAnsi"/>
        </w:rPr>
      </w:pPr>
      <w:r w:rsidRPr="00FE5A77">
        <w:rPr>
          <w:rFonts w:eastAsia="Times New Roman" w:cstheme="minorHAnsi"/>
        </w:rPr>
        <w:t>The duties and responsibilities of any post may change from time to time, and post holders may be expected to carry out other work not explicitly mentioned above which is considered to be appropriate the exiting level of responsibility vested in the post.</w:t>
      </w:r>
    </w:p>
    <w:p w14:paraId="261E3018" w14:textId="77777777" w:rsidR="0061311C" w:rsidRPr="000A4210" w:rsidRDefault="0061311C">
      <w:pPr>
        <w:rPr>
          <w:rFonts w:cstheme="minorHAnsi"/>
        </w:rPr>
      </w:pPr>
    </w:p>
    <w:sectPr w:rsidR="0061311C" w:rsidRPr="000A42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EAB9C3" w14:textId="77777777" w:rsidR="00423534" w:rsidRDefault="00423534" w:rsidP="00423534">
      <w:pPr>
        <w:spacing w:after="0" w:line="240" w:lineRule="auto"/>
      </w:pPr>
      <w:r>
        <w:separator/>
      </w:r>
    </w:p>
  </w:endnote>
  <w:endnote w:type="continuationSeparator" w:id="0">
    <w:p w14:paraId="793F3121" w14:textId="77777777" w:rsidR="00423534" w:rsidRDefault="00423534" w:rsidP="004235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1)">
    <w:altName w:val="Arial"/>
    <w:charset w:val="00"/>
    <w:family w:val="swiss"/>
    <w:pitch w:val="variable"/>
    <w:sig w:usb0="20007A87" w:usb1="80000000" w:usb2="00000008"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6E3ADA" w14:textId="77777777" w:rsidR="00423534" w:rsidRDefault="00423534" w:rsidP="00423534">
      <w:pPr>
        <w:spacing w:after="0" w:line="240" w:lineRule="auto"/>
      </w:pPr>
      <w:r>
        <w:separator/>
      </w:r>
    </w:p>
  </w:footnote>
  <w:footnote w:type="continuationSeparator" w:id="0">
    <w:p w14:paraId="213B6083" w14:textId="77777777" w:rsidR="00423534" w:rsidRDefault="00423534" w:rsidP="004235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375C1"/>
    <w:multiLevelType w:val="hybridMultilevel"/>
    <w:tmpl w:val="609CAA72"/>
    <w:lvl w:ilvl="0" w:tplc="0809000B">
      <w:start w:val="1"/>
      <w:numFmt w:val="bullet"/>
      <w:lvlText w:val=""/>
      <w:lvlJc w:val="left"/>
      <w:pPr>
        <w:tabs>
          <w:tab w:val="num" w:pos="720"/>
        </w:tabs>
        <w:ind w:left="72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9442C"/>
    <w:multiLevelType w:val="hybridMultilevel"/>
    <w:tmpl w:val="1C88EA2E"/>
    <w:lvl w:ilvl="0" w:tplc="0809000B">
      <w:start w:val="1"/>
      <w:numFmt w:val="bullet"/>
      <w:lvlText w:val=""/>
      <w:lvlJc w:val="left"/>
      <w:pPr>
        <w:tabs>
          <w:tab w:val="num" w:pos="720"/>
        </w:tabs>
        <w:ind w:left="72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50C3D"/>
    <w:multiLevelType w:val="hybridMultilevel"/>
    <w:tmpl w:val="8994847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AD7326"/>
    <w:multiLevelType w:val="hybridMultilevel"/>
    <w:tmpl w:val="A5E49B0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C51083"/>
    <w:multiLevelType w:val="hybridMultilevel"/>
    <w:tmpl w:val="2CB6C81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C60570"/>
    <w:multiLevelType w:val="hybridMultilevel"/>
    <w:tmpl w:val="B6461100"/>
    <w:lvl w:ilvl="0" w:tplc="08090001">
      <w:start w:val="1"/>
      <w:numFmt w:val="bullet"/>
      <w:lvlText w:val=""/>
      <w:lvlJc w:val="left"/>
      <w:pPr>
        <w:tabs>
          <w:tab w:val="num" w:pos="2880"/>
        </w:tabs>
        <w:ind w:left="2880" w:hanging="360"/>
      </w:pPr>
      <w:rPr>
        <w:rFonts w:ascii="Symbol" w:hAnsi="Symbol" w:hint="default"/>
      </w:rPr>
    </w:lvl>
    <w:lvl w:ilvl="1" w:tplc="08090003" w:tentative="1">
      <w:start w:val="1"/>
      <w:numFmt w:val="bullet"/>
      <w:lvlText w:val="o"/>
      <w:lvlJc w:val="left"/>
      <w:pPr>
        <w:tabs>
          <w:tab w:val="num" w:pos="3600"/>
        </w:tabs>
        <w:ind w:left="3600" w:hanging="360"/>
      </w:pPr>
      <w:rPr>
        <w:rFonts w:ascii="Courier New" w:hAnsi="Courier New" w:cs="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6" w15:restartNumberingAfterBreak="0">
    <w:nsid w:val="22572B36"/>
    <w:multiLevelType w:val="hybridMultilevel"/>
    <w:tmpl w:val="FDBEE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827EB1"/>
    <w:multiLevelType w:val="hybridMultilevel"/>
    <w:tmpl w:val="6D9EC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906ED2"/>
    <w:multiLevelType w:val="hybridMultilevel"/>
    <w:tmpl w:val="B8D0BC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C66BFF"/>
    <w:multiLevelType w:val="hybridMultilevel"/>
    <w:tmpl w:val="D14E1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5F3A12"/>
    <w:multiLevelType w:val="hybridMultilevel"/>
    <w:tmpl w:val="F4666CD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D5617E"/>
    <w:multiLevelType w:val="hybridMultilevel"/>
    <w:tmpl w:val="BE3461DC"/>
    <w:lvl w:ilvl="0" w:tplc="08090001">
      <w:start w:val="1"/>
      <w:numFmt w:val="bullet"/>
      <w:lvlText w:val=""/>
      <w:lvlJc w:val="left"/>
      <w:pPr>
        <w:tabs>
          <w:tab w:val="num" w:pos="2880"/>
        </w:tabs>
        <w:ind w:left="2880" w:hanging="360"/>
      </w:pPr>
      <w:rPr>
        <w:rFonts w:ascii="Symbol" w:hAnsi="Symbol" w:hint="default"/>
      </w:rPr>
    </w:lvl>
    <w:lvl w:ilvl="1" w:tplc="08090003" w:tentative="1">
      <w:start w:val="1"/>
      <w:numFmt w:val="bullet"/>
      <w:lvlText w:val="o"/>
      <w:lvlJc w:val="left"/>
      <w:pPr>
        <w:tabs>
          <w:tab w:val="num" w:pos="3600"/>
        </w:tabs>
        <w:ind w:left="3600" w:hanging="360"/>
      </w:pPr>
      <w:rPr>
        <w:rFonts w:ascii="Courier New" w:hAnsi="Courier New" w:cs="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12" w15:restartNumberingAfterBreak="0">
    <w:nsid w:val="436003D4"/>
    <w:multiLevelType w:val="hybridMultilevel"/>
    <w:tmpl w:val="0840F870"/>
    <w:lvl w:ilvl="0" w:tplc="0809000B">
      <w:start w:val="1"/>
      <w:numFmt w:val="bullet"/>
      <w:lvlText w:val=""/>
      <w:lvlJc w:val="left"/>
      <w:pPr>
        <w:tabs>
          <w:tab w:val="num" w:pos="720"/>
        </w:tabs>
        <w:ind w:left="72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CA50DB"/>
    <w:multiLevelType w:val="hybridMultilevel"/>
    <w:tmpl w:val="6B668F64"/>
    <w:lvl w:ilvl="0" w:tplc="0809000B">
      <w:start w:val="1"/>
      <w:numFmt w:val="bullet"/>
      <w:lvlText w:val=""/>
      <w:lvlJc w:val="left"/>
      <w:pPr>
        <w:tabs>
          <w:tab w:val="num" w:pos="720"/>
        </w:tabs>
        <w:ind w:left="72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BA545E"/>
    <w:multiLevelType w:val="hybridMultilevel"/>
    <w:tmpl w:val="E708E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E434E1"/>
    <w:multiLevelType w:val="hybridMultilevel"/>
    <w:tmpl w:val="AECC5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E43F86"/>
    <w:multiLevelType w:val="hybridMultilevel"/>
    <w:tmpl w:val="83F83048"/>
    <w:lvl w:ilvl="0" w:tplc="0809000B">
      <w:start w:val="1"/>
      <w:numFmt w:val="bullet"/>
      <w:lvlText w:val=""/>
      <w:lvlJc w:val="left"/>
      <w:pPr>
        <w:tabs>
          <w:tab w:val="num" w:pos="720"/>
        </w:tabs>
        <w:ind w:left="72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0D25DD4"/>
    <w:multiLevelType w:val="hybridMultilevel"/>
    <w:tmpl w:val="B310013C"/>
    <w:lvl w:ilvl="0" w:tplc="0809000B">
      <w:start w:val="1"/>
      <w:numFmt w:val="bullet"/>
      <w:lvlText w:val=""/>
      <w:lvlJc w:val="left"/>
      <w:pPr>
        <w:tabs>
          <w:tab w:val="num" w:pos="720"/>
        </w:tabs>
        <w:ind w:left="72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6134C96"/>
    <w:multiLevelType w:val="hybridMultilevel"/>
    <w:tmpl w:val="C13A6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4F0563"/>
    <w:multiLevelType w:val="hybridMultilevel"/>
    <w:tmpl w:val="98C0A2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127A39"/>
    <w:multiLevelType w:val="hybridMultilevel"/>
    <w:tmpl w:val="82AEBEE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A33429"/>
    <w:multiLevelType w:val="hybridMultilevel"/>
    <w:tmpl w:val="8A462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A861A3"/>
    <w:multiLevelType w:val="hybridMultilevel"/>
    <w:tmpl w:val="FDDC7FA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D2559B"/>
    <w:multiLevelType w:val="hybridMultilevel"/>
    <w:tmpl w:val="A3C67D4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2A6057"/>
    <w:multiLevelType w:val="hybridMultilevel"/>
    <w:tmpl w:val="8158A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F13770"/>
    <w:multiLevelType w:val="hybridMultilevel"/>
    <w:tmpl w:val="FCE2FD36"/>
    <w:lvl w:ilvl="0" w:tplc="0809000B">
      <w:start w:val="1"/>
      <w:numFmt w:val="bullet"/>
      <w:lvlText w:val=""/>
      <w:lvlJc w:val="left"/>
      <w:pPr>
        <w:tabs>
          <w:tab w:val="num" w:pos="720"/>
        </w:tabs>
        <w:ind w:left="72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CEC3C37"/>
    <w:multiLevelType w:val="hybridMultilevel"/>
    <w:tmpl w:val="F238D3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3"/>
  </w:num>
  <w:num w:numId="3">
    <w:abstractNumId w:val="17"/>
  </w:num>
  <w:num w:numId="4">
    <w:abstractNumId w:val="16"/>
  </w:num>
  <w:num w:numId="5">
    <w:abstractNumId w:val="0"/>
  </w:num>
  <w:num w:numId="6">
    <w:abstractNumId w:val="25"/>
  </w:num>
  <w:num w:numId="7">
    <w:abstractNumId w:val="1"/>
  </w:num>
  <w:num w:numId="8">
    <w:abstractNumId w:val="9"/>
  </w:num>
  <w:num w:numId="9">
    <w:abstractNumId w:val="6"/>
  </w:num>
  <w:num w:numId="10">
    <w:abstractNumId w:val="5"/>
  </w:num>
  <w:num w:numId="11">
    <w:abstractNumId w:val="11"/>
  </w:num>
  <w:num w:numId="12">
    <w:abstractNumId w:val="20"/>
  </w:num>
  <w:num w:numId="13">
    <w:abstractNumId w:val="22"/>
  </w:num>
  <w:num w:numId="14">
    <w:abstractNumId w:val="23"/>
  </w:num>
  <w:num w:numId="15">
    <w:abstractNumId w:val="24"/>
  </w:num>
  <w:num w:numId="16">
    <w:abstractNumId w:val="2"/>
  </w:num>
  <w:num w:numId="17">
    <w:abstractNumId w:val="7"/>
  </w:num>
  <w:num w:numId="18">
    <w:abstractNumId w:val="4"/>
  </w:num>
  <w:num w:numId="19">
    <w:abstractNumId w:val="10"/>
  </w:num>
  <w:num w:numId="20">
    <w:abstractNumId w:val="3"/>
  </w:num>
  <w:num w:numId="21">
    <w:abstractNumId w:val="15"/>
  </w:num>
  <w:num w:numId="22">
    <w:abstractNumId w:val="14"/>
  </w:num>
  <w:num w:numId="23">
    <w:abstractNumId w:val="21"/>
  </w:num>
  <w:num w:numId="24">
    <w:abstractNumId w:val="8"/>
  </w:num>
  <w:num w:numId="25">
    <w:abstractNumId w:val="26"/>
  </w:num>
  <w:num w:numId="26">
    <w:abstractNumId w:val="19"/>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534"/>
    <w:rsid w:val="000745A0"/>
    <w:rsid w:val="00086B78"/>
    <w:rsid w:val="000A4210"/>
    <w:rsid w:val="00222F21"/>
    <w:rsid w:val="00323A4F"/>
    <w:rsid w:val="00423534"/>
    <w:rsid w:val="00444B14"/>
    <w:rsid w:val="00570FEC"/>
    <w:rsid w:val="00601675"/>
    <w:rsid w:val="0061311C"/>
    <w:rsid w:val="006B6339"/>
    <w:rsid w:val="007C2056"/>
    <w:rsid w:val="008A00E4"/>
    <w:rsid w:val="008C619A"/>
    <w:rsid w:val="009652DB"/>
    <w:rsid w:val="009D2BD3"/>
    <w:rsid w:val="00A8641F"/>
    <w:rsid w:val="00B859D8"/>
    <w:rsid w:val="00C002EC"/>
    <w:rsid w:val="00CB16A3"/>
    <w:rsid w:val="00D17953"/>
    <w:rsid w:val="00D21A83"/>
    <w:rsid w:val="00DC0D4C"/>
    <w:rsid w:val="00E27F82"/>
    <w:rsid w:val="00E33BAA"/>
    <w:rsid w:val="00EC4272"/>
    <w:rsid w:val="00FE5A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12B78"/>
  <w15:docId w15:val="{1CFB3ED2-B5D0-443B-A077-0F7D44A8B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423534"/>
    <w:pPr>
      <w:spacing w:after="0" w:line="240" w:lineRule="auto"/>
    </w:pPr>
    <w:rPr>
      <w:rFonts w:ascii="Arial (W1)" w:eastAsia="Times New Roman" w:hAnsi="Arial (W1)" w:cs="Times New Roman"/>
      <w:sz w:val="20"/>
      <w:szCs w:val="20"/>
    </w:rPr>
  </w:style>
  <w:style w:type="character" w:customStyle="1" w:styleId="FootnoteTextChar">
    <w:name w:val="Footnote Text Char"/>
    <w:basedOn w:val="DefaultParagraphFont"/>
    <w:link w:val="FootnoteText"/>
    <w:rsid w:val="00423534"/>
    <w:rPr>
      <w:rFonts w:ascii="Arial (W1)" w:eastAsia="Times New Roman" w:hAnsi="Arial (W1)" w:cs="Times New Roman"/>
      <w:sz w:val="20"/>
      <w:szCs w:val="20"/>
    </w:rPr>
  </w:style>
  <w:style w:type="paragraph" w:styleId="ListParagraph">
    <w:name w:val="List Paragraph"/>
    <w:basedOn w:val="Normal"/>
    <w:uiPriority w:val="34"/>
    <w:qFormat/>
    <w:rsid w:val="00423534"/>
    <w:pPr>
      <w:ind w:left="720"/>
      <w:contextualSpacing/>
    </w:pPr>
  </w:style>
  <w:style w:type="paragraph" w:styleId="NoSpacing">
    <w:name w:val="No Spacing"/>
    <w:uiPriority w:val="1"/>
    <w:qFormat/>
    <w:rsid w:val="000A42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documentManagement>
</p:properties>
</file>

<file path=customXml/itemProps1.xml><?xml version="1.0" encoding="utf-8"?>
<ds:datastoreItem xmlns:ds="http://schemas.openxmlformats.org/officeDocument/2006/customXml" ds:itemID="{469A7546-EC92-4EB1-85C5-7E7B59DD9ADC}"/>
</file>

<file path=customXml/itemProps2.xml><?xml version="1.0" encoding="utf-8"?>
<ds:datastoreItem xmlns:ds="http://schemas.openxmlformats.org/officeDocument/2006/customXml" ds:itemID="{BE4B83A9-ACB7-4397-ACEF-923DACB77BAE}"/>
</file>

<file path=customXml/itemProps3.xml><?xml version="1.0" encoding="utf-8"?>
<ds:datastoreItem xmlns:ds="http://schemas.openxmlformats.org/officeDocument/2006/customXml" ds:itemID="{9C6D7FDC-E9F3-4210-AE9D-280942252F87}"/>
</file>

<file path=docProps/app.xml><?xml version="1.0" encoding="utf-8"?>
<Properties xmlns="http://schemas.openxmlformats.org/officeDocument/2006/extended-properties" xmlns:vt="http://schemas.openxmlformats.org/officeDocument/2006/docPropsVTypes">
  <Template>Normal</Template>
  <TotalTime>3</TotalTime>
  <Pages>2</Pages>
  <Words>537</Words>
  <Characters>3064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Fairs</dc:creator>
  <cp:lastModifiedBy>SJS</cp:lastModifiedBy>
  <cp:revision>3</cp:revision>
  <dcterms:created xsi:type="dcterms:W3CDTF">2026-05-15T11:00:00Z</dcterms:created>
  <dcterms:modified xsi:type="dcterms:W3CDTF">2026-05-15T11:03:00Z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ies>
</file>