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49F2" w14:textId="77777777" w:rsidR="00A731F5" w:rsidRPr="00A64772" w:rsidRDefault="00ED3CB2">
      <w:pPr>
        <w:jc w:val="right"/>
        <w:rPr>
          <w:rFonts w:ascii="Century Gothic" w:hAnsi="Century Gothic" w:cs="Arial"/>
          <w:b/>
          <w:bCs/>
          <w:sz w:val="22"/>
          <w:szCs w:val="22"/>
        </w:rPr>
      </w:pPr>
      <w:r>
        <w:rPr>
          <w:noProof/>
        </w:rPr>
        <w:drawing>
          <wp:anchor distT="0" distB="0" distL="114300" distR="114300" simplePos="0" relativeHeight="251657728" behindDoc="1" locked="0" layoutInCell="1" allowOverlap="1" wp14:anchorId="786950F6" wp14:editId="07777777">
            <wp:simplePos x="0" y="0"/>
            <wp:positionH relativeFrom="column">
              <wp:posOffset>4445</wp:posOffset>
            </wp:positionH>
            <wp:positionV relativeFrom="paragraph">
              <wp:posOffset>-5715</wp:posOffset>
            </wp:positionV>
            <wp:extent cx="2952750" cy="952500"/>
            <wp:effectExtent l="0" t="0" r="0" b="0"/>
            <wp:wrapThrough wrapText="bothSides">
              <wp:wrapPolygon edited="0">
                <wp:start x="3066" y="0"/>
                <wp:lineTo x="0" y="4752"/>
                <wp:lineTo x="0" y="10800"/>
                <wp:lineTo x="975" y="13824"/>
                <wp:lineTo x="0" y="15552"/>
                <wp:lineTo x="0" y="21168"/>
                <wp:lineTo x="557" y="21168"/>
                <wp:lineTo x="836" y="20736"/>
                <wp:lineTo x="21461" y="17712"/>
                <wp:lineTo x="21461" y="6912"/>
                <wp:lineTo x="20903" y="6912"/>
                <wp:lineTo x="21182" y="4752"/>
                <wp:lineTo x="17001" y="3456"/>
                <wp:lineTo x="3902" y="0"/>
                <wp:lineTo x="3066"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431ED838" wp14:editId="07777777">
            <wp:simplePos x="0" y="0"/>
            <wp:positionH relativeFrom="column">
              <wp:posOffset>4157345</wp:posOffset>
            </wp:positionH>
            <wp:positionV relativeFrom="paragraph">
              <wp:posOffset>-5715</wp:posOffset>
            </wp:positionV>
            <wp:extent cx="1809750" cy="1028700"/>
            <wp:effectExtent l="0" t="0" r="0" b="0"/>
            <wp:wrapThrough wrapText="bothSides">
              <wp:wrapPolygon edited="0">
                <wp:start x="455" y="0"/>
                <wp:lineTo x="455" y="21200"/>
                <wp:lineTo x="1819" y="21200"/>
                <wp:lineTo x="3865" y="21200"/>
                <wp:lineTo x="20463" y="19600"/>
                <wp:lineTo x="20236" y="14800"/>
                <wp:lineTo x="19099" y="12800"/>
                <wp:lineTo x="20463" y="8400"/>
                <wp:lineTo x="19099" y="8000"/>
                <wp:lineTo x="1819" y="6400"/>
                <wp:lineTo x="10914" y="6400"/>
                <wp:lineTo x="10914" y="1200"/>
                <wp:lineTo x="1819" y="0"/>
                <wp:lineTo x="455"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A731F5" w:rsidRPr="00A64772" w:rsidRDefault="00A731F5">
      <w:pPr>
        <w:jc w:val="center"/>
        <w:rPr>
          <w:rFonts w:ascii="Century Gothic" w:hAnsi="Century Gothic" w:cs="Arial"/>
          <w:b/>
          <w:bCs/>
          <w:sz w:val="22"/>
          <w:szCs w:val="22"/>
        </w:rPr>
      </w:pPr>
    </w:p>
    <w:p w14:paraId="02EB378F" w14:textId="5DFBBD3F" w:rsidR="00A64772" w:rsidRDefault="00A731F5">
      <w:pPr>
        <w:jc w:val="center"/>
        <w:rPr>
          <w:rFonts w:ascii="Century Gothic" w:hAnsi="Century Gothic" w:cs="Arial"/>
          <w:b/>
          <w:bCs/>
          <w:sz w:val="22"/>
          <w:szCs w:val="22"/>
        </w:rPr>
      </w:pPr>
      <w:r w:rsidRPr="26F07148">
        <w:rPr>
          <w:rFonts w:ascii="Century Gothic" w:hAnsi="Century Gothic" w:cs="Arial"/>
          <w:b/>
          <w:bCs/>
          <w:sz w:val="22"/>
          <w:szCs w:val="22"/>
        </w:rPr>
        <w:t xml:space="preserve">                                             </w:t>
      </w:r>
    </w:p>
    <w:p w14:paraId="6A05A809" w14:textId="77777777" w:rsidR="00A64772" w:rsidRDefault="00A64772">
      <w:pPr>
        <w:jc w:val="center"/>
        <w:rPr>
          <w:rFonts w:ascii="Century Gothic" w:hAnsi="Century Gothic" w:cs="Arial"/>
          <w:b/>
          <w:bCs/>
          <w:sz w:val="22"/>
          <w:szCs w:val="22"/>
        </w:rPr>
      </w:pPr>
    </w:p>
    <w:p w14:paraId="6FE6AA8F" w14:textId="77777777" w:rsidR="00510C2B" w:rsidRDefault="00510C2B">
      <w:pPr>
        <w:jc w:val="center"/>
        <w:rPr>
          <w:rFonts w:ascii="Century Gothic" w:hAnsi="Century Gothic" w:cs="Arial"/>
          <w:b/>
          <w:bCs/>
          <w:sz w:val="22"/>
          <w:szCs w:val="22"/>
        </w:rPr>
      </w:pPr>
    </w:p>
    <w:p w14:paraId="0C0B2D72" w14:textId="77777777" w:rsidR="00510C2B" w:rsidRDefault="00510C2B">
      <w:pPr>
        <w:jc w:val="center"/>
        <w:rPr>
          <w:rFonts w:ascii="Century Gothic" w:hAnsi="Century Gothic" w:cs="Arial"/>
          <w:b/>
          <w:bCs/>
          <w:sz w:val="22"/>
          <w:szCs w:val="22"/>
        </w:rPr>
      </w:pPr>
    </w:p>
    <w:p w14:paraId="27D58355" w14:textId="77777777" w:rsidR="00510C2B" w:rsidRDefault="00510C2B">
      <w:pPr>
        <w:jc w:val="center"/>
        <w:rPr>
          <w:rFonts w:ascii="Century Gothic" w:hAnsi="Century Gothic" w:cs="Arial"/>
          <w:b/>
          <w:bCs/>
          <w:sz w:val="22"/>
          <w:szCs w:val="22"/>
        </w:rPr>
      </w:pPr>
    </w:p>
    <w:p w14:paraId="02CB8577" w14:textId="23DB1C33" w:rsidR="00A731F5" w:rsidRPr="00460101" w:rsidRDefault="00A731F5">
      <w:pPr>
        <w:jc w:val="center"/>
        <w:rPr>
          <w:rFonts w:ascii="Century Gothic" w:hAnsi="Century Gothic" w:cs="Arial"/>
          <w:b/>
          <w:bCs/>
          <w:sz w:val="22"/>
          <w:szCs w:val="22"/>
        </w:rPr>
      </w:pPr>
      <w:r w:rsidRPr="00460101">
        <w:rPr>
          <w:rFonts w:ascii="Century Gothic" w:hAnsi="Century Gothic" w:cs="Arial"/>
          <w:b/>
          <w:bCs/>
          <w:sz w:val="22"/>
          <w:szCs w:val="22"/>
        </w:rPr>
        <w:t>SAPIENTIA EDUCATION TRUST</w:t>
      </w:r>
    </w:p>
    <w:p w14:paraId="5A39BBE3" w14:textId="77777777" w:rsidR="00A731F5" w:rsidRPr="00460101" w:rsidRDefault="00A731F5">
      <w:pPr>
        <w:jc w:val="center"/>
        <w:rPr>
          <w:rFonts w:ascii="Century Gothic" w:hAnsi="Century Gothic" w:cs="Arial"/>
          <w:b/>
          <w:bCs/>
          <w:sz w:val="22"/>
          <w:szCs w:val="22"/>
        </w:rPr>
      </w:pPr>
    </w:p>
    <w:p w14:paraId="37C364D5" w14:textId="77777777" w:rsidR="00A731F5" w:rsidRPr="00460101" w:rsidRDefault="00A731F5">
      <w:pPr>
        <w:jc w:val="center"/>
        <w:rPr>
          <w:rFonts w:ascii="Century Gothic" w:hAnsi="Century Gothic" w:cs="Arial"/>
          <w:b/>
          <w:bCs/>
          <w:sz w:val="22"/>
          <w:szCs w:val="22"/>
        </w:rPr>
      </w:pPr>
      <w:r w:rsidRPr="00460101">
        <w:rPr>
          <w:rFonts w:ascii="Century Gothic" w:hAnsi="Century Gothic" w:cs="Arial"/>
          <w:b/>
          <w:bCs/>
          <w:sz w:val="22"/>
          <w:szCs w:val="22"/>
        </w:rPr>
        <w:t>CITY ACADEMY NORWICH JOB DESCRIPTION</w:t>
      </w:r>
    </w:p>
    <w:p w14:paraId="41C8F396" w14:textId="77777777" w:rsidR="00A731F5" w:rsidRPr="00460101" w:rsidRDefault="00A731F5">
      <w:pPr>
        <w:jc w:val="center"/>
        <w:rPr>
          <w:rFonts w:ascii="Century Gothic" w:hAnsi="Century Gothic" w:cs="Arial"/>
          <w:b/>
          <w:bCs/>
          <w:sz w:val="22"/>
          <w:szCs w:val="22"/>
        </w:rPr>
      </w:pPr>
    </w:p>
    <w:p w14:paraId="7C381B36" w14:textId="1F8C1C5F" w:rsidR="00A731F5" w:rsidRDefault="008F3519" w:rsidP="26F07148">
      <w:pPr>
        <w:jc w:val="center"/>
        <w:rPr>
          <w:rFonts w:ascii="Century Gothic" w:hAnsi="Century Gothic" w:cs="Arial"/>
          <w:b/>
          <w:bCs/>
          <w:sz w:val="22"/>
          <w:szCs w:val="22"/>
          <w:lang w:val="en-GB" w:eastAsia="en-GB"/>
        </w:rPr>
      </w:pPr>
      <w:r>
        <w:rPr>
          <w:rFonts w:ascii="Century Gothic" w:hAnsi="Century Gothic" w:cs="Arial"/>
          <w:b/>
          <w:bCs/>
          <w:sz w:val="22"/>
          <w:szCs w:val="22"/>
          <w:lang w:val="en-GB" w:eastAsia="en-GB"/>
        </w:rPr>
        <w:t>ENHANCED SEND PROVISION / NURTURE</w:t>
      </w:r>
      <w:r w:rsidR="00C80948" w:rsidRPr="6A4478B3">
        <w:rPr>
          <w:rFonts w:ascii="Century Gothic" w:hAnsi="Century Gothic" w:cs="Arial"/>
          <w:b/>
          <w:bCs/>
          <w:sz w:val="22"/>
          <w:szCs w:val="22"/>
          <w:lang w:val="en-GB" w:eastAsia="en-GB"/>
        </w:rPr>
        <w:t xml:space="preserve"> TEACHER</w:t>
      </w:r>
      <w:r w:rsidR="00846B82">
        <w:rPr>
          <w:rFonts w:ascii="Century Gothic" w:hAnsi="Century Gothic" w:cs="Arial"/>
          <w:b/>
          <w:bCs/>
          <w:sz w:val="22"/>
          <w:szCs w:val="22"/>
          <w:lang w:val="en-GB" w:eastAsia="en-GB"/>
        </w:rPr>
        <w:t xml:space="preserve"> (SEMH or Cognition and Learning)</w:t>
      </w:r>
    </w:p>
    <w:p w14:paraId="754D44EB" w14:textId="77777777" w:rsidR="00C80948" w:rsidRDefault="00C80948" w:rsidP="26F07148">
      <w:pPr>
        <w:jc w:val="center"/>
        <w:rPr>
          <w:rFonts w:ascii="Century Gothic" w:hAnsi="Century Gothic" w:cs="Arial"/>
          <w:b/>
          <w:bCs/>
          <w:sz w:val="22"/>
          <w:szCs w:val="22"/>
          <w:lang w:val="en-GB" w:eastAsia="en-GB"/>
        </w:rPr>
      </w:pPr>
    </w:p>
    <w:p w14:paraId="03F7406E" w14:textId="60C3FECB" w:rsidR="00C80948" w:rsidRPr="00460101" w:rsidRDefault="00C80948" w:rsidP="26F07148">
      <w:pPr>
        <w:jc w:val="center"/>
        <w:rPr>
          <w:rFonts w:ascii="Century Gothic" w:hAnsi="Century Gothic" w:cs="Arial"/>
          <w:b/>
          <w:bCs/>
          <w:sz w:val="22"/>
          <w:szCs w:val="22"/>
          <w:lang w:val="en-GB" w:eastAsia="en-GB"/>
        </w:rPr>
      </w:pPr>
      <w:r>
        <w:rPr>
          <w:rFonts w:ascii="Century Gothic" w:hAnsi="Century Gothic" w:cs="Arial"/>
          <w:b/>
          <w:bCs/>
          <w:sz w:val="22"/>
          <w:szCs w:val="22"/>
          <w:lang w:val="en-GB" w:eastAsia="en-GB"/>
        </w:rPr>
        <w:t>PERMANENT, FULL-TIME</w:t>
      </w:r>
    </w:p>
    <w:p w14:paraId="72A3D3EC" w14:textId="77777777" w:rsidR="00A731F5" w:rsidRPr="00460101" w:rsidRDefault="00A731F5">
      <w:pPr>
        <w:jc w:val="center"/>
        <w:rPr>
          <w:rFonts w:ascii="Century Gothic" w:hAnsi="Century Gothic"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6913"/>
      </w:tblGrid>
      <w:tr w:rsidR="00A731F5" w:rsidRPr="00460101" w14:paraId="1D546008" w14:textId="77777777" w:rsidTr="537E0E0E">
        <w:tc>
          <w:tcPr>
            <w:tcW w:w="2481" w:type="dxa"/>
          </w:tcPr>
          <w:p w14:paraId="2D080ED2" w14:textId="77777777" w:rsidR="00A731F5" w:rsidRPr="00460101" w:rsidRDefault="00A731F5">
            <w:pPr>
              <w:rPr>
                <w:rFonts w:ascii="Century Gothic" w:hAnsi="Century Gothic" w:cs="Arial"/>
                <w:b/>
                <w:bCs/>
                <w:sz w:val="22"/>
                <w:szCs w:val="22"/>
              </w:rPr>
            </w:pPr>
            <w:r w:rsidRPr="00460101">
              <w:rPr>
                <w:rFonts w:ascii="Century Gothic" w:hAnsi="Century Gothic" w:cs="Arial"/>
                <w:b/>
                <w:bCs/>
                <w:sz w:val="22"/>
                <w:szCs w:val="22"/>
              </w:rPr>
              <w:t>Line Manager:</w:t>
            </w:r>
          </w:p>
        </w:tc>
        <w:tc>
          <w:tcPr>
            <w:tcW w:w="6913" w:type="dxa"/>
          </w:tcPr>
          <w:p w14:paraId="7F5A5D4C" w14:textId="77777777" w:rsidR="00A731F5" w:rsidRPr="00460101" w:rsidRDefault="00321D8F">
            <w:pPr>
              <w:rPr>
                <w:rFonts w:ascii="Century Gothic" w:hAnsi="Century Gothic" w:cs="Arial"/>
                <w:b/>
                <w:bCs/>
                <w:sz w:val="22"/>
                <w:szCs w:val="22"/>
              </w:rPr>
            </w:pPr>
            <w:r>
              <w:rPr>
                <w:rFonts w:ascii="Century Gothic" w:hAnsi="Century Gothic" w:cs="Arial"/>
                <w:b/>
                <w:bCs/>
                <w:sz w:val="22"/>
                <w:szCs w:val="22"/>
              </w:rPr>
              <w:t>SENDCO (Assistant Headteacher</w:t>
            </w:r>
            <w:r w:rsidR="00F27F2B">
              <w:rPr>
                <w:rFonts w:ascii="Century Gothic" w:hAnsi="Century Gothic" w:cs="Arial"/>
                <w:b/>
                <w:bCs/>
                <w:sz w:val="22"/>
                <w:szCs w:val="22"/>
              </w:rPr>
              <w:t xml:space="preserve"> – Inclusion &amp; SENDCo</w:t>
            </w:r>
            <w:r>
              <w:rPr>
                <w:rFonts w:ascii="Century Gothic" w:hAnsi="Century Gothic" w:cs="Arial"/>
                <w:b/>
                <w:bCs/>
                <w:sz w:val="22"/>
                <w:szCs w:val="22"/>
              </w:rPr>
              <w:t>)</w:t>
            </w:r>
          </w:p>
        </w:tc>
      </w:tr>
      <w:tr w:rsidR="00A731F5" w:rsidRPr="00460101" w14:paraId="18D4196A" w14:textId="77777777" w:rsidTr="537E0E0E">
        <w:tc>
          <w:tcPr>
            <w:tcW w:w="2481" w:type="dxa"/>
          </w:tcPr>
          <w:p w14:paraId="076F27DB" w14:textId="77777777" w:rsidR="00A731F5" w:rsidRPr="00460101" w:rsidRDefault="00A731F5">
            <w:pPr>
              <w:rPr>
                <w:rFonts w:ascii="Century Gothic" w:hAnsi="Century Gothic" w:cs="Arial"/>
                <w:b/>
                <w:bCs/>
                <w:sz w:val="22"/>
                <w:szCs w:val="22"/>
              </w:rPr>
            </w:pPr>
            <w:r w:rsidRPr="00460101">
              <w:rPr>
                <w:rFonts w:ascii="Century Gothic" w:hAnsi="Century Gothic" w:cs="Arial"/>
                <w:b/>
                <w:bCs/>
                <w:sz w:val="22"/>
                <w:szCs w:val="22"/>
              </w:rPr>
              <w:t>Salary:</w:t>
            </w:r>
          </w:p>
        </w:tc>
        <w:tc>
          <w:tcPr>
            <w:tcW w:w="6913" w:type="dxa"/>
          </w:tcPr>
          <w:p w14:paraId="39600583" w14:textId="23FC04ED" w:rsidR="00957961" w:rsidRPr="00460101" w:rsidRDefault="00460101" w:rsidP="537E0E0E">
            <w:pPr>
              <w:rPr>
                <w:rFonts w:ascii="Century Gothic" w:hAnsi="Century Gothic" w:cs="Arial"/>
                <w:sz w:val="22"/>
                <w:szCs w:val="22"/>
              </w:rPr>
            </w:pPr>
            <w:bookmarkStart w:id="0" w:name="_Hlk115338852"/>
            <w:r w:rsidRPr="00510C2B">
              <w:rPr>
                <w:rFonts w:ascii="Century Gothic" w:hAnsi="Century Gothic" w:cs="Arial"/>
                <w:sz w:val="22"/>
                <w:szCs w:val="22"/>
              </w:rPr>
              <w:t>Scale Poin</w:t>
            </w:r>
            <w:r w:rsidR="3D331768" w:rsidRPr="00510C2B">
              <w:rPr>
                <w:rFonts w:ascii="Century Gothic" w:hAnsi="Century Gothic" w:cs="Arial"/>
                <w:sz w:val="22"/>
                <w:szCs w:val="22"/>
              </w:rPr>
              <w:t xml:space="preserve">t MPS/UPS </w:t>
            </w:r>
            <w:bookmarkEnd w:id="0"/>
            <w:r w:rsidR="00306567" w:rsidRPr="00306567">
              <w:rPr>
                <w:rFonts w:ascii="Century Gothic" w:hAnsi="Century Gothic" w:cs="Arial"/>
                <w:i/>
                <w:iCs/>
                <w:sz w:val="22"/>
                <w:szCs w:val="22"/>
              </w:rPr>
              <w:t>an additional SEND allowance will be considered for the right candidate</w:t>
            </w:r>
          </w:p>
        </w:tc>
      </w:tr>
    </w:tbl>
    <w:p w14:paraId="0D0B940D" w14:textId="77777777" w:rsidR="00A731F5" w:rsidRPr="00460101" w:rsidRDefault="00A731F5">
      <w:pPr>
        <w:rPr>
          <w:rFonts w:ascii="Century Gothic" w:hAnsi="Century Gothic" w:cs="Arial"/>
          <w:bCs/>
          <w:sz w:val="22"/>
          <w:szCs w:val="22"/>
        </w:rPr>
      </w:pPr>
      <w:r w:rsidRPr="00460101">
        <w:rPr>
          <w:rFonts w:ascii="Century Gothic" w:hAnsi="Century Gothic" w:cs="Arial"/>
          <w:b/>
          <w:bCs/>
          <w:sz w:val="22"/>
          <w:szCs w:val="22"/>
        </w:rPr>
        <w:tab/>
      </w:r>
      <w:r w:rsidRPr="00460101">
        <w:rPr>
          <w:rFonts w:ascii="Century Gothic" w:hAnsi="Century Gothic" w:cs="Arial"/>
          <w:b/>
          <w:bCs/>
          <w:sz w:val="22"/>
          <w:szCs w:val="22"/>
        </w:rPr>
        <w:tab/>
      </w:r>
    </w:p>
    <w:p w14:paraId="5383CB2F" w14:textId="398339AB" w:rsidR="018ADFA7" w:rsidRDefault="018ADFA7" w:rsidP="537E0E0E">
      <w:pPr>
        <w:spacing w:after="200" w:line="276" w:lineRule="auto"/>
        <w:jc w:val="both"/>
        <w:rPr>
          <w:rFonts w:ascii="Century Gothic" w:eastAsia="Century Gothic" w:hAnsi="Century Gothic" w:cs="Century Gothic"/>
          <w:color w:val="000000" w:themeColor="text1"/>
          <w:sz w:val="22"/>
          <w:szCs w:val="22"/>
          <w:lang w:val="en-GB"/>
        </w:rPr>
      </w:pPr>
      <w:r w:rsidRPr="537E0E0E">
        <w:rPr>
          <w:rFonts w:ascii="Century Gothic" w:eastAsia="Century Gothic" w:hAnsi="Century Gothic" w:cs="Century Gothic"/>
          <w:color w:val="000000" w:themeColor="text1"/>
          <w:sz w:val="22"/>
          <w:szCs w:val="22"/>
          <w:lang w:val="en-GB"/>
        </w:rPr>
        <w:t xml:space="preserve">City Academy Norwich is a dynamic, nurturing learning community with the highest expectations and aspirations for our students and staff. We strive to ensure that every child, irrespective of their starting point, receives an excellent education enabling them to become the best version of themselves.  We are committed to ensuring all our students succeed and embrace the opportunities and experiences available to them.   </w:t>
      </w:r>
    </w:p>
    <w:p w14:paraId="01E82B24" w14:textId="4E4BFD0F" w:rsidR="018ADFA7" w:rsidRDefault="018ADFA7" w:rsidP="537E0E0E">
      <w:pPr>
        <w:spacing w:line="276" w:lineRule="auto"/>
        <w:contextualSpacing/>
        <w:jc w:val="both"/>
        <w:rPr>
          <w:rFonts w:ascii="Century Gothic" w:eastAsia="Century Gothic" w:hAnsi="Century Gothic" w:cs="Century Gothic"/>
          <w:color w:val="000000" w:themeColor="text1"/>
          <w:sz w:val="22"/>
          <w:szCs w:val="22"/>
          <w:lang w:val="en-GB"/>
        </w:rPr>
      </w:pPr>
      <w:r w:rsidRPr="537E0E0E">
        <w:rPr>
          <w:rFonts w:ascii="Century Gothic" w:eastAsia="Century Gothic" w:hAnsi="Century Gothic" w:cs="Century Gothic"/>
          <w:color w:val="000000" w:themeColor="text1"/>
          <w:sz w:val="22"/>
          <w:szCs w:val="22"/>
          <w:lang w:val="en-GB"/>
        </w:rPr>
        <w:t xml:space="preserve">City Academy Norwich is part of the </w:t>
      </w:r>
      <w:proofErr w:type="spellStart"/>
      <w:r w:rsidRPr="537E0E0E">
        <w:rPr>
          <w:rFonts w:ascii="Century Gothic" w:eastAsia="Century Gothic" w:hAnsi="Century Gothic" w:cs="Century Gothic"/>
          <w:color w:val="000000" w:themeColor="text1"/>
          <w:sz w:val="22"/>
          <w:szCs w:val="22"/>
          <w:lang w:val="en-GB"/>
        </w:rPr>
        <w:t>Sapientia</w:t>
      </w:r>
      <w:proofErr w:type="spellEnd"/>
      <w:r w:rsidRPr="537E0E0E">
        <w:rPr>
          <w:rFonts w:ascii="Century Gothic" w:eastAsia="Century Gothic" w:hAnsi="Century Gothic" w:cs="Century Gothic"/>
          <w:color w:val="000000" w:themeColor="text1"/>
          <w:sz w:val="22"/>
          <w:szCs w:val="22"/>
          <w:lang w:val="en-GB"/>
        </w:rPr>
        <w:t xml:space="preserve"> Education Trust, working together to build a highly successful community Academy for all our students.</w:t>
      </w:r>
    </w:p>
    <w:p w14:paraId="49237405" w14:textId="1E0917D7" w:rsidR="537E0E0E" w:rsidRDefault="537E0E0E" w:rsidP="537E0E0E">
      <w:pPr>
        <w:jc w:val="both"/>
        <w:rPr>
          <w:rFonts w:ascii="Century Gothic" w:hAnsi="Century Gothic" w:cs="Arial"/>
          <w:b/>
          <w:bCs/>
          <w:sz w:val="22"/>
          <w:szCs w:val="22"/>
          <w:lang w:val="en-GB"/>
        </w:rPr>
      </w:pPr>
    </w:p>
    <w:p w14:paraId="2722CD62" w14:textId="08CA371A" w:rsidR="00A731F5" w:rsidRPr="00460101" w:rsidRDefault="009F7E80" w:rsidP="537E0E0E">
      <w:pPr>
        <w:jc w:val="both"/>
        <w:rPr>
          <w:rFonts w:ascii="Century Gothic" w:hAnsi="Century Gothic" w:cs="Arial"/>
          <w:b/>
          <w:bCs/>
          <w:sz w:val="22"/>
          <w:szCs w:val="22"/>
          <w:lang w:val="en-GB"/>
        </w:rPr>
      </w:pPr>
      <w:r>
        <w:rPr>
          <w:rFonts w:ascii="Century Gothic" w:hAnsi="Century Gothic" w:cs="Arial"/>
          <w:b/>
          <w:bCs/>
          <w:sz w:val="22"/>
          <w:szCs w:val="22"/>
          <w:lang w:val="en-GB"/>
        </w:rPr>
        <w:t>THE ROLE</w:t>
      </w:r>
    </w:p>
    <w:p w14:paraId="4EB3553D" w14:textId="1D20254D" w:rsidR="537E0E0E" w:rsidRDefault="537E0E0E" w:rsidP="537E0E0E">
      <w:pPr>
        <w:jc w:val="both"/>
        <w:rPr>
          <w:rFonts w:ascii="Century Gothic" w:hAnsi="Century Gothic" w:cs="Arial"/>
          <w:sz w:val="22"/>
          <w:szCs w:val="22"/>
          <w:lang w:val="en-GB"/>
        </w:rPr>
      </w:pPr>
    </w:p>
    <w:p w14:paraId="68F47392" w14:textId="1395832A" w:rsidR="4D6890AE" w:rsidRDefault="4D6890AE" w:rsidP="6ADED2DD">
      <w:pPr>
        <w:pStyle w:val="NoSpacing"/>
        <w:contextualSpacing/>
        <w:jc w:val="both"/>
        <w:rPr>
          <w:rFonts w:ascii="Century Gothic" w:eastAsia="Century Gothic" w:hAnsi="Century Gothic" w:cs="Century Gothic"/>
          <w:sz w:val="22"/>
          <w:szCs w:val="22"/>
          <w:lang w:val="en-GB"/>
        </w:rPr>
      </w:pPr>
      <w:r w:rsidRPr="6ADED2DD">
        <w:rPr>
          <w:rFonts w:ascii="Century Gothic" w:eastAsia="Century Gothic" w:hAnsi="Century Gothic" w:cs="Century Gothic"/>
          <w:color w:val="000000" w:themeColor="text1"/>
          <w:sz w:val="22"/>
          <w:szCs w:val="22"/>
          <w:lang w:val="en-GB"/>
        </w:rPr>
        <w:t xml:space="preserve">City Academy Norwich seeks an </w:t>
      </w:r>
      <w:r w:rsidR="000D3B2F" w:rsidRPr="6ADED2DD">
        <w:rPr>
          <w:rFonts w:ascii="Century Gothic" w:eastAsia="Century Gothic" w:hAnsi="Century Gothic" w:cs="Century Gothic"/>
          <w:color w:val="000000" w:themeColor="text1"/>
          <w:sz w:val="22"/>
          <w:szCs w:val="22"/>
          <w:lang w:val="en-GB"/>
        </w:rPr>
        <w:t>ins</w:t>
      </w:r>
      <w:r w:rsidRPr="6ADED2DD">
        <w:rPr>
          <w:rFonts w:ascii="Century Gothic" w:eastAsia="Century Gothic" w:hAnsi="Century Gothic" w:cs="Century Gothic"/>
          <w:color w:val="000000" w:themeColor="text1"/>
          <w:sz w:val="22"/>
          <w:szCs w:val="22"/>
          <w:lang w:val="en-GB"/>
        </w:rPr>
        <w:t xml:space="preserve">piring and experienced </w:t>
      </w:r>
      <w:r w:rsidR="56E29FD9" w:rsidRPr="6ADED2DD">
        <w:rPr>
          <w:rFonts w:ascii="Century Gothic" w:eastAsia="Century Gothic" w:hAnsi="Century Gothic" w:cs="Century Gothic"/>
          <w:color w:val="000000" w:themeColor="text1"/>
          <w:sz w:val="22"/>
          <w:szCs w:val="22"/>
          <w:lang w:val="en-GB"/>
        </w:rPr>
        <w:t>Teacher</w:t>
      </w:r>
      <w:r w:rsidRPr="6ADED2DD">
        <w:rPr>
          <w:rFonts w:ascii="Century Gothic" w:eastAsia="Century Gothic" w:hAnsi="Century Gothic" w:cs="Century Gothic"/>
          <w:color w:val="000000" w:themeColor="text1"/>
          <w:sz w:val="22"/>
          <w:szCs w:val="22"/>
          <w:lang w:val="en-GB"/>
        </w:rPr>
        <w:t xml:space="preserve"> to </w:t>
      </w:r>
      <w:r w:rsidR="57C0863E" w:rsidRPr="6ADED2DD">
        <w:rPr>
          <w:rFonts w:ascii="Century Gothic" w:eastAsia="Century Gothic" w:hAnsi="Century Gothic" w:cs="Century Gothic"/>
          <w:color w:val="000000" w:themeColor="text1"/>
          <w:sz w:val="22"/>
          <w:szCs w:val="22"/>
          <w:lang w:val="en-GB"/>
        </w:rPr>
        <w:t>take a leading role within our secondary nurture provision</w:t>
      </w:r>
      <w:r w:rsidR="334A35F9" w:rsidRPr="6ADED2DD">
        <w:rPr>
          <w:rFonts w:ascii="Century Gothic" w:eastAsia="Century Gothic" w:hAnsi="Century Gothic" w:cs="Century Gothic"/>
          <w:color w:val="000000" w:themeColor="text1"/>
          <w:sz w:val="22"/>
          <w:szCs w:val="22"/>
          <w:lang w:val="en-GB"/>
        </w:rPr>
        <w:t xml:space="preserve"> with a </w:t>
      </w:r>
      <w:proofErr w:type="spellStart"/>
      <w:r w:rsidR="334A35F9" w:rsidRPr="6ADED2DD">
        <w:rPr>
          <w:rFonts w:ascii="Century Gothic" w:eastAsia="Century Gothic" w:hAnsi="Century Gothic" w:cs="Century Gothic"/>
          <w:color w:val="000000" w:themeColor="text1"/>
          <w:sz w:val="22"/>
          <w:szCs w:val="22"/>
          <w:lang w:val="en-GB"/>
        </w:rPr>
        <w:t>specialism</w:t>
      </w:r>
      <w:proofErr w:type="spellEnd"/>
      <w:r w:rsidR="334A35F9" w:rsidRPr="6ADED2DD">
        <w:rPr>
          <w:rFonts w:ascii="Century Gothic" w:eastAsia="Century Gothic" w:hAnsi="Century Gothic" w:cs="Century Gothic"/>
          <w:color w:val="000000" w:themeColor="text1"/>
          <w:sz w:val="22"/>
          <w:szCs w:val="22"/>
          <w:lang w:val="en-GB"/>
        </w:rPr>
        <w:t xml:space="preserve"> in either supporting SEMH or Cognition and Learning needs</w:t>
      </w:r>
      <w:r w:rsidRPr="6ADED2DD">
        <w:rPr>
          <w:rFonts w:ascii="Century Gothic" w:eastAsia="Century Gothic" w:hAnsi="Century Gothic" w:cs="Century Gothic"/>
          <w:color w:val="000000" w:themeColor="text1"/>
          <w:sz w:val="22"/>
          <w:szCs w:val="22"/>
          <w:lang w:val="en-GB"/>
        </w:rPr>
        <w:t xml:space="preserve">. The team plays a key role in </w:t>
      </w:r>
      <w:r w:rsidR="1341B821" w:rsidRPr="6ADED2DD">
        <w:rPr>
          <w:rFonts w:ascii="Century Gothic" w:eastAsia="Century Gothic" w:hAnsi="Century Gothic" w:cs="Century Gothic"/>
          <w:color w:val="000000" w:themeColor="text1"/>
          <w:sz w:val="22"/>
          <w:szCs w:val="22"/>
          <w:lang w:val="en-GB"/>
        </w:rPr>
        <w:t xml:space="preserve">promoting our </w:t>
      </w:r>
      <w:r w:rsidR="764D7F1C" w:rsidRPr="6ADED2DD">
        <w:rPr>
          <w:rFonts w:ascii="Century Gothic" w:eastAsia="Century Gothic" w:hAnsi="Century Gothic" w:cs="Century Gothic"/>
          <w:color w:val="000000" w:themeColor="text1"/>
          <w:sz w:val="22"/>
          <w:szCs w:val="22"/>
          <w:lang w:val="en-GB"/>
        </w:rPr>
        <w:t>philosophy</w:t>
      </w:r>
      <w:r w:rsidR="1341B821" w:rsidRPr="6ADED2DD">
        <w:rPr>
          <w:rFonts w:ascii="Century Gothic" w:eastAsia="Century Gothic" w:hAnsi="Century Gothic" w:cs="Century Gothic"/>
          <w:color w:val="000000" w:themeColor="text1"/>
          <w:sz w:val="22"/>
          <w:szCs w:val="22"/>
          <w:lang w:val="en-GB"/>
        </w:rPr>
        <w:t xml:space="preserve"> that</w:t>
      </w:r>
      <w:r w:rsidRPr="6ADED2DD">
        <w:rPr>
          <w:rFonts w:ascii="Century Gothic" w:eastAsia="Century Gothic" w:hAnsi="Century Gothic" w:cs="Century Gothic"/>
          <w:color w:val="000000" w:themeColor="text1"/>
          <w:sz w:val="22"/>
          <w:szCs w:val="22"/>
          <w:lang w:val="en-GB"/>
        </w:rPr>
        <w:t xml:space="preserve"> “Every Teacher </w:t>
      </w:r>
      <w:r w:rsidR="25B0F0BF" w:rsidRPr="6ADED2DD">
        <w:rPr>
          <w:rFonts w:ascii="Century Gothic" w:eastAsia="Century Gothic" w:hAnsi="Century Gothic" w:cs="Century Gothic"/>
          <w:color w:val="000000" w:themeColor="text1"/>
          <w:sz w:val="22"/>
          <w:szCs w:val="22"/>
          <w:lang w:val="en-GB"/>
        </w:rPr>
        <w:t>i</w:t>
      </w:r>
      <w:r w:rsidRPr="6ADED2DD">
        <w:rPr>
          <w:rFonts w:ascii="Century Gothic" w:eastAsia="Century Gothic" w:hAnsi="Century Gothic" w:cs="Century Gothic"/>
          <w:color w:val="000000" w:themeColor="text1"/>
          <w:sz w:val="22"/>
          <w:szCs w:val="22"/>
          <w:lang w:val="en-GB"/>
        </w:rPr>
        <w:t xml:space="preserve">s a Teacher of SEND”, facilitating SEND provision within the school and providing learners with highly personalised support to ensure success in all aspects of development. </w:t>
      </w:r>
      <w:r w:rsidRPr="6ADED2DD">
        <w:rPr>
          <w:rFonts w:ascii="Century Gothic" w:eastAsia="Century Gothic" w:hAnsi="Century Gothic" w:cs="Century Gothic"/>
          <w:sz w:val="22"/>
          <w:szCs w:val="22"/>
          <w:lang w:val="en-GB"/>
        </w:rPr>
        <w:t xml:space="preserve"> </w:t>
      </w:r>
    </w:p>
    <w:p w14:paraId="5342B678" w14:textId="4556D8D4" w:rsidR="537E0E0E" w:rsidRDefault="537E0E0E" w:rsidP="537E0E0E">
      <w:pPr>
        <w:jc w:val="both"/>
        <w:rPr>
          <w:rFonts w:ascii="Century Gothic" w:hAnsi="Century Gothic" w:cs="Arial"/>
          <w:sz w:val="22"/>
          <w:szCs w:val="22"/>
          <w:lang w:val="en-GB"/>
        </w:rPr>
      </w:pPr>
    </w:p>
    <w:p w14:paraId="525AE8E9" w14:textId="2D66B7C6" w:rsidR="26F07148" w:rsidRDefault="1F9715A6" w:rsidP="537E0E0E">
      <w:pPr>
        <w:jc w:val="both"/>
        <w:rPr>
          <w:rFonts w:ascii="Century Gothic" w:eastAsia="Century Gothic" w:hAnsi="Century Gothic" w:cs="Century Gothic"/>
          <w:sz w:val="22"/>
          <w:szCs w:val="22"/>
          <w:lang w:val="en-GB"/>
        </w:rPr>
      </w:pPr>
      <w:r w:rsidRPr="6ADED2DD">
        <w:rPr>
          <w:rFonts w:ascii="Century Gothic" w:eastAsia="Century Gothic" w:hAnsi="Century Gothic" w:cs="Century Gothic"/>
          <w:sz w:val="22"/>
          <w:szCs w:val="22"/>
          <w:lang w:val="en-GB"/>
        </w:rPr>
        <w:t xml:space="preserve">This unique opportunity is offered as part of our plan to </w:t>
      </w:r>
      <w:r w:rsidR="0FFED50C" w:rsidRPr="6ADED2DD">
        <w:rPr>
          <w:rFonts w:ascii="Century Gothic" w:eastAsia="Century Gothic" w:hAnsi="Century Gothic" w:cs="Century Gothic"/>
          <w:sz w:val="22"/>
          <w:szCs w:val="22"/>
          <w:lang w:val="en-GB"/>
        </w:rPr>
        <w:t xml:space="preserve">further </w:t>
      </w:r>
      <w:r w:rsidRPr="6ADED2DD">
        <w:rPr>
          <w:rFonts w:ascii="Century Gothic" w:eastAsia="Century Gothic" w:hAnsi="Century Gothic" w:cs="Century Gothic"/>
          <w:sz w:val="22"/>
          <w:szCs w:val="22"/>
          <w:lang w:val="en-GB"/>
        </w:rPr>
        <w:t xml:space="preserve">develop our </w:t>
      </w:r>
      <w:r w:rsidR="3D798F3B" w:rsidRPr="6ADED2DD">
        <w:rPr>
          <w:rFonts w:ascii="Century Gothic" w:eastAsia="Century Gothic" w:hAnsi="Century Gothic" w:cs="Century Gothic"/>
          <w:sz w:val="22"/>
          <w:szCs w:val="22"/>
          <w:lang w:val="en-GB"/>
        </w:rPr>
        <w:t>SEND</w:t>
      </w:r>
      <w:r w:rsidRPr="6ADED2DD">
        <w:rPr>
          <w:rFonts w:ascii="Century Gothic" w:eastAsia="Century Gothic" w:hAnsi="Century Gothic" w:cs="Century Gothic"/>
          <w:sz w:val="22"/>
          <w:szCs w:val="22"/>
          <w:lang w:val="en-GB"/>
        </w:rPr>
        <w:t xml:space="preserve"> provision which supports students with</w:t>
      </w:r>
      <w:r w:rsidR="5C79D67B" w:rsidRPr="6ADED2DD">
        <w:rPr>
          <w:rFonts w:ascii="Century Gothic" w:eastAsia="Century Gothic" w:hAnsi="Century Gothic" w:cs="Century Gothic"/>
          <w:sz w:val="22"/>
          <w:szCs w:val="22"/>
          <w:lang w:val="en-GB"/>
        </w:rPr>
        <w:t xml:space="preserve"> a wide variety of needs</w:t>
      </w:r>
      <w:r w:rsidR="1C397844" w:rsidRPr="6ADED2DD">
        <w:rPr>
          <w:rFonts w:ascii="Century Gothic" w:eastAsia="Century Gothic" w:hAnsi="Century Gothic" w:cs="Century Gothic"/>
          <w:sz w:val="22"/>
          <w:szCs w:val="22"/>
          <w:lang w:val="en-GB"/>
        </w:rPr>
        <w:t xml:space="preserve"> but with a focus o</w:t>
      </w:r>
      <w:r w:rsidR="41DF99AF" w:rsidRPr="6ADED2DD">
        <w:rPr>
          <w:rFonts w:ascii="Century Gothic" w:eastAsia="Century Gothic" w:hAnsi="Century Gothic" w:cs="Century Gothic"/>
          <w:sz w:val="22"/>
          <w:szCs w:val="22"/>
          <w:lang w:val="en-GB"/>
        </w:rPr>
        <w:t>n</w:t>
      </w:r>
      <w:r w:rsidR="1C397844" w:rsidRPr="6ADED2DD">
        <w:rPr>
          <w:rFonts w:ascii="Century Gothic" w:eastAsia="Century Gothic" w:hAnsi="Century Gothic" w:cs="Century Gothic"/>
          <w:sz w:val="22"/>
          <w:szCs w:val="22"/>
          <w:lang w:val="en-GB"/>
        </w:rPr>
        <w:t xml:space="preserve"> </w:t>
      </w:r>
      <w:r w:rsidR="00846B82" w:rsidRPr="6ADED2DD">
        <w:rPr>
          <w:rFonts w:ascii="Century Gothic" w:eastAsia="Century Gothic" w:hAnsi="Century Gothic" w:cs="Century Gothic"/>
          <w:sz w:val="22"/>
          <w:szCs w:val="22"/>
          <w:lang w:val="en-GB"/>
        </w:rPr>
        <w:t xml:space="preserve">either </w:t>
      </w:r>
      <w:r w:rsidR="1C397844" w:rsidRPr="6ADED2DD">
        <w:rPr>
          <w:rFonts w:ascii="Century Gothic" w:eastAsia="Century Gothic" w:hAnsi="Century Gothic" w:cs="Century Gothic"/>
          <w:sz w:val="22"/>
          <w:szCs w:val="22"/>
          <w:lang w:val="en-GB"/>
        </w:rPr>
        <w:t xml:space="preserve">SEMH </w:t>
      </w:r>
      <w:r w:rsidR="00846B82" w:rsidRPr="6ADED2DD">
        <w:rPr>
          <w:rFonts w:ascii="Century Gothic" w:eastAsia="Century Gothic" w:hAnsi="Century Gothic" w:cs="Century Gothic"/>
          <w:sz w:val="22"/>
          <w:szCs w:val="22"/>
          <w:lang w:val="en-GB"/>
        </w:rPr>
        <w:t xml:space="preserve">or C&amp;L </w:t>
      </w:r>
      <w:r w:rsidR="1C397844" w:rsidRPr="6ADED2DD">
        <w:rPr>
          <w:rFonts w:ascii="Century Gothic" w:eastAsia="Century Gothic" w:hAnsi="Century Gothic" w:cs="Century Gothic"/>
          <w:sz w:val="22"/>
          <w:szCs w:val="22"/>
          <w:lang w:val="en-GB"/>
        </w:rPr>
        <w:t>needs</w:t>
      </w:r>
      <w:r w:rsidR="5C79D67B" w:rsidRPr="6ADED2DD">
        <w:rPr>
          <w:rFonts w:ascii="Century Gothic" w:eastAsia="Century Gothic" w:hAnsi="Century Gothic" w:cs="Century Gothic"/>
          <w:sz w:val="22"/>
          <w:szCs w:val="22"/>
          <w:lang w:val="en-GB"/>
        </w:rPr>
        <w:t xml:space="preserve">. The Nurture Provision aims to enable our learners to narrow the gaps </w:t>
      </w:r>
      <w:r w:rsidR="44805B8C" w:rsidRPr="6ADED2DD">
        <w:rPr>
          <w:rFonts w:ascii="Century Gothic" w:eastAsia="Century Gothic" w:hAnsi="Century Gothic" w:cs="Century Gothic"/>
          <w:sz w:val="22"/>
          <w:szCs w:val="22"/>
          <w:lang w:val="en-GB"/>
        </w:rPr>
        <w:t>across the curriculum</w:t>
      </w:r>
      <w:r w:rsidR="52D11CC8" w:rsidRPr="6ADED2DD">
        <w:rPr>
          <w:rFonts w:ascii="Century Gothic" w:eastAsia="Century Gothic" w:hAnsi="Century Gothic" w:cs="Century Gothic"/>
          <w:sz w:val="22"/>
          <w:szCs w:val="22"/>
          <w:lang w:val="en-GB"/>
        </w:rPr>
        <w:t xml:space="preserve"> combined with a broad range of targeted interventions for the individual</w:t>
      </w:r>
      <w:r w:rsidR="0253DE42" w:rsidRPr="6ADED2DD">
        <w:rPr>
          <w:rFonts w:ascii="Century Gothic" w:eastAsia="Century Gothic" w:hAnsi="Century Gothic" w:cs="Century Gothic"/>
          <w:sz w:val="22"/>
          <w:szCs w:val="22"/>
          <w:lang w:val="en-GB"/>
        </w:rPr>
        <w:t>, with a focus on therapeutic approaches.</w:t>
      </w:r>
    </w:p>
    <w:p w14:paraId="65B5E341" w14:textId="7902F65E" w:rsidR="537E0E0E" w:rsidRDefault="537E0E0E" w:rsidP="537E0E0E">
      <w:pPr>
        <w:jc w:val="both"/>
        <w:rPr>
          <w:rFonts w:ascii="Century Gothic" w:eastAsia="Century Gothic" w:hAnsi="Century Gothic" w:cs="Century Gothic"/>
          <w:sz w:val="22"/>
          <w:szCs w:val="22"/>
          <w:lang w:val="en-GB"/>
        </w:rPr>
      </w:pPr>
    </w:p>
    <w:p w14:paraId="631F4662" w14:textId="549EDF42" w:rsidR="1F9715A6" w:rsidRDefault="1F9715A6" w:rsidP="26F07148">
      <w:pPr>
        <w:jc w:val="both"/>
        <w:rPr>
          <w:rFonts w:ascii="Century Gothic" w:eastAsia="Century Gothic" w:hAnsi="Century Gothic" w:cs="Century Gothic"/>
          <w:sz w:val="22"/>
          <w:szCs w:val="22"/>
          <w:lang w:val="en-GB"/>
        </w:rPr>
      </w:pPr>
      <w:r w:rsidRPr="6A4478B3">
        <w:rPr>
          <w:rFonts w:ascii="Century Gothic" w:eastAsia="Century Gothic" w:hAnsi="Century Gothic" w:cs="Century Gothic"/>
          <w:sz w:val="22"/>
          <w:szCs w:val="22"/>
          <w:lang w:val="en-GB"/>
        </w:rPr>
        <w:t xml:space="preserve">At the core of our nurture provision is a relentless drive to provide a </w:t>
      </w:r>
      <w:r w:rsidR="052D0754" w:rsidRPr="6A4478B3">
        <w:rPr>
          <w:rFonts w:ascii="Century Gothic" w:eastAsia="Century Gothic" w:hAnsi="Century Gothic" w:cs="Century Gothic"/>
          <w:sz w:val="22"/>
          <w:szCs w:val="22"/>
          <w:lang w:val="en-GB"/>
        </w:rPr>
        <w:t xml:space="preserve">personalised </w:t>
      </w:r>
      <w:r w:rsidRPr="6A4478B3">
        <w:rPr>
          <w:rFonts w:ascii="Century Gothic" w:eastAsia="Century Gothic" w:hAnsi="Century Gothic" w:cs="Century Gothic"/>
          <w:sz w:val="22"/>
          <w:szCs w:val="22"/>
          <w:lang w:val="en-GB"/>
        </w:rPr>
        <w:t xml:space="preserve">learning experience </w:t>
      </w:r>
      <w:r w:rsidR="58367F46" w:rsidRPr="6A4478B3">
        <w:rPr>
          <w:rFonts w:ascii="Century Gothic" w:eastAsia="Century Gothic" w:hAnsi="Century Gothic" w:cs="Century Gothic"/>
          <w:sz w:val="22"/>
          <w:szCs w:val="22"/>
          <w:lang w:val="en-GB"/>
        </w:rPr>
        <w:t xml:space="preserve">which enables </w:t>
      </w:r>
      <w:proofErr w:type="gramStart"/>
      <w:r w:rsidR="58367F46" w:rsidRPr="6A4478B3">
        <w:rPr>
          <w:rFonts w:ascii="Century Gothic" w:eastAsia="Century Gothic" w:hAnsi="Century Gothic" w:cs="Century Gothic"/>
          <w:sz w:val="22"/>
          <w:szCs w:val="22"/>
          <w:lang w:val="en-GB"/>
        </w:rPr>
        <w:t>each individual</w:t>
      </w:r>
      <w:proofErr w:type="gramEnd"/>
      <w:r w:rsidR="58367F46" w:rsidRPr="6A4478B3">
        <w:rPr>
          <w:rFonts w:ascii="Century Gothic" w:eastAsia="Century Gothic" w:hAnsi="Century Gothic" w:cs="Century Gothic"/>
          <w:sz w:val="22"/>
          <w:szCs w:val="22"/>
          <w:lang w:val="en-GB"/>
        </w:rPr>
        <w:t xml:space="preserve"> to make rapid progress in every area of their development from their individual starting point </w:t>
      </w:r>
      <w:r w:rsidRPr="6A4478B3">
        <w:rPr>
          <w:rFonts w:ascii="Century Gothic" w:eastAsia="Century Gothic" w:hAnsi="Century Gothic" w:cs="Century Gothic"/>
          <w:sz w:val="22"/>
          <w:szCs w:val="22"/>
          <w:lang w:val="en-GB"/>
        </w:rPr>
        <w:t>(regardless of their perceived abilities).</w:t>
      </w:r>
    </w:p>
    <w:p w14:paraId="03508CF8" w14:textId="2DAD3038" w:rsidR="26F07148" w:rsidRDefault="26F07148" w:rsidP="26F07148">
      <w:pPr>
        <w:jc w:val="both"/>
        <w:rPr>
          <w:rFonts w:ascii="Century Gothic" w:eastAsia="Century Gothic" w:hAnsi="Century Gothic" w:cs="Century Gothic"/>
          <w:sz w:val="22"/>
          <w:szCs w:val="22"/>
          <w:lang w:val="en-GB"/>
        </w:rPr>
      </w:pPr>
    </w:p>
    <w:p w14:paraId="1B41F42E" w14:textId="65BA6DEA" w:rsidR="1F9715A6" w:rsidRDefault="1F9715A6" w:rsidP="26F07148">
      <w:pPr>
        <w:jc w:val="both"/>
        <w:rPr>
          <w:rFonts w:ascii="Century Gothic" w:eastAsia="Century Gothic" w:hAnsi="Century Gothic" w:cs="Century Gothic"/>
          <w:sz w:val="22"/>
          <w:szCs w:val="22"/>
          <w:lang w:val="en-GB"/>
        </w:rPr>
      </w:pPr>
      <w:r w:rsidRPr="6ADED2DD">
        <w:rPr>
          <w:rFonts w:ascii="Century Gothic" w:eastAsia="Century Gothic" w:hAnsi="Century Gothic" w:cs="Century Gothic"/>
          <w:sz w:val="22"/>
          <w:szCs w:val="22"/>
          <w:lang w:val="en-GB"/>
        </w:rPr>
        <w:t xml:space="preserve">Our Nurture Provision </w:t>
      </w:r>
      <w:r w:rsidR="36D9D2F3" w:rsidRPr="6ADED2DD">
        <w:rPr>
          <w:rFonts w:ascii="Century Gothic" w:eastAsia="Century Gothic" w:hAnsi="Century Gothic" w:cs="Century Gothic"/>
          <w:sz w:val="22"/>
          <w:szCs w:val="22"/>
          <w:lang w:val="en-GB"/>
        </w:rPr>
        <w:t xml:space="preserve">provides specialist teaching in small groups blended with integration into </w:t>
      </w:r>
      <w:r w:rsidR="6D41ABB6" w:rsidRPr="6ADED2DD">
        <w:rPr>
          <w:rFonts w:ascii="Century Gothic" w:eastAsia="Century Gothic" w:hAnsi="Century Gothic" w:cs="Century Gothic"/>
          <w:sz w:val="22"/>
          <w:szCs w:val="22"/>
          <w:lang w:val="en-GB"/>
        </w:rPr>
        <w:t>a small number of</w:t>
      </w:r>
      <w:r w:rsidR="36D9D2F3" w:rsidRPr="6ADED2DD">
        <w:rPr>
          <w:rFonts w:ascii="Century Gothic" w:eastAsia="Century Gothic" w:hAnsi="Century Gothic" w:cs="Century Gothic"/>
          <w:sz w:val="22"/>
          <w:szCs w:val="22"/>
          <w:lang w:val="en-GB"/>
        </w:rPr>
        <w:t xml:space="preserve"> </w:t>
      </w:r>
      <w:r w:rsidR="563ECCC7" w:rsidRPr="6ADED2DD">
        <w:rPr>
          <w:rFonts w:ascii="Century Gothic" w:eastAsia="Century Gothic" w:hAnsi="Century Gothic" w:cs="Century Gothic"/>
          <w:sz w:val="22"/>
          <w:szCs w:val="22"/>
          <w:lang w:val="en-GB"/>
        </w:rPr>
        <w:t>mainstream</w:t>
      </w:r>
      <w:r w:rsidR="36D9D2F3" w:rsidRPr="6ADED2DD">
        <w:rPr>
          <w:rFonts w:ascii="Century Gothic" w:eastAsia="Century Gothic" w:hAnsi="Century Gothic" w:cs="Century Gothic"/>
          <w:sz w:val="22"/>
          <w:szCs w:val="22"/>
          <w:lang w:val="en-GB"/>
        </w:rPr>
        <w:t xml:space="preserve"> lessons,</w:t>
      </w:r>
      <w:r w:rsidRPr="6ADED2DD">
        <w:rPr>
          <w:rFonts w:ascii="Century Gothic" w:eastAsia="Century Gothic" w:hAnsi="Century Gothic" w:cs="Century Gothic"/>
          <w:sz w:val="22"/>
          <w:szCs w:val="22"/>
          <w:lang w:val="en-GB"/>
        </w:rPr>
        <w:t xml:space="preserve"> </w:t>
      </w:r>
      <w:r w:rsidR="6DEC554C" w:rsidRPr="6ADED2DD">
        <w:rPr>
          <w:rFonts w:ascii="Century Gothic" w:eastAsia="Century Gothic" w:hAnsi="Century Gothic" w:cs="Century Gothic"/>
          <w:sz w:val="22"/>
          <w:szCs w:val="22"/>
          <w:lang w:val="en-GB"/>
        </w:rPr>
        <w:t>this</w:t>
      </w:r>
      <w:r w:rsidRPr="6ADED2DD">
        <w:rPr>
          <w:rFonts w:ascii="Century Gothic" w:eastAsia="Century Gothic" w:hAnsi="Century Gothic" w:cs="Century Gothic"/>
          <w:sz w:val="22"/>
          <w:szCs w:val="22"/>
          <w:lang w:val="en-GB"/>
        </w:rPr>
        <w:t xml:space="preserve"> supports students to bridge the gap </w:t>
      </w:r>
      <w:r w:rsidRPr="6ADED2DD">
        <w:rPr>
          <w:rFonts w:ascii="Century Gothic" w:eastAsia="Century Gothic" w:hAnsi="Century Gothic" w:cs="Century Gothic"/>
          <w:sz w:val="22"/>
          <w:szCs w:val="22"/>
          <w:lang w:val="en-GB"/>
        </w:rPr>
        <w:lastRenderedPageBreak/>
        <w:t>between primary and secondary education</w:t>
      </w:r>
      <w:r w:rsidR="5A0D0A32" w:rsidRPr="6ADED2DD">
        <w:rPr>
          <w:rFonts w:ascii="Century Gothic" w:eastAsia="Century Gothic" w:hAnsi="Century Gothic" w:cs="Century Gothic"/>
          <w:sz w:val="22"/>
          <w:szCs w:val="22"/>
          <w:lang w:val="en-GB"/>
        </w:rPr>
        <w:t xml:space="preserve"> with</w:t>
      </w:r>
      <w:r w:rsidR="0321F402" w:rsidRPr="6ADED2DD">
        <w:rPr>
          <w:rFonts w:ascii="Century Gothic" w:eastAsia="Century Gothic" w:hAnsi="Century Gothic" w:cs="Century Gothic"/>
          <w:sz w:val="22"/>
          <w:szCs w:val="22"/>
          <w:lang w:val="en-GB"/>
        </w:rPr>
        <w:t>in</w:t>
      </w:r>
      <w:r w:rsidR="5A0D0A32" w:rsidRPr="6ADED2DD">
        <w:rPr>
          <w:rFonts w:ascii="Century Gothic" w:eastAsia="Century Gothic" w:hAnsi="Century Gothic" w:cs="Century Gothic"/>
          <w:sz w:val="22"/>
          <w:szCs w:val="22"/>
          <w:lang w:val="en-GB"/>
        </w:rPr>
        <w:t xml:space="preserve"> a therapeutic </w:t>
      </w:r>
      <w:r w:rsidR="2363CEA1" w:rsidRPr="6ADED2DD">
        <w:rPr>
          <w:rFonts w:ascii="Century Gothic" w:eastAsia="Century Gothic" w:hAnsi="Century Gothic" w:cs="Century Gothic"/>
          <w:sz w:val="22"/>
          <w:szCs w:val="22"/>
          <w:lang w:val="en-GB"/>
        </w:rPr>
        <w:t>environment</w:t>
      </w:r>
      <w:r w:rsidRPr="6ADED2DD">
        <w:rPr>
          <w:rFonts w:ascii="Century Gothic" w:eastAsia="Century Gothic" w:hAnsi="Century Gothic" w:cs="Century Gothic"/>
          <w:sz w:val="22"/>
          <w:szCs w:val="22"/>
          <w:lang w:val="en-GB"/>
        </w:rPr>
        <w:t xml:space="preserve">. The nurture </w:t>
      </w:r>
      <w:r w:rsidR="0A9269D2" w:rsidRPr="6ADED2DD">
        <w:rPr>
          <w:rFonts w:ascii="Century Gothic" w:eastAsia="Century Gothic" w:hAnsi="Century Gothic" w:cs="Century Gothic"/>
          <w:sz w:val="22"/>
          <w:szCs w:val="22"/>
          <w:lang w:val="en-GB"/>
        </w:rPr>
        <w:t>provision</w:t>
      </w:r>
      <w:r w:rsidRPr="6ADED2DD">
        <w:rPr>
          <w:rFonts w:ascii="Century Gothic" w:eastAsia="Century Gothic" w:hAnsi="Century Gothic" w:cs="Century Gothic"/>
          <w:sz w:val="22"/>
          <w:szCs w:val="22"/>
          <w:lang w:val="en-GB"/>
        </w:rPr>
        <w:t xml:space="preserve"> is solely for</w:t>
      </w:r>
      <w:r w:rsidR="5D1C0536" w:rsidRPr="6ADED2DD">
        <w:rPr>
          <w:rFonts w:ascii="Century Gothic" w:eastAsia="Century Gothic" w:hAnsi="Century Gothic" w:cs="Century Gothic"/>
          <w:sz w:val="22"/>
          <w:szCs w:val="22"/>
          <w:lang w:val="en-GB"/>
        </w:rPr>
        <w:t xml:space="preserve"> specifically identified </w:t>
      </w:r>
      <w:r w:rsidRPr="6ADED2DD">
        <w:rPr>
          <w:rFonts w:ascii="Century Gothic" w:eastAsia="Century Gothic" w:hAnsi="Century Gothic" w:cs="Century Gothic"/>
          <w:sz w:val="22"/>
          <w:szCs w:val="22"/>
          <w:lang w:val="en-GB"/>
        </w:rPr>
        <w:t>students, providing both a safe and structured environment to ensure students are given the individualised support they need at this hugely significant transition point.</w:t>
      </w:r>
    </w:p>
    <w:p w14:paraId="518D1808" w14:textId="71F600F5" w:rsidR="26F07148" w:rsidRDefault="26F07148" w:rsidP="26F07148">
      <w:pPr>
        <w:jc w:val="both"/>
        <w:rPr>
          <w:rFonts w:ascii="Century Gothic" w:eastAsia="Century Gothic" w:hAnsi="Century Gothic" w:cs="Century Gothic"/>
          <w:sz w:val="22"/>
          <w:szCs w:val="22"/>
          <w:lang w:val="en-GB"/>
        </w:rPr>
      </w:pPr>
    </w:p>
    <w:p w14:paraId="054B31F3" w14:textId="1CF94B41" w:rsidR="1F9715A6" w:rsidRDefault="1F9715A6" w:rsidP="26F07148">
      <w:pPr>
        <w:jc w:val="both"/>
        <w:rPr>
          <w:rFonts w:ascii="Century Gothic" w:eastAsia="Century Gothic" w:hAnsi="Century Gothic" w:cs="Century Gothic"/>
          <w:sz w:val="22"/>
          <w:szCs w:val="22"/>
          <w:lang w:val="en-GB"/>
        </w:rPr>
      </w:pPr>
      <w:r w:rsidRPr="6ADED2DD">
        <w:rPr>
          <w:rFonts w:ascii="Century Gothic" w:eastAsia="Century Gothic" w:hAnsi="Century Gothic" w:cs="Century Gothic"/>
          <w:sz w:val="22"/>
          <w:szCs w:val="22"/>
          <w:lang w:val="en-GB"/>
        </w:rPr>
        <w:t xml:space="preserve">The post holder will be </w:t>
      </w:r>
      <w:r w:rsidR="380D2401" w:rsidRPr="6ADED2DD">
        <w:rPr>
          <w:rFonts w:ascii="Century Gothic" w:eastAsia="Century Gothic" w:hAnsi="Century Gothic" w:cs="Century Gothic"/>
          <w:sz w:val="22"/>
          <w:szCs w:val="22"/>
          <w:lang w:val="en-GB"/>
        </w:rPr>
        <w:t xml:space="preserve">a </w:t>
      </w:r>
      <w:r w:rsidRPr="6ADED2DD">
        <w:rPr>
          <w:rFonts w:ascii="Century Gothic" w:eastAsia="Century Gothic" w:hAnsi="Century Gothic" w:cs="Century Gothic"/>
          <w:sz w:val="22"/>
          <w:szCs w:val="22"/>
          <w:lang w:val="en-GB"/>
        </w:rPr>
        <w:t>highly skilled practitioner</w:t>
      </w:r>
      <w:r w:rsidR="49374F03" w:rsidRPr="6ADED2DD">
        <w:rPr>
          <w:rFonts w:ascii="Century Gothic" w:eastAsia="Century Gothic" w:hAnsi="Century Gothic" w:cs="Century Gothic"/>
          <w:sz w:val="22"/>
          <w:szCs w:val="22"/>
          <w:lang w:val="en-GB"/>
        </w:rPr>
        <w:t xml:space="preserve"> with a clear passion to</w:t>
      </w:r>
      <w:r w:rsidRPr="6ADED2DD">
        <w:rPr>
          <w:rFonts w:ascii="Century Gothic" w:eastAsia="Century Gothic" w:hAnsi="Century Gothic" w:cs="Century Gothic"/>
          <w:sz w:val="22"/>
          <w:szCs w:val="22"/>
          <w:lang w:val="en-GB"/>
        </w:rPr>
        <w:t xml:space="preserve"> champion </w:t>
      </w:r>
      <w:r w:rsidR="6221C725" w:rsidRPr="6ADED2DD">
        <w:rPr>
          <w:rFonts w:ascii="Century Gothic" w:eastAsia="Century Gothic" w:hAnsi="Century Gothic" w:cs="Century Gothic"/>
          <w:sz w:val="22"/>
          <w:szCs w:val="22"/>
          <w:lang w:val="en-GB"/>
        </w:rPr>
        <w:t xml:space="preserve">our </w:t>
      </w:r>
      <w:r w:rsidRPr="6ADED2DD">
        <w:rPr>
          <w:rFonts w:ascii="Century Gothic" w:eastAsia="Century Gothic" w:hAnsi="Century Gothic" w:cs="Century Gothic"/>
          <w:sz w:val="22"/>
          <w:szCs w:val="22"/>
          <w:lang w:val="en-GB"/>
        </w:rPr>
        <w:t xml:space="preserve">students with </w:t>
      </w:r>
      <w:r w:rsidR="00983414" w:rsidRPr="6ADED2DD">
        <w:rPr>
          <w:rFonts w:ascii="Century Gothic" w:eastAsia="Century Gothic" w:hAnsi="Century Gothic" w:cs="Century Gothic"/>
          <w:sz w:val="22"/>
          <w:szCs w:val="22"/>
          <w:lang w:val="en-GB"/>
        </w:rPr>
        <w:t>SEND</w:t>
      </w:r>
      <w:r w:rsidR="5BE6E00D" w:rsidRPr="6ADED2DD">
        <w:rPr>
          <w:rFonts w:ascii="Century Gothic" w:eastAsia="Century Gothic" w:hAnsi="Century Gothic" w:cs="Century Gothic"/>
          <w:sz w:val="22"/>
          <w:szCs w:val="22"/>
          <w:lang w:val="en-GB"/>
        </w:rPr>
        <w:t xml:space="preserve">. </w:t>
      </w:r>
      <w:r w:rsidRPr="6ADED2DD">
        <w:rPr>
          <w:rFonts w:ascii="Century Gothic" w:eastAsia="Century Gothic" w:hAnsi="Century Gothic" w:cs="Century Gothic"/>
          <w:sz w:val="22"/>
          <w:szCs w:val="22"/>
          <w:lang w:val="en-GB"/>
        </w:rPr>
        <w:t xml:space="preserve">We are looking for </w:t>
      </w:r>
      <w:r w:rsidR="62B33BD8" w:rsidRPr="6ADED2DD">
        <w:rPr>
          <w:rFonts w:ascii="Century Gothic" w:eastAsia="Century Gothic" w:hAnsi="Century Gothic" w:cs="Century Gothic"/>
          <w:sz w:val="22"/>
          <w:szCs w:val="22"/>
          <w:lang w:val="en-GB"/>
        </w:rPr>
        <w:t xml:space="preserve">a </w:t>
      </w:r>
      <w:r w:rsidRPr="6ADED2DD">
        <w:rPr>
          <w:rFonts w:ascii="Century Gothic" w:eastAsia="Century Gothic" w:hAnsi="Century Gothic" w:cs="Century Gothic"/>
          <w:sz w:val="22"/>
          <w:szCs w:val="22"/>
          <w:lang w:val="en-GB"/>
        </w:rPr>
        <w:t xml:space="preserve">calm, patient and inspiring </w:t>
      </w:r>
      <w:r w:rsidR="6C4D27C4" w:rsidRPr="6ADED2DD">
        <w:rPr>
          <w:rFonts w:ascii="Century Gothic" w:eastAsia="Century Gothic" w:hAnsi="Century Gothic" w:cs="Century Gothic"/>
          <w:sz w:val="22"/>
          <w:szCs w:val="22"/>
          <w:lang w:val="en-GB"/>
        </w:rPr>
        <w:t>teach</w:t>
      </w:r>
      <w:r w:rsidRPr="6ADED2DD">
        <w:rPr>
          <w:rFonts w:ascii="Century Gothic" w:eastAsia="Century Gothic" w:hAnsi="Century Gothic" w:cs="Century Gothic"/>
          <w:sz w:val="22"/>
          <w:szCs w:val="22"/>
          <w:lang w:val="en-GB"/>
        </w:rPr>
        <w:t xml:space="preserve">er who </w:t>
      </w:r>
      <w:r w:rsidR="504A325C" w:rsidRPr="6ADED2DD">
        <w:rPr>
          <w:rFonts w:ascii="Century Gothic" w:eastAsia="Century Gothic" w:hAnsi="Century Gothic" w:cs="Century Gothic"/>
          <w:sz w:val="22"/>
          <w:szCs w:val="22"/>
          <w:lang w:val="en-GB"/>
        </w:rPr>
        <w:t xml:space="preserve">can </w:t>
      </w:r>
      <w:r w:rsidRPr="6ADED2DD">
        <w:rPr>
          <w:rFonts w:ascii="Century Gothic" w:eastAsia="Century Gothic" w:hAnsi="Century Gothic" w:cs="Century Gothic"/>
          <w:sz w:val="22"/>
          <w:szCs w:val="22"/>
          <w:lang w:val="en-GB"/>
        </w:rPr>
        <w:t>ensure students feel safe, welcome</w:t>
      </w:r>
      <w:r w:rsidR="192E2F3A" w:rsidRPr="6ADED2DD">
        <w:rPr>
          <w:rFonts w:ascii="Century Gothic" w:eastAsia="Century Gothic" w:hAnsi="Century Gothic" w:cs="Century Gothic"/>
          <w:sz w:val="22"/>
          <w:szCs w:val="22"/>
          <w:lang w:val="en-GB"/>
        </w:rPr>
        <w:t>d</w:t>
      </w:r>
      <w:r w:rsidRPr="6ADED2DD">
        <w:rPr>
          <w:rFonts w:ascii="Century Gothic" w:eastAsia="Century Gothic" w:hAnsi="Century Gothic" w:cs="Century Gothic"/>
          <w:sz w:val="22"/>
          <w:szCs w:val="22"/>
          <w:lang w:val="en-GB"/>
        </w:rPr>
        <w:t xml:space="preserve"> and accepted.</w:t>
      </w:r>
    </w:p>
    <w:p w14:paraId="33DB0F9D" w14:textId="78F99412" w:rsidR="26F07148" w:rsidRDefault="26F07148" w:rsidP="26F07148">
      <w:pPr>
        <w:jc w:val="both"/>
        <w:rPr>
          <w:rFonts w:ascii="Century Gothic" w:eastAsia="Century Gothic" w:hAnsi="Century Gothic" w:cs="Century Gothic"/>
          <w:sz w:val="22"/>
          <w:szCs w:val="22"/>
          <w:lang w:val="en-GB"/>
        </w:rPr>
      </w:pPr>
    </w:p>
    <w:p w14:paraId="2699F828" w14:textId="7DB1A3C6" w:rsidR="1F9715A6" w:rsidRDefault="1F9715A6" w:rsidP="26F07148">
      <w:pPr>
        <w:jc w:val="both"/>
        <w:rPr>
          <w:rFonts w:ascii="Century Gothic" w:eastAsia="Century Gothic" w:hAnsi="Century Gothic" w:cs="Century Gothic"/>
          <w:sz w:val="22"/>
          <w:szCs w:val="22"/>
          <w:lang w:val="en-GB"/>
        </w:rPr>
      </w:pPr>
      <w:r w:rsidRPr="26F07148">
        <w:rPr>
          <w:rFonts w:ascii="Century Gothic" w:eastAsia="Century Gothic" w:hAnsi="Century Gothic" w:cs="Century Gothic"/>
          <w:sz w:val="22"/>
          <w:szCs w:val="22"/>
          <w:lang w:val="en-GB"/>
        </w:rPr>
        <w:t>The successful candidate will have the ability to inspire and motivate our students and staff to achieve outstanding results in a very supportive environment.</w:t>
      </w:r>
    </w:p>
    <w:p w14:paraId="1EC20400" w14:textId="51837901" w:rsidR="26F07148" w:rsidRDefault="26F07148" w:rsidP="26F07148">
      <w:pPr>
        <w:jc w:val="both"/>
        <w:rPr>
          <w:rFonts w:ascii="Century Gothic" w:eastAsia="Century Gothic" w:hAnsi="Century Gothic" w:cs="Century Gothic"/>
          <w:sz w:val="22"/>
          <w:szCs w:val="22"/>
          <w:lang w:val="en-GB"/>
        </w:rPr>
      </w:pPr>
    </w:p>
    <w:p w14:paraId="056F4DEC" w14:textId="77777777" w:rsidR="009E6B59" w:rsidRPr="009E6B59" w:rsidRDefault="009E6B59" w:rsidP="009E6B59">
      <w:pPr>
        <w:spacing w:after="240"/>
        <w:rPr>
          <w:rFonts w:ascii="Century Gothic" w:hAnsi="Century Gothic" w:cs="Arial"/>
          <w:b/>
          <w:sz w:val="22"/>
          <w:szCs w:val="22"/>
        </w:rPr>
      </w:pPr>
      <w:r w:rsidRPr="009E6B59">
        <w:rPr>
          <w:rFonts w:ascii="Century Gothic" w:hAnsi="Century Gothic" w:cs="Arial"/>
          <w:b/>
          <w:sz w:val="22"/>
          <w:szCs w:val="22"/>
        </w:rPr>
        <w:t>PERSON SPECIFICATION</w:t>
      </w:r>
    </w:p>
    <w:p w14:paraId="1A0D10E2" w14:textId="77777777" w:rsidR="009E6B59" w:rsidRPr="009E6B59" w:rsidRDefault="009E6B59" w:rsidP="009E6B59">
      <w:pPr>
        <w:spacing w:after="240"/>
        <w:rPr>
          <w:rFonts w:ascii="Century Gothic" w:hAnsi="Century Gothic" w:cs="Arial"/>
          <w:sz w:val="22"/>
          <w:szCs w:val="22"/>
        </w:rPr>
      </w:pPr>
      <w:r w:rsidRPr="009E6B59">
        <w:rPr>
          <w:rFonts w:ascii="Century Gothic" w:hAnsi="Century Gothic" w:cs="Arial"/>
          <w:b/>
          <w:sz w:val="22"/>
          <w:szCs w:val="22"/>
        </w:rPr>
        <w:t>Personal Qualities</w:t>
      </w:r>
      <w:r w:rsidRPr="009E6B59">
        <w:rPr>
          <w:rFonts w:ascii="Century Gothic" w:hAnsi="Century Gothic" w:cs="Arial"/>
          <w:sz w:val="22"/>
          <w:szCs w:val="22"/>
        </w:rPr>
        <w:t>.   City Academy Norwich expects its teachers to have the following personal qualities:</w:t>
      </w:r>
    </w:p>
    <w:p w14:paraId="024D76C7" w14:textId="77777777"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 xml:space="preserve">Be an innovative, independent thinker with the capacity for strategic thinking; </w:t>
      </w:r>
    </w:p>
    <w:p w14:paraId="70D25BDC" w14:textId="77777777"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 xml:space="preserve">Be creative and proactive in finding solutions;  </w:t>
      </w:r>
    </w:p>
    <w:p w14:paraId="511B0BE2" w14:textId="77777777"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 xml:space="preserve">Be flexible and adaptive to changing needs and priorities;  </w:t>
      </w:r>
    </w:p>
    <w:p w14:paraId="15A3C721" w14:textId="77777777"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 xml:space="preserve">Be resilient, calm and tenacious under pressure; </w:t>
      </w:r>
    </w:p>
    <w:p w14:paraId="471AF14A" w14:textId="77777777"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 xml:space="preserve">Be insightful and analytical with good problem-solving skills; </w:t>
      </w:r>
    </w:p>
    <w:p w14:paraId="6FA7757A" w14:textId="77777777"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 xml:space="preserve">Have excellent communication skills and evidence of being able to build and sustain effective working relationships with staff, students, parents and the wider community; </w:t>
      </w:r>
    </w:p>
    <w:p w14:paraId="0652C21C" w14:textId="77777777"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 xml:space="preserve">Be a self-reflective practitioner who always seeks to improve;  </w:t>
      </w:r>
    </w:p>
    <w:p w14:paraId="2FED5828" w14:textId="77777777"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 xml:space="preserve">Able to reason their educational philosophy, in tune with the school ethos; </w:t>
      </w:r>
    </w:p>
    <w:p w14:paraId="3F5BC1E9" w14:textId="77777777"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 xml:space="preserve">Be willing to contribute to the extra-curricular life of the school ; </w:t>
      </w:r>
    </w:p>
    <w:p w14:paraId="3E2AD725" w14:textId="77777777"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Possess a sense of humour;</w:t>
      </w:r>
    </w:p>
    <w:p w14:paraId="0C8C7592" w14:textId="77777777" w:rsidR="009E6B59" w:rsidRPr="009E6B59" w:rsidRDefault="009E6B59" w:rsidP="009E6B59">
      <w:pPr>
        <w:numPr>
          <w:ilvl w:val="0"/>
          <w:numId w:val="50"/>
        </w:numPr>
        <w:jc w:val="both"/>
        <w:rPr>
          <w:rFonts w:ascii="Century Gothic" w:hAnsi="Century Gothic" w:cs="Arial"/>
          <w:sz w:val="22"/>
          <w:szCs w:val="22"/>
          <w:lang w:val="en-GB"/>
        </w:rPr>
      </w:pPr>
      <w:proofErr w:type="gramStart"/>
      <w:r w:rsidRPr="009E6B59">
        <w:rPr>
          <w:rFonts w:ascii="Century Gothic" w:hAnsi="Century Gothic" w:cs="Arial"/>
          <w:sz w:val="22"/>
          <w:szCs w:val="22"/>
          <w:lang w:val="en-GB"/>
        </w:rPr>
        <w:t>Have the ability to</w:t>
      </w:r>
      <w:proofErr w:type="gramEnd"/>
      <w:r w:rsidRPr="009E6B59">
        <w:rPr>
          <w:rFonts w:ascii="Century Gothic" w:hAnsi="Century Gothic" w:cs="Arial"/>
          <w:sz w:val="22"/>
          <w:szCs w:val="22"/>
          <w:lang w:val="en-GB"/>
        </w:rPr>
        <w:t xml:space="preserve"> inspire and enthuse staff and students about their subject;</w:t>
      </w:r>
    </w:p>
    <w:p w14:paraId="03870E53" w14:textId="77777777"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 xml:space="preserve">Be highly self-motivated, able to energise and motivate others;   </w:t>
      </w:r>
    </w:p>
    <w:p w14:paraId="6F3D470A" w14:textId="77777777" w:rsidR="009E6B59" w:rsidRPr="009E6B59" w:rsidRDefault="009E6B59" w:rsidP="009E6B59">
      <w:pPr>
        <w:numPr>
          <w:ilvl w:val="0"/>
          <w:numId w:val="50"/>
        </w:numPr>
        <w:spacing w:after="240"/>
        <w:jc w:val="both"/>
        <w:rPr>
          <w:rFonts w:ascii="Century Gothic" w:hAnsi="Century Gothic" w:cs="Arial"/>
          <w:sz w:val="22"/>
          <w:szCs w:val="22"/>
          <w:lang w:val="en-GB"/>
        </w:rPr>
      </w:pPr>
      <w:r w:rsidRPr="009E6B59">
        <w:rPr>
          <w:rFonts w:ascii="Century Gothic" w:hAnsi="Century Gothic" w:cs="Arial"/>
          <w:sz w:val="22"/>
          <w:szCs w:val="22"/>
          <w:lang w:val="en-GB"/>
        </w:rPr>
        <w:t xml:space="preserve">Be insightful and understanding of national, international and research developments relevant to teaching and learning in their subject.    </w:t>
      </w:r>
    </w:p>
    <w:p w14:paraId="0052FF8A" w14:textId="5AC77AB3" w:rsidR="00BD06CD" w:rsidRDefault="009E6B59" w:rsidP="009E6B59">
      <w:pPr>
        <w:spacing w:after="240"/>
        <w:rPr>
          <w:rFonts w:ascii="Century Gothic" w:hAnsi="Century Gothic" w:cs="Arial"/>
          <w:b/>
          <w:sz w:val="22"/>
          <w:szCs w:val="22"/>
        </w:rPr>
      </w:pPr>
      <w:r w:rsidRPr="009E6B59">
        <w:rPr>
          <w:rFonts w:ascii="Century Gothic" w:hAnsi="Century Gothic" w:cs="Arial"/>
          <w:b/>
          <w:sz w:val="22"/>
          <w:szCs w:val="22"/>
        </w:rPr>
        <w:t>Professional Competence</w:t>
      </w:r>
      <w:r w:rsidR="00BD06CD">
        <w:rPr>
          <w:rFonts w:ascii="Century Gothic" w:hAnsi="Century Gothic" w:cs="Arial"/>
          <w:sz w:val="22"/>
          <w:szCs w:val="22"/>
        </w:rPr>
        <w:t>:</w:t>
      </w:r>
      <w:r w:rsidRPr="009E6B59">
        <w:rPr>
          <w:rFonts w:ascii="Century Gothic" w:hAnsi="Century Gothic" w:cs="Arial"/>
          <w:b/>
          <w:sz w:val="22"/>
          <w:szCs w:val="22"/>
        </w:rPr>
        <w:t xml:space="preserve"> </w:t>
      </w:r>
    </w:p>
    <w:p w14:paraId="1CDB3003" w14:textId="078B268F" w:rsidR="009E6B59" w:rsidRPr="009E6B59" w:rsidRDefault="009E6B59" w:rsidP="009E6B59">
      <w:pPr>
        <w:spacing w:after="240"/>
        <w:rPr>
          <w:rFonts w:ascii="Century Gothic" w:hAnsi="Century Gothic" w:cs="Arial"/>
          <w:sz w:val="22"/>
          <w:szCs w:val="22"/>
        </w:rPr>
      </w:pPr>
      <w:r w:rsidRPr="009E6B59">
        <w:rPr>
          <w:rFonts w:ascii="Century Gothic" w:hAnsi="Century Gothic" w:cs="Arial"/>
          <w:sz w:val="22"/>
          <w:szCs w:val="22"/>
        </w:rPr>
        <w:t>City Academy Norwich expects its teachers to have the following professional competences, or in the case of newly qualified teachers, the Academy would expect them to develop the following competences:</w:t>
      </w:r>
    </w:p>
    <w:p w14:paraId="1FCDB3CA" w14:textId="77777777"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 xml:space="preserve">Be an Outstanding Teacher (or have the potential to be) with evidence of impact on student outcomes with a proven track record of total commitment to helping every student achieve their very best and make progress; </w:t>
      </w:r>
    </w:p>
    <w:p w14:paraId="317717E9" w14:textId="77777777"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 xml:space="preserve">Have excellent understanding of what constitutes excellence in teaching and learning; </w:t>
      </w:r>
    </w:p>
    <w:p w14:paraId="40DD2315" w14:textId="77777777"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Have a keen understanding of data and be able to analyse patterns in performance over time;</w:t>
      </w:r>
    </w:p>
    <w:p w14:paraId="7E97A382" w14:textId="77777777"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Be a positive role model for students and staff on a day-to-day basis;</w:t>
      </w:r>
    </w:p>
    <w:p w14:paraId="1A68ABFD" w14:textId="77777777"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 xml:space="preserve">Collaborate effectively with staff, parents/carers and students; </w:t>
      </w:r>
    </w:p>
    <w:p w14:paraId="3C9AC2D5" w14:textId="0D1E8AEB"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lastRenderedPageBreak/>
        <w:t xml:space="preserve">Liaise and work with partner </w:t>
      </w:r>
      <w:r w:rsidR="00893994" w:rsidRPr="009E6B59">
        <w:rPr>
          <w:rFonts w:ascii="Century Gothic" w:hAnsi="Century Gothic" w:cs="Arial"/>
          <w:sz w:val="22"/>
          <w:szCs w:val="22"/>
          <w:lang w:val="en-GB"/>
        </w:rPr>
        <w:t>schools,</w:t>
      </w:r>
      <w:r w:rsidRPr="009E6B59">
        <w:rPr>
          <w:rFonts w:ascii="Century Gothic" w:hAnsi="Century Gothic" w:cs="Arial"/>
          <w:sz w:val="22"/>
          <w:szCs w:val="22"/>
          <w:lang w:val="en-GB"/>
        </w:rPr>
        <w:t xml:space="preserve"> Examination Boards and other relevant external agencies in the pursuit of continued improvement; </w:t>
      </w:r>
    </w:p>
    <w:p w14:paraId="18312884" w14:textId="77777777" w:rsidR="009E6B59" w:rsidRP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Excite and engage visitors about the Academy at Open Evenings and all other events;</w:t>
      </w:r>
    </w:p>
    <w:p w14:paraId="30EC2034" w14:textId="77777777" w:rsidR="009E6B59" w:rsidRDefault="009E6B59" w:rsidP="009E6B59">
      <w:pPr>
        <w:numPr>
          <w:ilvl w:val="0"/>
          <w:numId w:val="50"/>
        </w:numPr>
        <w:jc w:val="both"/>
        <w:rPr>
          <w:rFonts w:ascii="Century Gothic" w:hAnsi="Century Gothic" w:cs="Arial"/>
          <w:sz w:val="22"/>
          <w:szCs w:val="22"/>
          <w:lang w:val="en-GB"/>
        </w:rPr>
      </w:pPr>
      <w:r w:rsidRPr="009E6B59">
        <w:rPr>
          <w:rFonts w:ascii="Century Gothic" w:hAnsi="Century Gothic" w:cs="Arial"/>
          <w:sz w:val="22"/>
          <w:szCs w:val="22"/>
          <w:lang w:val="en-GB"/>
        </w:rPr>
        <w:t xml:space="preserve">Have very high expectations of the learning of all students at all times; </w:t>
      </w:r>
    </w:p>
    <w:p w14:paraId="6FF6D397" w14:textId="77777777" w:rsidR="00BD06CD" w:rsidRPr="009E6B59" w:rsidRDefault="00BD06CD" w:rsidP="00BD06CD">
      <w:pPr>
        <w:jc w:val="both"/>
        <w:rPr>
          <w:rFonts w:ascii="Century Gothic" w:hAnsi="Century Gothic" w:cs="Arial"/>
          <w:sz w:val="22"/>
          <w:szCs w:val="22"/>
          <w:lang w:val="en-GB"/>
        </w:rPr>
      </w:pPr>
    </w:p>
    <w:p w14:paraId="1C5C4A42" w14:textId="77777777" w:rsidR="009E6B59" w:rsidRPr="009E6B59" w:rsidRDefault="009E6B59" w:rsidP="009E6B59">
      <w:pPr>
        <w:jc w:val="both"/>
        <w:rPr>
          <w:rFonts w:ascii="Century Gothic" w:hAnsi="Century Gothic" w:cs="Arial"/>
          <w:b/>
          <w:sz w:val="22"/>
          <w:szCs w:val="22"/>
          <w:lang w:val="en-GB"/>
        </w:rPr>
      </w:pPr>
      <w:r w:rsidRPr="009E6B59">
        <w:rPr>
          <w:rFonts w:ascii="Century Gothic" w:hAnsi="Century Gothic" w:cs="Arial"/>
          <w:b/>
          <w:sz w:val="22"/>
          <w:szCs w:val="22"/>
          <w:lang w:val="en-GB"/>
        </w:rPr>
        <w:t>JOB SPECIFICATION</w:t>
      </w:r>
    </w:p>
    <w:p w14:paraId="1B998AB0" w14:textId="77777777" w:rsidR="009E6B59" w:rsidRPr="009E6B59" w:rsidRDefault="009E6B59" w:rsidP="009E6B59">
      <w:pPr>
        <w:jc w:val="both"/>
        <w:rPr>
          <w:rFonts w:ascii="Century Gothic" w:hAnsi="Century Gothic" w:cs="Arial"/>
          <w:b/>
          <w:sz w:val="22"/>
          <w:szCs w:val="22"/>
          <w:lang w:val="en-GB"/>
        </w:rPr>
      </w:pPr>
    </w:p>
    <w:p w14:paraId="6C6A4B11" w14:textId="77777777" w:rsidR="009E6B59" w:rsidRPr="009E6B59" w:rsidRDefault="009E6B59" w:rsidP="009E6B59">
      <w:pPr>
        <w:jc w:val="both"/>
        <w:rPr>
          <w:rFonts w:ascii="Century Gothic" w:hAnsi="Century Gothic" w:cs="Arial"/>
          <w:b/>
          <w:sz w:val="22"/>
          <w:szCs w:val="22"/>
          <w:lang w:val="en-GB"/>
        </w:rPr>
      </w:pPr>
      <w:r w:rsidRPr="009E6B59">
        <w:rPr>
          <w:rFonts w:ascii="Century Gothic" w:hAnsi="Century Gothic" w:cs="Arial"/>
          <w:b/>
          <w:sz w:val="22"/>
          <w:szCs w:val="22"/>
          <w:lang w:val="en-GB"/>
        </w:rPr>
        <w:t>General Responsibilities</w:t>
      </w:r>
    </w:p>
    <w:p w14:paraId="44CEAFCE" w14:textId="77777777" w:rsidR="009E6B59" w:rsidRPr="009E6B59" w:rsidRDefault="009E6B59" w:rsidP="009E6B59">
      <w:pPr>
        <w:jc w:val="both"/>
        <w:rPr>
          <w:rFonts w:ascii="Century Gothic" w:hAnsi="Century Gothic" w:cs="Arial"/>
          <w:b/>
          <w:sz w:val="22"/>
          <w:szCs w:val="22"/>
          <w:lang w:val="en-GB"/>
        </w:rPr>
      </w:pPr>
    </w:p>
    <w:p w14:paraId="483B4994" w14:textId="77777777" w:rsidR="009E6B59" w:rsidRPr="009E6B59" w:rsidRDefault="009E6B59" w:rsidP="009E6B59">
      <w:pPr>
        <w:jc w:val="both"/>
        <w:rPr>
          <w:rFonts w:ascii="Century Gothic" w:hAnsi="Century Gothic" w:cs="Arial"/>
          <w:sz w:val="22"/>
          <w:szCs w:val="22"/>
          <w:lang w:eastAsia="en-GB"/>
        </w:rPr>
      </w:pPr>
      <w:r w:rsidRPr="009E6B59">
        <w:rPr>
          <w:rFonts w:ascii="Century Gothic" w:hAnsi="Century Gothic" w:cs="Arial"/>
          <w:sz w:val="22"/>
          <w:szCs w:val="22"/>
          <w:lang w:eastAsia="en-GB"/>
        </w:rPr>
        <w:t xml:space="preserve">The successful candidate will be employed as a teacher under the standard conditions of service for teachers at City Academy Norwich. </w:t>
      </w:r>
    </w:p>
    <w:p w14:paraId="25828124" w14:textId="77777777" w:rsidR="009E6B59" w:rsidRPr="009E6B59" w:rsidRDefault="009E6B59" w:rsidP="009E6B59">
      <w:pPr>
        <w:jc w:val="both"/>
        <w:rPr>
          <w:rFonts w:ascii="Century Gothic" w:hAnsi="Century Gothic" w:cs="Arial"/>
          <w:sz w:val="22"/>
          <w:szCs w:val="22"/>
          <w:lang w:eastAsia="en-GB"/>
        </w:rPr>
      </w:pPr>
    </w:p>
    <w:p w14:paraId="1AA11BC5" w14:textId="77777777" w:rsidR="009E6B59" w:rsidRPr="009E6B59" w:rsidRDefault="009E6B59" w:rsidP="009E6B59">
      <w:pPr>
        <w:jc w:val="both"/>
        <w:rPr>
          <w:rFonts w:ascii="Century Gothic" w:hAnsi="Century Gothic" w:cs="Arial"/>
          <w:sz w:val="22"/>
          <w:szCs w:val="22"/>
          <w:lang w:eastAsia="en-GB"/>
        </w:rPr>
      </w:pPr>
      <w:r w:rsidRPr="009E6B59">
        <w:rPr>
          <w:rFonts w:ascii="Century Gothic" w:hAnsi="Century Gothic" w:cs="Arial"/>
          <w:sz w:val="22"/>
          <w:szCs w:val="22"/>
          <w:lang w:eastAsia="en-GB"/>
        </w:rPr>
        <w:t xml:space="preserve">The teacher will be responsible for teaching classes in the Academy using their skill, experience and best endeavors and in accordance with Teachers’ Standards. They will abide by the Code of Conduct for Staff and Volunteers at City Academy Norwich.  A contribution to the wider life of the Academy is an expectation of all staff, for example by supporting the </w:t>
      </w:r>
      <w:proofErr w:type="gramStart"/>
      <w:r w:rsidRPr="009E6B59">
        <w:rPr>
          <w:rFonts w:ascii="Century Gothic" w:hAnsi="Century Gothic" w:cs="Arial"/>
          <w:sz w:val="22"/>
          <w:szCs w:val="22"/>
          <w:lang w:eastAsia="en-GB"/>
        </w:rPr>
        <w:t>extra-curricular</w:t>
      </w:r>
      <w:proofErr w:type="gramEnd"/>
      <w:r w:rsidRPr="009E6B59">
        <w:rPr>
          <w:rFonts w:ascii="Century Gothic" w:hAnsi="Century Gothic" w:cs="Arial"/>
          <w:sz w:val="22"/>
          <w:szCs w:val="22"/>
          <w:lang w:eastAsia="en-GB"/>
        </w:rPr>
        <w:t xml:space="preserve"> activities within the Department.</w:t>
      </w:r>
    </w:p>
    <w:p w14:paraId="31B3184E" w14:textId="77777777" w:rsidR="009E6B59" w:rsidRPr="009E6B59" w:rsidRDefault="009E6B59" w:rsidP="009E6B59">
      <w:pPr>
        <w:jc w:val="both"/>
        <w:rPr>
          <w:rFonts w:ascii="Century Gothic" w:hAnsi="Century Gothic" w:cs="Arial"/>
          <w:sz w:val="22"/>
          <w:szCs w:val="22"/>
          <w:lang w:eastAsia="en-GB"/>
        </w:rPr>
      </w:pPr>
    </w:p>
    <w:p w14:paraId="3EB8239B" w14:textId="77777777" w:rsidR="009E6B59" w:rsidRPr="009E6B59" w:rsidRDefault="009E6B59" w:rsidP="009E6B59">
      <w:pPr>
        <w:spacing w:after="240"/>
        <w:jc w:val="both"/>
        <w:rPr>
          <w:rFonts w:ascii="Century Gothic" w:hAnsi="Century Gothic" w:cs="Arial"/>
          <w:sz w:val="22"/>
          <w:szCs w:val="22"/>
        </w:rPr>
      </w:pPr>
      <w:r w:rsidRPr="009E6B59">
        <w:rPr>
          <w:rFonts w:ascii="Century Gothic" w:hAnsi="Century Gothic" w:cs="Arial"/>
          <w:sz w:val="22"/>
          <w:szCs w:val="22"/>
        </w:rPr>
        <w:t>City Academy Norwich is committed to safeguarding and promoting the welfare of children and young people and expects all staff and volunteers to share this commitment.</w:t>
      </w:r>
    </w:p>
    <w:p w14:paraId="393ABEC9" w14:textId="77777777" w:rsidR="009E6B59" w:rsidRPr="009E6B59" w:rsidRDefault="009E6B59" w:rsidP="009E6B59">
      <w:pPr>
        <w:spacing w:before="100" w:beforeAutospacing="1" w:after="100" w:afterAutospacing="1"/>
        <w:rPr>
          <w:rFonts w:ascii="Century Gothic" w:hAnsi="Century Gothic" w:cs="Arial"/>
          <w:b/>
          <w:sz w:val="22"/>
          <w:szCs w:val="22"/>
          <w:lang w:val="en-GB" w:eastAsia="en-GB"/>
        </w:rPr>
      </w:pPr>
      <w:r w:rsidRPr="009E6B59">
        <w:rPr>
          <w:rFonts w:ascii="Century Gothic" w:hAnsi="Century Gothic" w:cs="Arial"/>
          <w:sz w:val="22"/>
          <w:szCs w:val="22"/>
          <w:lang w:val="en-GB" w:eastAsia="en-GB"/>
        </w:rPr>
        <w:t xml:space="preserve">A non-exhaustive list of specific responsibilities for the role is </w:t>
      </w:r>
      <w:proofErr w:type="gramStart"/>
      <w:r w:rsidRPr="009E6B59">
        <w:rPr>
          <w:rFonts w:ascii="Century Gothic" w:hAnsi="Century Gothic" w:cs="Arial"/>
          <w:sz w:val="22"/>
          <w:szCs w:val="22"/>
          <w:lang w:val="en-GB" w:eastAsia="en-GB"/>
        </w:rPr>
        <w:t>below</w:t>
      </w:r>
      <w:proofErr w:type="gramEnd"/>
      <w:r w:rsidRPr="009E6B59">
        <w:rPr>
          <w:rFonts w:ascii="Century Gothic" w:hAnsi="Century Gothic" w:cs="Arial"/>
          <w:sz w:val="22"/>
          <w:szCs w:val="22"/>
          <w:lang w:val="en-GB" w:eastAsia="en-GB"/>
        </w:rPr>
        <w:t xml:space="preserve"> and you will be required to undertake other duties and responsibilities as may reasonably be required.</w:t>
      </w:r>
    </w:p>
    <w:p w14:paraId="3DEEC669" w14:textId="77777777" w:rsidR="00A731F5" w:rsidRDefault="00A731F5" w:rsidP="26F07148">
      <w:pPr>
        <w:rPr>
          <w:rFonts w:ascii="Century Gothic" w:hAnsi="Century Gothic" w:cs="Arial"/>
          <w:color w:val="FF0000"/>
        </w:rPr>
      </w:pPr>
    </w:p>
    <w:p w14:paraId="52A76BB8" w14:textId="77777777" w:rsidR="009E6B59" w:rsidRPr="009E6B59" w:rsidRDefault="009E6B59" w:rsidP="009E6B59">
      <w:pPr>
        <w:jc w:val="both"/>
        <w:rPr>
          <w:rFonts w:ascii="Century Gothic" w:hAnsi="Century Gothic" w:cs="Arial"/>
          <w:b/>
          <w:sz w:val="22"/>
          <w:szCs w:val="22"/>
          <w:lang w:val="en-GB"/>
        </w:rPr>
      </w:pPr>
      <w:r w:rsidRPr="009E6B59">
        <w:rPr>
          <w:rFonts w:ascii="Century Gothic" w:hAnsi="Century Gothic" w:cs="Arial"/>
          <w:b/>
          <w:sz w:val="22"/>
          <w:szCs w:val="22"/>
          <w:lang w:val="en-GB"/>
        </w:rPr>
        <w:t>Specific Responsibilities</w:t>
      </w:r>
    </w:p>
    <w:p w14:paraId="0562CB0E" w14:textId="77777777" w:rsidR="00481B27" w:rsidRDefault="00481B27" w:rsidP="00780CF0">
      <w:pPr>
        <w:rPr>
          <w:rFonts w:ascii="Century Gothic" w:eastAsia="Calibri" w:hAnsi="Century Gothic" w:cs="Arial"/>
          <w:color w:val="000000"/>
          <w:sz w:val="22"/>
          <w:szCs w:val="22"/>
          <w:lang w:val="en-GB" w:eastAsia="en-GB"/>
        </w:rPr>
      </w:pPr>
      <w:bookmarkStart w:id="1" w:name="_Hlk139371634"/>
      <w:bookmarkEnd w:id="1"/>
    </w:p>
    <w:p w14:paraId="470DD2C7" w14:textId="1027D1EC" w:rsidR="00481B27" w:rsidRPr="00481B27" w:rsidRDefault="00481B27" w:rsidP="26F07148">
      <w:pPr>
        <w:pStyle w:val="ListParagraph"/>
        <w:numPr>
          <w:ilvl w:val="0"/>
          <w:numId w:val="49"/>
        </w:numPr>
        <w:rPr>
          <w:rFonts w:ascii="Times New Roman" w:eastAsia="Times New Roman" w:hAnsi="Times New Roman"/>
          <w:color w:val="000000"/>
          <w:lang w:eastAsia="en-GB"/>
        </w:rPr>
      </w:pPr>
      <w:r w:rsidRPr="26F07148">
        <w:rPr>
          <w:rFonts w:ascii="Century Gothic" w:hAnsi="Century Gothic" w:cs="Arial"/>
          <w:color w:val="000000" w:themeColor="text1"/>
          <w:lang w:eastAsia="en-GB"/>
        </w:rPr>
        <w:t xml:space="preserve">To accept responsibility for promoting and safeguarding the welfare of children and young persons whom you are responsible for and </w:t>
      </w:r>
      <w:proofErr w:type="gramStart"/>
      <w:r w:rsidRPr="26F07148">
        <w:rPr>
          <w:rFonts w:ascii="Century Gothic" w:hAnsi="Century Gothic" w:cs="Arial"/>
          <w:color w:val="000000" w:themeColor="text1"/>
          <w:lang w:eastAsia="en-GB"/>
        </w:rPr>
        <w:t>come into contact with</w:t>
      </w:r>
      <w:proofErr w:type="gramEnd"/>
      <w:r w:rsidRPr="26F07148">
        <w:rPr>
          <w:rFonts w:ascii="Century Gothic" w:hAnsi="Century Gothic" w:cs="Arial"/>
          <w:color w:val="000000" w:themeColor="text1"/>
          <w:lang w:eastAsia="en-GB"/>
        </w:rPr>
        <w:t xml:space="preserve">. </w:t>
      </w:r>
    </w:p>
    <w:p w14:paraId="6BC4D030" w14:textId="17B61251"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6A4478B3">
        <w:rPr>
          <w:rFonts w:ascii="Century Gothic" w:eastAsia="Calibri" w:hAnsi="Century Gothic" w:cs="Arial"/>
          <w:color w:val="000000" w:themeColor="text1"/>
          <w:sz w:val="22"/>
          <w:szCs w:val="22"/>
          <w:lang w:eastAsia="en-GB"/>
        </w:rPr>
        <w:t>Be responsible for the day-to-day running of the Nurture C</w:t>
      </w:r>
      <w:r w:rsidR="70F0C507" w:rsidRPr="6A4478B3">
        <w:rPr>
          <w:rFonts w:ascii="Century Gothic" w:eastAsia="Calibri" w:hAnsi="Century Gothic" w:cs="Arial"/>
          <w:color w:val="000000" w:themeColor="text1"/>
          <w:sz w:val="22"/>
          <w:szCs w:val="22"/>
          <w:lang w:eastAsia="en-GB"/>
        </w:rPr>
        <w:t>lassroom</w:t>
      </w:r>
      <w:r w:rsidRPr="6A4478B3">
        <w:rPr>
          <w:rFonts w:ascii="Century Gothic" w:eastAsia="Calibri" w:hAnsi="Century Gothic" w:cs="Arial"/>
          <w:color w:val="000000" w:themeColor="text1"/>
          <w:sz w:val="22"/>
          <w:szCs w:val="22"/>
          <w:lang w:eastAsia="en-GB"/>
        </w:rPr>
        <w:t xml:space="preserve">. To </w:t>
      </w:r>
      <w:proofErr w:type="gramStart"/>
      <w:r w:rsidRPr="6A4478B3">
        <w:rPr>
          <w:rFonts w:ascii="Century Gothic" w:eastAsia="Calibri" w:hAnsi="Century Gothic" w:cs="Arial"/>
          <w:color w:val="000000" w:themeColor="text1"/>
          <w:sz w:val="22"/>
          <w:szCs w:val="22"/>
          <w:lang w:eastAsia="en-GB"/>
        </w:rPr>
        <w:t>include,</w:t>
      </w:r>
      <w:proofErr w:type="gramEnd"/>
      <w:r w:rsidRPr="6A4478B3">
        <w:rPr>
          <w:rFonts w:ascii="Century Gothic" w:eastAsia="Calibri" w:hAnsi="Century Gothic" w:cs="Arial"/>
          <w:color w:val="000000" w:themeColor="text1"/>
          <w:sz w:val="22"/>
          <w:szCs w:val="22"/>
          <w:lang w:eastAsia="en-GB"/>
        </w:rPr>
        <w:t xml:space="preserve"> planning, delivery, assessment, progress monitoring and support transition. </w:t>
      </w:r>
    </w:p>
    <w:p w14:paraId="0673ECA4" w14:textId="77777777"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00481B27">
        <w:rPr>
          <w:rFonts w:ascii="Century Gothic" w:eastAsia="Calibri" w:hAnsi="Century Gothic" w:cs="Arial"/>
          <w:color w:val="000000"/>
          <w:sz w:val="22"/>
          <w:szCs w:val="22"/>
          <w:lang w:eastAsia="en-GB"/>
        </w:rPr>
        <w:t>Plan and teach inspirational, specialist and highly differentiated lessons as the teacher of Nurture</w:t>
      </w:r>
      <w:r>
        <w:rPr>
          <w:rFonts w:ascii="Century Gothic" w:eastAsia="Calibri" w:hAnsi="Century Gothic" w:cs="Arial"/>
          <w:color w:val="000000"/>
          <w:sz w:val="22"/>
          <w:szCs w:val="22"/>
          <w:lang w:eastAsia="en-GB"/>
        </w:rPr>
        <w:t>.</w:t>
      </w:r>
    </w:p>
    <w:p w14:paraId="58ED68DD" w14:textId="5D3F0E45"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6A4478B3">
        <w:rPr>
          <w:rFonts w:ascii="Century Gothic" w:eastAsia="Calibri" w:hAnsi="Century Gothic" w:cs="Arial"/>
          <w:color w:val="000000" w:themeColor="text1"/>
          <w:sz w:val="22"/>
          <w:szCs w:val="22"/>
          <w:lang w:eastAsia="en-GB"/>
        </w:rPr>
        <w:t>Make accurate and productive use of assessment to promote good progress</w:t>
      </w:r>
      <w:r w:rsidR="71683768" w:rsidRPr="6A4478B3">
        <w:rPr>
          <w:rFonts w:ascii="Century Gothic" w:eastAsia="Calibri" w:hAnsi="Century Gothic" w:cs="Arial"/>
          <w:color w:val="000000" w:themeColor="text1"/>
          <w:sz w:val="22"/>
          <w:szCs w:val="22"/>
          <w:lang w:eastAsia="en-GB"/>
        </w:rPr>
        <w:t>.</w:t>
      </w:r>
    </w:p>
    <w:p w14:paraId="4800EC14" w14:textId="0C19D1BF"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6A4478B3">
        <w:rPr>
          <w:rFonts w:ascii="Century Gothic" w:eastAsia="Calibri" w:hAnsi="Century Gothic" w:cs="Arial"/>
          <w:color w:val="000000" w:themeColor="text1"/>
          <w:sz w:val="22"/>
          <w:szCs w:val="22"/>
          <w:lang w:eastAsia="en-GB"/>
        </w:rPr>
        <w:t>Provide a stimulating and well-structured learning environment suitable for students</w:t>
      </w:r>
      <w:r w:rsidR="2BB5F041" w:rsidRPr="6A4478B3">
        <w:rPr>
          <w:rFonts w:ascii="Century Gothic" w:eastAsia="Calibri" w:hAnsi="Century Gothic" w:cs="Arial"/>
          <w:color w:val="000000" w:themeColor="text1"/>
          <w:sz w:val="22"/>
          <w:szCs w:val="22"/>
          <w:lang w:eastAsia="en-GB"/>
        </w:rPr>
        <w:t xml:space="preserve"> working </w:t>
      </w:r>
      <w:r w:rsidR="6982505D" w:rsidRPr="6A4478B3">
        <w:rPr>
          <w:rFonts w:ascii="Century Gothic" w:eastAsia="Calibri" w:hAnsi="Century Gothic" w:cs="Arial"/>
          <w:color w:val="000000" w:themeColor="text1"/>
          <w:sz w:val="22"/>
          <w:szCs w:val="22"/>
          <w:lang w:eastAsia="en-GB"/>
        </w:rPr>
        <w:t>across all key stage</w:t>
      </w:r>
      <w:r w:rsidR="2BB5F041" w:rsidRPr="6A4478B3">
        <w:rPr>
          <w:rFonts w:ascii="Century Gothic" w:eastAsia="Calibri" w:hAnsi="Century Gothic" w:cs="Arial"/>
          <w:color w:val="000000" w:themeColor="text1"/>
          <w:sz w:val="22"/>
          <w:szCs w:val="22"/>
          <w:lang w:eastAsia="en-GB"/>
        </w:rPr>
        <w:t>s</w:t>
      </w:r>
      <w:r w:rsidR="6D20E010" w:rsidRPr="6A4478B3">
        <w:rPr>
          <w:rFonts w:ascii="Century Gothic" w:eastAsia="Calibri" w:hAnsi="Century Gothic" w:cs="Arial"/>
          <w:color w:val="000000" w:themeColor="text1"/>
          <w:sz w:val="22"/>
          <w:szCs w:val="22"/>
          <w:lang w:eastAsia="en-GB"/>
        </w:rPr>
        <w:t xml:space="preserve"> from KS1</w:t>
      </w:r>
      <w:r w:rsidRPr="6A4478B3">
        <w:rPr>
          <w:rFonts w:ascii="Century Gothic" w:eastAsia="Calibri" w:hAnsi="Century Gothic" w:cs="Arial"/>
          <w:color w:val="000000" w:themeColor="text1"/>
          <w:sz w:val="22"/>
          <w:szCs w:val="22"/>
          <w:lang w:eastAsia="en-GB"/>
        </w:rPr>
        <w:t>.</w:t>
      </w:r>
    </w:p>
    <w:p w14:paraId="300E7919" w14:textId="3BD4A5FF"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537E0E0E">
        <w:rPr>
          <w:rFonts w:ascii="Century Gothic" w:eastAsia="Calibri" w:hAnsi="Century Gothic" w:cs="Arial"/>
          <w:color w:val="000000" w:themeColor="text1"/>
          <w:sz w:val="22"/>
          <w:szCs w:val="22"/>
          <w:lang w:eastAsia="en-GB"/>
        </w:rPr>
        <w:t>Develop a bespoke</w:t>
      </w:r>
      <w:r w:rsidR="4CE7AFCA" w:rsidRPr="537E0E0E">
        <w:rPr>
          <w:rFonts w:ascii="Century Gothic" w:eastAsia="Calibri" w:hAnsi="Century Gothic" w:cs="Arial"/>
          <w:color w:val="000000" w:themeColor="text1"/>
          <w:sz w:val="22"/>
          <w:szCs w:val="22"/>
          <w:lang w:eastAsia="en-GB"/>
        </w:rPr>
        <w:t xml:space="preserve"> main school aligned curriculum </w:t>
      </w:r>
      <w:r w:rsidRPr="537E0E0E">
        <w:rPr>
          <w:rFonts w:ascii="Century Gothic" w:eastAsia="Calibri" w:hAnsi="Century Gothic" w:cs="Arial"/>
          <w:color w:val="000000" w:themeColor="text1"/>
          <w:sz w:val="22"/>
          <w:szCs w:val="22"/>
          <w:lang w:eastAsia="en-GB"/>
        </w:rPr>
        <w:t>that meets the academic</w:t>
      </w:r>
      <w:r w:rsidR="2C3A2263" w:rsidRPr="537E0E0E">
        <w:rPr>
          <w:rFonts w:ascii="Century Gothic" w:eastAsia="Calibri" w:hAnsi="Century Gothic" w:cs="Arial"/>
          <w:color w:val="000000" w:themeColor="text1"/>
          <w:sz w:val="22"/>
          <w:szCs w:val="22"/>
          <w:lang w:eastAsia="en-GB"/>
        </w:rPr>
        <w:t xml:space="preserve"> and </w:t>
      </w:r>
      <w:r w:rsidRPr="537E0E0E">
        <w:rPr>
          <w:rFonts w:ascii="Century Gothic" w:eastAsia="Calibri" w:hAnsi="Century Gothic" w:cs="Arial"/>
          <w:color w:val="000000" w:themeColor="text1"/>
          <w:sz w:val="22"/>
          <w:szCs w:val="22"/>
          <w:lang w:eastAsia="en-GB"/>
        </w:rPr>
        <w:t>personal development needs of students</w:t>
      </w:r>
      <w:r w:rsidR="59AC08F7" w:rsidRPr="537E0E0E">
        <w:rPr>
          <w:rFonts w:ascii="Century Gothic" w:eastAsia="Calibri" w:hAnsi="Century Gothic" w:cs="Arial"/>
          <w:color w:val="000000" w:themeColor="text1"/>
          <w:sz w:val="22"/>
          <w:szCs w:val="22"/>
          <w:lang w:eastAsia="en-GB"/>
        </w:rPr>
        <w:t>; ensuring increased access to mainstream learning</w:t>
      </w:r>
      <w:r w:rsidRPr="537E0E0E">
        <w:rPr>
          <w:rFonts w:ascii="Century Gothic" w:eastAsia="Calibri" w:hAnsi="Century Gothic" w:cs="Arial"/>
          <w:color w:val="000000" w:themeColor="text1"/>
          <w:sz w:val="22"/>
          <w:szCs w:val="22"/>
          <w:lang w:eastAsia="en-GB"/>
        </w:rPr>
        <w:t>.</w:t>
      </w:r>
    </w:p>
    <w:p w14:paraId="1EB3232C" w14:textId="77777777"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Pr>
          <w:rFonts w:ascii="Century Gothic" w:eastAsia="Calibri" w:hAnsi="Century Gothic" w:cs="Arial"/>
          <w:color w:val="000000"/>
          <w:sz w:val="22"/>
          <w:szCs w:val="22"/>
          <w:lang w:eastAsia="en-GB"/>
        </w:rPr>
        <w:t>Su</w:t>
      </w:r>
      <w:r w:rsidRPr="00481B27">
        <w:rPr>
          <w:rFonts w:ascii="Century Gothic" w:eastAsia="Calibri" w:hAnsi="Century Gothic" w:cs="Arial"/>
          <w:color w:val="000000"/>
          <w:sz w:val="22"/>
          <w:szCs w:val="22"/>
          <w:lang w:eastAsia="en-GB"/>
        </w:rPr>
        <w:t xml:space="preserve">pport the development and delivery of </w:t>
      </w:r>
      <w:proofErr w:type="spellStart"/>
      <w:r w:rsidRPr="00481B27">
        <w:rPr>
          <w:rFonts w:ascii="Century Gothic" w:eastAsia="Calibri" w:hAnsi="Century Gothic" w:cs="Arial"/>
          <w:color w:val="000000"/>
          <w:sz w:val="22"/>
          <w:szCs w:val="22"/>
          <w:lang w:eastAsia="en-GB"/>
        </w:rPr>
        <w:t>personalised</w:t>
      </w:r>
      <w:proofErr w:type="spellEnd"/>
      <w:r w:rsidRPr="00481B27">
        <w:rPr>
          <w:rFonts w:ascii="Century Gothic" w:eastAsia="Calibri" w:hAnsi="Century Gothic" w:cs="Arial"/>
          <w:color w:val="000000"/>
          <w:sz w:val="22"/>
          <w:szCs w:val="22"/>
          <w:lang w:eastAsia="en-GB"/>
        </w:rPr>
        <w:t xml:space="preserve"> learning packages working in partnership with other professionals, schools and agencies</w:t>
      </w:r>
      <w:r>
        <w:rPr>
          <w:rFonts w:ascii="Century Gothic" w:eastAsia="Calibri" w:hAnsi="Century Gothic" w:cs="Arial"/>
          <w:color w:val="000000"/>
          <w:sz w:val="22"/>
          <w:szCs w:val="22"/>
          <w:lang w:eastAsia="en-GB"/>
        </w:rPr>
        <w:t>.</w:t>
      </w:r>
    </w:p>
    <w:p w14:paraId="7745ED34" w14:textId="77777777"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26F07148">
        <w:rPr>
          <w:rFonts w:ascii="Century Gothic" w:eastAsia="Calibri" w:hAnsi="Century Gothic" w:cs="Arial"/>
          <w:color w:val="000000" w:themeColor="text1"/>
          <w:sz w:val="22"/>
          <w:szCs w:val="22"/>
          <w:lang w:eastAsia="en-GB"/>
        </w:rPr>
        <w:t>Keep abreast of developments in the National Curriculum and work with colleagues to establish the overall curriculum for the school, including outdoor learning.</w:t>
      </w:r>
    </w:p>
    <w:p w14:paraId="1FE0014A" w14:textId="2BB242A5"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6A4478B3">
        <w:rPr>
          <w:rFonts w:ascii="Century Gothic" w:eastAsia="Calibri" w:hAnsi="Century Gothic" w:cs="Arial"/>
          <w:color w:val="000000" w:themeColor="text1"/>
          <w:sz w:val="22"/>
          <w:szCs w:val="22"/>
          <w:lang w:eastAsia="en-GB"/>
        </w:rPr>
        <w:t xml:space="preserve">Ensure that </w:t>
      </w:r>
      <w:r w:rsidR="004855D6">
        <w:rPr>
          <w:rFonts w:ascii="Century Gothic" w:eastAsia="Calibri" w:hAnsi="Century Gothic" w:cs="Arial"/>
          <w:color w:val="000000" w:themeColor="text1"/>
          <w:sz w:val="22"/>
          <w:szCs w:val="22"/>
          <w:lang w:eastAsia="en-GB"/>
        </w:rPr>
        <w:t xml:space="preserve">the </w:t>
      </w:r>
      <w:r w:rsidRPr="6A4478B3">
        <w:rPr>
          <w:rFonts w:ascii="Century Gothic" w:eastAsia="Calibri" w:hAnsi="Century Gothic" w:cs="Arial"/>
          <w:color w:val="000000" w:themeColor="text1"/>
          <w:sz w:val="22"/>
          <w:szCs w:val="22"/>
          <w:lang w:eastAsia="en-GB"/>
        </w:rPr>
        <w:t xml:space="preserve">Nurture provision contributes to the whole school ethos, the </w:t>
      </w:r>
      <w:r w:rsidR="32A0B8C7" w:rsidRPr="6A4478B3">
        <w:rPr>
          <w:rFonts w:ascii="Century Gothic" w:eastAsia="Calibri" w:hAnsi="Century Gothic" w:cs="Arial"/>
          <w:color w:val="000000" w:themeColor="text1"/>
          <w:sz w:val="22"/>
          <w:szCs w:val="22"/>
          <w:lang w:eastAsia="en-GB"/>
        </w:rPr>
        <w:t>school</w:t>
      </w:r>
      <w:r w:rsidRPr="6A4478B3">
        <w:rPr>
          <w:rFonts w:ascii="Century Gothic" w:eastAsia="Calibri" w:hAnsi="Century Gothic" w:cs="Arial"/>
          <w:color w:val="000000" w:themeColor="text1"/>
          <w:sz w:val="22"/>
          <w:szCs w:val="22"/>
          <w:lang w:eastAsia="en-GB"/>
        </w:rPr>
        <w:t xml:space="preserve"> improvement plan and themes such as </w:t>
      </w:r>
      <w:r w:rsidR="5013DE6F" w:rsidRPr="6A4478B3">
        <w:rPr>
          <w:rFonts w:ascii="Century Gothic" w:eastAsia="Calibri" w:hAnsi="Century Gothic" w:cs="Arial"/>
          <w:color w:val="000000" w:themeColor="text1"/>
          <w:sz w:val="22"/>
          <w:szCs w:val="22"/>
          <w:lang w:eastAsia="en-GB"/>
        </w:rPr>
        <w:t>personal development, character development, preparation for adulthood,</w:t>
      </w:r>
      <w:r w:rsidRPr="6A4478B3">
        <w:rPr>
          <w:rFonts w:ascii="Century Gothic" w:eastAsia="Calibri" w:hAnsi="Century Gothic" w:cs="Arial"/>
          <w:color w:val="000000" w:themeColor="text1"/>
          <w:sz w:val="22"/>
          <w:szCs w:val="22"/>
          <w:lang w:eastAsia="en-GB"/>
        </w:rPr>
        <w:t xml:space="preserve"> moral and social development.</w:t>
      </w:r>
    </w:p>
    <w:p w14:paraId="7C2B3E0A" w14:textId="3075E4DC"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6A4478B3">
        <w:rPr>
          <w:rFonts w:ascii="Century Gothic" w:eastAsia="Calibri" w:hAnsi="Century Gothic" w:cs="Arial"/>
          <w:color w:val="000000" w:themeColor="text1"/>
          <w:sz w:val="22"/>
          <w:szCs w:val="22"/>
          <w:lang w:eastAsia="en-GB"/>
        </w:rPr>
        <w:t xml:space="preserve">To help establish high levels of expectation and to act as a role model in terms of teaching, learning, assessment and pastoral care by setting down clear guidance </w:t>
      </w:r>
      <w:r w:rsidRPr="6A4478B3">
        <w:rPr>
          <w:rFonts w:ascii="Century Gothic" w:eastAsia="Calibri" w:hAnsi="Century Gothic" w:cs="Arial"/>
          <w:color w:val="000000" w:themeColor="text1"/>
          <w:sz w:val="22"/>
          <w:szCs w:val="22"/>
          <w:lang w:eastAsia="en-GB"/>
        </w:rPr>
        <w:lastRenderedPageBreak/>
        <w:t xml:space="preserve">for students for establishing </w:t>
      </w:r>
      <w:r w:rsidR="50981091" w:rsidRPr="6A4478B3">
        <w:rPr>
          <w:rFonts w:ascii="Century Gothic" w:eastAsia="Calibri" w:hAnsi="Century Gothic" w:cs="Arial"/>
          <w:color w:val="000000" w:themeColor="text1"/>
          <w:sz w:val="22"/>
          <w:szCs w:val="22"/>
          <w:lang w:eastAsia="en-GB"/>
        </w:rPr>
        <w:t>excellent</w:t>
      </w:r>
      <w:r w:rsidRPr="6A4478B3">
        <w:rPr>
          <w:rFonts w:ascii="Century Gothic" w:eastAsia="Calibri" w:hAnsi="Century Gothic" w:cs="Arial"/>
          <w:color w:val="000000" w:themeColor="text1"/>
          <w:sz w:val="22"/>
          <w:szCs w:val="22"/>
          <w:lang w:eastAsia="en-GB"/>
        </w:rPr>
        <w:t xml:space="preserve"> standards of achievement and </w:t>
      </w:r>
      <w:proofErr w:type="spellStart"/>
      <w:r w:rsidRPr="6A4478B3">
        <w:rPr>
          <w:rFonts w:ascii="Century Gothic" w:eastAsia="Calibri" w:hAnsi="Century Gothic" w:cs="Arial"/>
          <w:color w:val="000000" w:themeColor="text1"/>
          <w:sz w:val="22"/>
          <w:szCs w:val="22"/>
          <w:lang w:eastAsia="en-GB"/>
        </w:rPr>
        <w:t>behaviour</w:t>
      </w:r>
      <w:proofErr w:type="spellEnd"/>
      <w:r w:rsidRPr="6A4478B3">
        <w:rPr>
          <w:rFonts w:ascii="Century Gothic" w:eastAsia="Calibri" w:hAnsi="Century Gothic" w:cs="Arial"/>
          <w:color w:val="000000" w:themeColor="text1"/>
          <w:sz w:val="22"/>
          <w:szCs w:val="22"/>
          <w:lang w:eastAsia="en-GB"/>
        </w:rPr>
        <w:t xml:space="preserve"> within the Nurture provision.</w:t>
      </w:r>
    </w:p>
    <w:p w14:paraId="454ABBE0" w14:textId="756C0D0A"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537E0E0E">
        <w:rPr>
          <w:rFonts w:ascii="Century Gothic" w:eastAsia="Calibri" w:hAnsi="Century Gothic" w:cs="Arial"/>
          <w:color w:val="000000" w:themeColor="text1"/>
          <w:sz w:val="22"/>
          <w:szCs w:val="22"/>
          <w:lang w:eastAsia="en-GB"/>
        </w:rPr>
        <w:t xml:space="preserve">To provide a </w:t>
      </w:r>
      <w:r w:rsidR="004855D6">
        <w:rPr>
          <w:rFonts w:ascii="Century Gothic" w:eastAsia="Calibri" w:hAnsi="Century Gothic" w:cs="Arial"/>
          <w:color w:val="000000" w:themeColor="text1"/>
          <w:sz w:val="22"/>
          <w:szCs w:val="22"/>
          <w:lang w:eastAsia="en-GB"/>
        </w:rPr>
        <w:t>n</w:t>
      </w:r>
      <w:r w:rsidRPr="537E0E0E">
        <w:rPr>
          <w:rFonts w:ascii="Century Gothic" w:eastAsia="Calibri" w:hAnsi="Century Gothic" w:cs="Arial"/>
          <w:color w:val="000000" w:themeColor="text1"/>
          <w:sz w:val="22"/>
          <w:szCs w:val="22"/>
          <w:lang w:eastAsia="en-GB"/>
        </w:rPr>
        <w:t>urturing environment accessible to students, staff, parents, carers and the community.</w:t>
      </w:r>
    </w:p>
    <w:p w14:paraId="44341E31" w14:textId="77777777"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537E0E0E">
        <w:rPr>
          <w:rFonts w:ascii="Century Gothic" w:eastAsia="Calibri" w:hAnsi="Century Gothic" w:cs="Arial"/>
          <w:color w:val="000000" w:themeColor="text1"/>
          <w:sz w:val="22"/>
          <w:szCs w:val="22"/>
          <w:lang w:eastAsia="en-GB"/>
        </w:rPr>
        <w:t>To ensure that you are aware of the Trust’s Health and Safety Policy and the requirement to produce risk assessments for certain activities.</w:t>
      </w:r>
    </w:p>
    <w:p w14:paraId="0C0AA3FB" w14:textId="77777777"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537E0E0E">
        <w:rPr>
          <w:rFonts w:ascii="Century Gothic" w:eastAsia="Calibri" w:hAnsi="Century Gothic" w:cs="Arial"/>
          <w:color w:val="000000" w:themeColor="text1"/>
          <w:sz w:val="22"/>
          <w:szCs w:val="22"/>
          <w:lang w:eastAsia="en-GB"/>
        </w:rPr>
        <w:t>To develop effective links with parents whose children access our Nurture provision.</w:t>
      </w:r>
    </w:p>
    <w:p w14:paraId="2FB7E196" w14:textId="77777777"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537E0E0E">
        <w:rPr>
          <w:rFonts w:ascii="Century Gothic" w:eastAsia="Calibri" w:hAnsi="Century Gothic" w:cs="Arial"/>
          <w:color w:val="000000" w:themeColor="text1"/>
          <w:sz w:val="22"/>
          <w:szCs w:val="22"/>
          <w:lang w:eastAsia="en-GB"/>
        </w:rPr>
        <w:t xml:space="preserve">To liaise closely with colleagues in school and across the Trust including the feeder schools </w:t>
      </w:r>
      <w:proofErr w:type="gramStart"/>
      <w:r w:rsidRPr="537E0E0E">
        <w:rPr>
          <w:rFonts w:ascii="Century Gothic" w:eastAsia="Calibri" w:hAnsi="Century Gothic" w:cs="Arial"/>
          <w:color w:val="000000" w:themeColor="text1"/>
          <w:sz w:val="22"/>
          <w:szCs w:val="22"/>
          <w:lang w:eastAsia="en-GB"/>
        </w:rPr>
        <w:t>in regard to</w:t>
      </w:r>
      <w:proofErr w:type="gramEnd"/>
      <w:r w:rsidRPr="537E0E0E">
        <w:rPr>
          <w:rFonts w:ascii="Century Gothic" w:eastAsia="Calibri" w:hAnsi="Century Gothic" w:cs="Arial"/>
          <w:color w:val="000000" w:themeColor="text1"/>
          <w:sz w:val="22"/>
          <w:szCs w:val="22"/>
          <w:lang w:eastAsia="en-GB"/>
        </w:rPr>
        <w:t xml:space="preserve"> best practice teaching strategies including </w:t>
      </w:r>
      <w:proofErr w:type="spellStart"/>
      <w:r w:rsidRPr="537E0E0E">
        <w:rPr>
          <w:rFonts w:ascii="Century Gothic" w:eastAsia="Calibri" w:hAnsi="Century Gothic" w:cs="Arial"/>
          <w:color w:val="000000" w:themeColor="text1"/>
          <w:sz w:val="22"/>
          <w:szCs w:val="22"/>
          <w:lang w:eastAsia="en-GB"/>
        </w:rPr>
        <w:t>behaviour</w:t>
      </w:r>
      <w:proofErr w:type="spellEnd"/>
      <w:r w:rsidRPr="537E0E0E">
        <w:rPr>
          <w:rFonts w:ascii="Century Gothic" w:eastAsia="Calibri" w:hAnsi="Century Gothic" w:cs="Arial"/>
          <w:color w:val="000000" w:themeColor="text1"/>
          <w:sz w:val="22"/>
          <w:szCs w:val="22"/>
          <w:lang w:eastAsia="en-GB"/>
        </w:rPr>
        <w:t xml:space="preserve"> management strategies and training for teaching and support staff working with Nurture students. </w:t>
      </w:r>
    </w:p>
    <w:p w14:paraId="39A6A6D6" w14:textId="554214FE"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6A4478B3">
        <w:rPr>
          <w:rFonts w:ascii="Century Gothic" w:eastAsia="Calibri" w:hAnsi="Century Gothic" w:cs="Arial"/>
          <w:color w:val="000000" w:themeColor="text1"/>
          <w:sz w:val="22"/>
          <w:szCs w:val="22"/>
          <w:lang w:eastAsia="en-GB"/>
        </w:rPr>
        <w:t>To work in collaboration with the SEN</w:t>
      </w:r>
      <w:r w:rsidR="4114AE2C" w:rsidRPr="6A4478B3">
        <w:rPr>
          <w:rFonts w:ascii="Century Gothic" w:eastAsia="Calibri" w:hAnsi="Century Gothic" w:cs="Arial"/>
          <w:color w:val="000000" w:themeColor="text1"/>
          <w:sz w:val="22"/>
          <w:szCs w:val="22"/>
          <w:lang w:eastAsia="en-GB"/>
        </w:rPr>
        <w:t>D</w:t>
      </w:r>
      <w:r w:rsidRPr="6A4478B3">
        <w:rPr>
          <w:rFonts w:ascii="Century Gothic" w:eastAsia="Calibri" w:hAnsi="Century Gothic" w:cs="Arial"/>
          <w:color w:val="000000" w:themeColor="text1"/>
          <w:sz w:val="22"/>
          <w:szCs w:val="22"/>
          <w:lang w:eastAsia="en-GB"/>
        </w:rPr>
        <w:t xml:space="preserve"> team to develop the support staff allocated annually by the SENDCo to the Nurture C</w:t>
      </w:r>
      <w:r w:rsidR="0D12FCE7" w:rsidRPr="6A4478B3">
        <w:rPr>
          <w:rFonts w:ascii="Century Gothic" w:eastAsia="Calibri" w:hAnsi="Century Gothic" w:cs="Arial"/>
          <w:color w:val="000000" w:themeColor="text1"/>
          <w:sz w:val="22"/>
          <w:szCs w:val="22"/>
          <w:lang w:eastAsia="en-GB"/>
        </w:rPr>
        <w:t>lassroom</w:t>
      </w:r>
      <w:r w:rsidRPr="6A4478B3">
        <w:rPr>
          <w:rFonts w:ascii="Century Gothic" w:eastAsia="Calibri" w:hAnsi="Century Gothic" w:cs="Arial"/>
          <w:color w:val="000000" w:themeColor="text1"/>
          <w:sz w:val="22"/>
          <w:szCs w:val="22"/>
          <w:lang w:eastAsia="en-GB"/>
        </w:rPr>
        <w:t xml:space="preserve">, </w:t>
      </w:r>
      <w:proofErr w:type="gramStart"/>
      <w:r w:rsidRPr="6A4478B3">
        <w:rPr>
          <w:rFonts w:ascii="Century Gothic" w:eastAsia="Calibri" w:hAnsi="Century Gothic" w:cs="Arial"/>
          <w:color w:val="000000" w:themeColor="text1"/>
          <w:sz w:val="22"/>
          <w:szCs w:val="22"/>
          <w:lang w:eastAsia="en-GB"/>
        </w:rPr>
        <w:t>in order to</w:t>
      </w:r>
      <w:proofErr w:type="gramEnd"/>
      <w:r w:rsidRPr="6A4478B3">
        <w:rPr>
          <w:rFonts w:ascii="Century Gothic" w:eastAsia="Calibri" w:hAnsi="Century Gothic" w:cs="Arial"/>
          <w:color w:val="000000" w:themeColor="text1"/>
          <w:sz w:val="22"/>
          <w:szCs w:val="22"/>
          <w:lang w:eastAsia="en-GB"/>
        </w:rPr>
        <w:t xml:space="preserve"> develop support staff training and provide effective sustainability for student progression throughout their years at City Academy Norwich. </w:t>
      </w:r>
    </w:p>
    <w:p w14:paraId="2E21A8B6" w14:textId="77777777"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537E0E0E">
        <w:rPr>
          <w:rFonts w:ascii="Century Gothic" w:eastAsia="Calibri" w:hAnsi="Century Gothic" w:cs="Arial"/>
          <w:color w:val="000000" w:themeColor="text1"/>
          <w:sz w:val="22"/>
          <w:szCs w:val="22"/>
          <w:lang w:eastAsia="en-GB"/>
        </w:rPr>
        <w:t>To be an Ambassador for Nurture and raise the profile of Nurture in the school and across the Trust.</w:t>
      </w:r>
    </w:p>
    <w:p w14:paraId="1DFD6275" w14:textId="44B8B476"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537E0E0E">
        <w:rPr>
          <w:rFonts w:ascii="Century Gothic" w:eastAsia="Calibri" w:hAnsi="Century Gothic" w:cs="Arial"/>
          <w:color w:val="000000" w:themeColor="text1"/>
          <w:sz w:val="22"/>
          <w:szCs w:val="22"/>
          <w:lang w:eastAsia="en-GB"/>
        </w:rPr>
        <w:t xml:space="preserve">To provide continuity of provision and care, guidance and support for the </w:t>
      </w:r>
      <w:r w:rsidR="004452BA" w:rsidRPr="537E0E0E">
        <w:rPr>
          <w:rFonts w:ascii="Century Gothic" w:eastAsia="Calibri" w:hAnsi="Century Gothic" w:cs="Arial"/>
          <w:color w:val="000000" w:themeColor="text1"/>
          <w:sz w:val="22"/>
          <w:szCs w:val="22"/>
          <w:lang w:eastAsia="en-GB"/>
        </w:rPr>
        <w:t>identified</w:t>
      </w:r>
      <w:r w:rsidRPr="537E0E0E">
        <w:rPr>
          <w:rFonts w:ascii="Century Gothic" w:eastAsia="Calibri" w:hAnsi="Century Gothic" w:cs="Arial"/>
          <w:color w:val="000000" w:themeColor="text1"/>
          <w:sz w:val="22"/>
          <w:szCs w:val="22"/>
          <w:lang w:eastAsia="en-GB"/>
        </w:rPr>
        <w:t xml:space="preserve"> learners.</w:t>
      </w:r>
    </w:p>
    <w:p w14:paraId="01C9BCB3" w14:textId="5035064F"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6A4478B3">
        <w:rPr>
          <w:rFonts w:ascii="Century Gothic" w:eastAsia="Calibri" w:hAnsi="Century Gothic" w:cs="Arial"/>
          <w:color w:val="000000" w:themeColor="text1"/>
          <w:sz w:val="22"/>
          <w:szCs w:val="22"/>
          <w:lang w:eastAsia="en-GB"/>
        </w:rPr>
        <w:t>To mentor, monitor and record student progress in Nurture provision (those with low attainment on entry, limited parental support and attendance issues) as agreed with SLT, including the writing of reports, maintaining accurate mentoring records and accurate assessment methods.</w:t>
      </w:r>
    </w:p>
    <w:p w14:paraId="2DD53D46" w14:textId="77777777"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537E0E0E">
        <w:rPr>
          <w:rFonts w:ascii="Century Gothic" w:eastAsia="Calibri" w:hAnsi="Century Gothic" w:cs="Arial"/>
          <w:color w:val="000000" w:themeColor="text1"/>
          <w:sz w:val="22"/>
          <w:szCs w:val="22"/>
          <w:lang w:eastAsia="en-GB"/>
        </w:rPr>
        <w:t xml:space="preserve">To be </w:t>
      </w:r>
      <w:proofErr w:type="gramStart"/>
      <w:r w:rsidRPr="537E0E0E">
        <w:rPr>
          <w:rFonts w:ascii="Century Gothic" w:eastAsia="Calibri" w:hAnsi="Century Gothic" w:cs="Arial"/>
          <w:color w:val="000000" w:themeColor="text1"/>
          <w:sz w:val="22"/>
          <w:szCs w:val="22"/>
          <w:lang w:eastAsia="en-GB"/>
        </w:rPr>
        <w:t>aware</w:t>
      </w:r>
      <w:proofErr w:type="gramEnd"/>
      <w:r w:rsidRPr="537E0E0E">
        <w:rPr>
          <w:rFonts w:ascii="Century Gothic" w:eastAsia="Calibri" w:hAnsi="Century Gothic" w:cs="Arial"/>
          <w:color w:val="000000" w:themeColor="text1"/>
          <w:sz w:val="22"/>
          <w:szCs w:val="22"/>
          <w:lang w:eastAsia="en-GB"/>
        </w:rPr>
        <w:t xml:space="preserve"> and act on, national changes in the subject curriculum and the range of courses on offer within Nurture provision.</w:t>
      </w:r>
    </w:p>
    <w:p w14:paraId="1CFB73FA" w14:textId="05554574"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537E0E0E">
        <w:rPr>
          <w:rFonts w:ascii="Century Gothic" w:eastAsia="Calibri" w:hAnsi="Century Gothic" w:cs="Arial"/>
          <w:color w:val="000000" w:themeColor="text1"/>
          <w:sz w:val="22"/>
          <w:szCs w:val="22"/>
          <w:lang w:eastAsia="en-GB"/>
        </w:rPr>
        <w:t xml:space="preserve">To attend relevant progress meetings </w:t>
      </w:r>
      <w:r w:rsidR="53C43F36" w:rsidRPr="537E0E0E">
        <w:rPr>
          <w:rFonts w:ascii="Century Gothic" w:eastAsia="Calibri" w:hAnsi="Century Gothic" w:cs="Arial"/>
          <w:color w:val="000000" w:themeColor="text1"/>
          <w:sz w:val="22"/>
          <w:szCs w:val="22"/>
          <w:lang w:eastAsia="en-GB"/>
        </w:rPr>
        <w:t xml:space="preserve">including Team Around the Child meetings, </w:t>
      </w:r>
      <w:r w:rsidRPr="537E0E0E">
        <w:rPr>
          <w:rFonts w:ascii="Century Gothic" w:eastAsia="Calibri" w:hAnsi="Century Gothic" w:cs="Arial"/>
          <w:color w:val="000000" w:themeColor="text1"/>
          <w:sz w:val="22"/>
          <w:szCs w:val="22"/>
          <w:lang w:eastAsia="en-GB"/>
        </w:rPr>
        <w:t xml:space="preserve">to contribute positively to discussions and to support </w:t>
      </w:r>
      <w:r w:rsidR="4DE1DAF4" w:rsidRPr="537E0E0E">
        <w:rPr>
          <w:rFonts w:ascii="Century Gothic" w:eastAsia="Calibri" w:hAnsi="Century Gothic" w:cs="Arial"/>
          <w:color w:val="000000" w:themeColor="text1"/>
          <w:sz w:val="22"/>
          <w:szCs w:val="22"/>
          <w:lang w:eastAsia="en-GB"/>
        </w:rPr>
        <w:t xml:space="preserve">colleagues </w:t>
      </w:r>
      <w:r w:rsidRPr="537E0E0E">
        <w:rPr>
          <w:rFonts w:ascii="Century Gothic" w:eastAsia="Calibri" w:hAnsi="Century Gothic" w:cs="Arial"/>
          <w:color w:val="000000" w:themeColor="text1"/>
          <w:sz w:val="22"/>
          <w:szCs w:val="22"/>
          <w:lang w:eastAsia="en-GB"/>
        </w:rPr>
        <w:t>with students in Nurture Provision.</w:t>
      </w:r>
    </w:p>
    <w:p w14:paraId="67CEF180" w14:textId="0B6BD461"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6A4478B3">
        <w:rPr>
          <w:rFonts w:ascii="Century Gothic" w:eastAsia="Calibri" w:hAnsi="Century Gothic" w:cs="Arial"/>
          <w:color w:val="000000" w:themeColor="text1"/>
          <w:sz w:val="22"/>
          <w:szCs w:val="22"/>
          <w:lang w:eastAsia="en-GB"/>
        </w:rPr>
        <w:t>To ensure that the Nurture C</w:t>
      </w:r>
      <w:r w:rsidR="553745A7" w:rsidRPr="6A4478B3">
        <w:rPr>
          <w:rFonts w:ascii="Century Gothic" w:eastAsia="Calibri" w:hAnsi="Century Gothic" w:cs="Arial"/>
          <w:color w:val="000000" w:themeColor="text1"/>
          <w:sz w:val="22"/>
          <w:szCs w:val="22"/>
          <w:lang w:eastAsia="en-GB"/>
        </w:rPr>
        <w:t>lassroom</w:t>
      </w:r>
      <w:r w:rsidRPr="6A4478B3">
        <w:rPr>
          <w:rFonts w:ascii="Century Gothic" w:eastAsia="Calibri" w:hAnsi="Century Gothic" w:cs="Arial"/>
          <w:color w:val="000000" w:themeColor="text1"/>
          <w:sz w:val="22"/>
          <w:szCs w:val="22"/>
          <w:lang w:eastAsia="en-GB"/>
        </w:rPr>
        <w:t xml:space="preserve"> is well maintained (including the storage and use of teaching materials and books with stimulating display material) and that relevant health and safety regulations are observed.</w:t>
      </w:r>
    </w:p>
    <w:p w14:paraId="48C2711E" w14:textId="07F3C290"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537E0E0E">
        <w:rPr>
          <w:rFonts w:ascii="Century Gothic" w:eastAsia="Calibri" w:hAnsi="Century Gothic" w:cs="Arial"/>
          <w:color w:val="000000" w:themeColor="text1"/>
          <w:sz w:val="22"/>
          <w:szCs w:val="22"/>
          <w:lang w:eastAsia="en-GB"/>
        </w:rPr>
        <w:t>To keep abreast of developments including Nurture provision and improvement strategies for students with SEN</w:t>
      </w:r>
      <w:r w:rsidR="5F0C05F6" w:rsidRPr="537E0E0E">
        <w:rPr>
          <w:rFonts w:ascii="Century Gothic" w:eastAsia="Calibri" w:hAnsi="Century Gothic" w:cs="Arial"/>
          <w:color w:val="000000" w:themeColor="text1"/>
          <w:sz w:val="22"/>
          <w:szCs w:val="22"/>
          <w:lang w:eastAsia="en-GB"/>
        </w:rPr>
        <w:t>D</w:t>
      </w:r>
      <w:r w:rsidRPr="537E0E0E">
        <w:rPr>
          <w:rFonts w:ascii="Century Gothic" w:eastAsia="Calibri" w:hAnsi="Century Gothic" w:cs="Arial"/>
          <w:color w:val="000000" w:themeColor="text1"/>
          <w:sz w:val="22"/>
          <w:szCs w:val="22"/>
          <w:lang w:eastAsia="en-GB"/>
        </w:rPr>
        <w:t>.</w:t>
      </w:r>
    </w:p>
    <w:p w14:paraId="6E22D202" w14:textId="77777777"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537E0E0E">
        <w:rPr>
          <w:rFonts w:ascii="Century Gothic" w:eastAsia="Calibri" w:hAnsi="Century Gothic" w:cs="Arial"/>
          <w:color w:val="000000" w:themeColor="text1"/>
          <w:sz w:val="22"/>
          <w:szCs w:val="22"/>
          <w:lang w:eastAsia="en-GB"/>
        </w:rPr>
        <w:t xml:space="preserve">To attend a range of meetings as required including parents’ evenings, EHCP reviews and PEPs and induction evenings. </w:t>
      </w:r>
    </w:p>
    <w:p w14:paraId="201EB69E" w14:textId="77777777" w:rsidR="00481B27" w:rsidRPr="00481B27" w:rsidRDefault="00481B27" w:rsidP="00481B27">
      <w:pPr>
        <w:numPr>
          <w:ilvl w:val="0"/>
          <w:numId w:val="49"/>
        </w:numPr>
        <w:rPr>
          <w:rFonts w:ascii="Century Gothic" w:eastAsia="Calibri" w:hAnsi="Century Gothic" w:cs="Arial"/>
          <w:color w:val="000000"/>
          <w:sz w:val="22"/>
          <w:szCs w:val="22"/>
          <w:lang w:val="en-GB" w:eastAsia="en-GB"/>
        </w:rPr>
      </w:pPr>
      <w:r w:rsidRPr="537E0E0E">
        <w:rPr>
          <w:rFonts w:ascii="Century Gothic" w:eastAsia="Calibri" w:hAnsi="Century Gothic" w:cs="Arial"/>
          <w:color w:val="000000" w:themeColor="text1"/>
          <w:sz w:val="22"/>
          <w:szCs w:val="22"/>
          <w:lang w:eastAsia="en-GB"/>
        </w:rPr>
        <w:t xml:space="preserve">Support the SENDCo and SLT with the induction and transition process for Year 6 students. </w:t>
      </w:r>
    </w:p>
    <w:p w14:paraId="6121A887" w14:textId="77777777" w:rsidR="00780CF0" w:rsidRDefault="00481B27" w:rsidP="00481B27">
      <w:pPr>
        <w:numPr>
          <w:ilvl w:val="0"/>
          <w:numId w:val="49"/>
        </w:numPr>
        <w:rPr>
          <w:rFonts w:ascii="Century Gothic" w:eastAsia="Calibri" w:hAnsi="Century Gothic" w:cs="Arial"/>
          <w:color w:val="000000"/>
          <w:sz w:val="22"/>
          <w:szCs w:val="22"/>
          <w:lang w:val="en-GB" w:eastAsia="en-GB"/>
        </w:rPr>
      </w:pPr>
      <w:r w:rsidRPr="537E0E0E">
        <w:rPr>
          <w:rFonts w:ascii="Century Gothic" w:eastAsia="Calibri" w:hAnsi="Century Gothic" w:cs="Arial"/>
          <w:color w:val="000000" w:themeColor="text1"/>
          <w:sz w:val="22"/>
          <w:szCs w:val="22"/>
          <w:lang w:eastAsia="en-GB"/>
        </w:rPr>
        <w:t>Support the SENDCo and SLT with identification of students requiring Nurture intervention and those who are ready to access a full-time mainstream provision</w:t>
      </w:r>
      <w:r w:rsidR="00F27F2B" w:rsidRPr="537E0E0E">
        <w:rPr>
          <w:rFonts w:ascii="Century Gothic" w:eastAsia="Calibri" w:hAnsi="Century Gothic" w:cs="Arial"/>
          <w:color w:val="000000" w:themeColor="text1"/>
          <w:sz w:val="22"/>
          <w:szCs w:val="22"/>
          <w:lang w:eastAsia="en-GB"/>
        </w:rPr>
        <w:t>.</w:t>
      </w:r>
    </w:p>
    <w:p w14:paraId="6B7E9229" w14:textId="36AD997D" w:rsidR="26F07148" w:rsidRDefault="26F07148" w:rsidP="537E0E0E">
      <w:pPr>
        <w:spacing w:line="259" w:lineRule="auto"/>
        <w:rPr>
          <w:rFonts w:ascii="Century Gothic" w:eastAsia="Calibri" w:hAnsi="Century Gothic" w:cs="Arial"/>
          <w:color w:val="000000" w:themeColor="text1"/>
          <w:sz w:val="22"/>
          <w:szCs w:val="22"/>
          <w:lang w:val="en-GB" w:eastAsia="en-GB"/>
        </w:rPr>
      </w:pPr>
    </w:p>
    <w:p w14:paraId="075E229E" w14:textId="582B6158" w:rsidR="00CB699E" w:rsidRDefault="00CB699E" w:rsidP="004D7023">
      <w:pPr>
        <w:pStyle w:val="ListParagraph"/>
        <w:ind w:left="0"/>
        <w:rPr>
          <w:rFonts w:ascii="Century Gothic" w:hAnsi="Century Gothic" w:cs="Arial"/>
          <w:b/>
          <w:bCs/>
          <w:color w:val="000000"/>
        </w:rPr>
      </w:pPr>
      <w:r>
        <w:rPr>
          <w:rFonts w:ascii="Century Gothic" w:hAnsi="Century Gothic" w:cs="Arial"/>
          <w:b/>
          <w:bCs/>
          <w:color w:val="000000"/>
        </w:rPr>
        <w:t>Key Qualities &amp; Skills</w:t>
      </w:r>
    </w:p>
    <w:p w14:paraId="1342586B" w14:textId="77777777" w:rsidR="001F2AC2" w:rsidRDefault="001F2AC2" w:rsidP="004D7023">
      <w:pPr>
        <w:pStyle w:val="ListParagraph"/>
        <w:ind w:left="0"/>
        <w:rPr>
          <w:rFonts w:ascii="Century Gothic" w:hAnsi="Century Gothic" w:cs="Arial"/>
          <w:b/>
          <w:bCs/>
          <w:color w:val="000000"/>
        </w:rPr>
      </w:pPr>
    </w:p>
    <w:p w14:paraId="0615D35D" w14:textId="77777777" w:rsidR="00481B27" w:rsidRDefault="00481B27" w:rsidP="004D7023">
      <w:pPr>
        <w:pStyle w:val="ListParagraph"/>
        <w:ind w:left="0"/>
        <w:rPr>
          <w:rFonts w:ascii="Century Gothic" w:hAnsi="Century Gothic" w:cs="Arial"/>
          <w:color w:val="000000"/>
          <w:lang w:val="en-US"/>
        </w:rPr>
      </w:pPr>
      <w:r w:rsidRPr="00481B27">
        <w:rPr>
          <w:rFonts w:ascii="Century Gothic" w:hAnsi="Century Gothic" w:cs="Arial"/>
          <w:color w:val="000000"/>
          <w:lang w:val="en-US"/>
        </w:rPr>
        <w:t xml:space="preserve">This school is committed to safeguarding and promoting the welfare of children and young people and requires all staff to share this commitment. </w:t>
      </w:r>
    </w:p>
    <w:p w14:paraId="680A4E5D" w14:textId="77777777" w:rsidR="00481B27" w:rsidRDefault="00481B27" w:rsidP="004D7023">
      <w:pPr>
        <w:pStyle w:val="ListParagraph"/>
        <w:ind w:left="0"/>
        <w:rPr>
          <w:rFonts w:ascii="Century Gothic" w:hAnsi="Century Gothic" w:cs="Arial"/>
          <w:color w:val="000000"/>
          <w:lang w:val="en-US"/>
        </w:rPr>
      </w:pPr>
    </w:p>
    <w:p w14:paraId="3202DD0B" w14:textId="77777777" w:rsidR="00E1347C" w:rsidRDefault="00481B27" w:rsidP="004D7023">
      <w:pPr>
        <w:pStyle w:val="ListParagraph"/>
        <w:ind w:left="0"/>
        <w:rPr>
          <w:rFonts w:ascii="Century Gothic" w:hAnsi="Century Gothic" w:cs="Arial"/>
          <w:color w:val="000000"/>
          <w:lang w:val="en-US"/>
        </w:rPr>
      </w:pPr>
      <w:r w:rsidRPr="00481B27">
        <w:rPr>
          <w:rFonts w:ascii="Century Gothic" w:hAnsi="Century Gothic" w:cs="Arial"/>
          <w:color w:val="000000"/>
          <w:lang w:val="en-US"/>
        </w:rPr>
        <w:t xml:space="preserve">Though we consider this post presents the applicants with both an immediate and a longer-term career development opportunity, we are determined not to be over-prescriptive in our expectations of what would constitute the ‘best-fit’ appointment for this school. However, the following may usefully serve you as a guide in considering your application to us. </w:t>
      </w:r>
    </w:p>
    <w:p w14:paraId="19219836" w14:textId="77777777" w:rsidR="00E1347C" w:rsidRDefault="00E1347C" w:rsidP="004D7023">
      <w:pPr>
        <w:pStyle w:val="ListParagraph"/>
        <w:ind w:left="0"/>
        <w:rPr>
          <w:rFonts w:ascii="Century Gothic" w:hAnsi="Century Gothic" w:cs="Arial"/>
          <w:color w:val="000000"/>
          <w:lang w:val="en-US"/>
        </w:rPr>
      </w:pPr>
    </w:p>
    <w:p w14:paraId="2FF829C5" w14:textId="77777777" w:rsidR="00E1347C" w:rsidRDefault="00481B27" w:rsidP="004D7023">
      <w:pPr>
        <w:pStyle w:val="ListParagraph"/>
        <w:ind w:left="0"/>
        <w:rPr>
          <w:rFonts w:ascii="Century Gothic" w:hAnsi="Century Gothic" w:cs="Arial"/>
          <w:color w:val="000000"/>
          <w:lang w:val="en-US"/>
        </w:rPr>
      </w:pPr>
      <w:r w:rsidRPr="00481B27">
        <w:rPr>
          <w:rFonts w:ascii="Century Gothic" w:hAnsi="Century Gothic" w:cs="Arial"/>
          <w:color w:val="000000"/>
          <w:lang w:val="en-US"/>
        </w:rPr>
        <w:t xml:space="preserve">We are looking for: </w:t>
      </w:r>
    </w:p>
    <w:p w14:paraId="3F8D6A00" w14:textId="77777777" w:rsidR="00E1347C" w:rsidRDefault="00481B27" w:rsidP="004D7023">
      <w:pPr>
        <w:pStyle w:val="ListParagraph"/>
        <w:ind w:left="0"/>
        <w:rPr>
          <w:rFonts w:ascii="Century Gothic" w:hAnsi="Century Gothic" w:cs="Arial"/>
          <w:color w:val="000000"/>
          <w:lang w:val="en-US"/>
        </w:rPr>
      </w:pPr>
      <w:r w:rsidRPr="00481B27">
        <w:rPr>
          <w:rFonts w:ascii="Century Gothic" w:hAnsi="Century Gothic" w:cs="Arial"/>
          <w:color w:val="000000"/>
          <w:lang w:val="en-US"/>
        </w:rPr>
        <w:t xml:space="preserve">● An exceptional classroom practitioner. </w:t>
      </w:r>
    </w:p>
    <w:p w14:paraId="39B4E3F0" w14:textId="77777777" w:rsidR="00E1347C" w:rsidRDefault="00481B27" w:rsidP="004D7023">
      <w:pPr>
        <w:pStyle w:val="ListParagraph"/>
        <w:ind w:left="0"/>
        <w:rPr>
          <w:rFonts w:ascii="Century Gothic" w:hAnsi="Century Gothic" w:cs="Arial"/>
          <w:color w:val="000000"/>
          <w:lang w:val="en-US"/>
        </w:rPr>
      </w:pPr>
      <w:r w:rsidRPr="00481B27">
        <w:rPr>
          <w:rFonts w:ascii="Century Gothic" w:hAnsi="Century Gothic" w:cs="Arial"/>
          <w:color w:val="000000"/>
          <w:lang w:val="en-US"/>
        </w:rPr>
        <w:t xml:space="preserve">● A strategic thinker with a vision for the subject(s) and the drive and stamina to enthuse all stakeholders and build on current successes. </w:t>
      </w:r>
    </w:p>
    <w:p w14:paraId="3B07C65D" w14:textId="77777777" w:rsidR="00E1347C" w:rsidRDefault="00481B27" w:rsidP="004D7023">
      <w:pPr>
        <w:pStyle w:val="ListParagraph"/>
        <w:ind w:left="0"/>
        <w:rPr>
          <w:rFonts w:ascii="Century Gothic" w:hAnsi="Century Gothic" w:cs="Arial"/>
          <w:color w:val="000000"/>
          <w:lang w:val="en-US"/>
        </w:rPr>
      </w:pPr>
      <w:r w:rsidRPr="00481B27">
        <w:rPr>
          <w:rFonts w:ascii="Century Gothic" w:hAnsi="Century Gothic" w:cs="Arial"/>
          <w:color w:val="000000"/>
          <w:lang w:val="en-US"/>
        </w:rPr>
        <w:t xml:space="preserve">● A person committed to the highest standard of achievement for all students. </w:t>
      </w:r>
    </w:p>
    <w:p w14:paraId="31937B0E" w14:textId="77777777" w:rsidR="00E1347C" w:rsidRDefault="00481B27" w:rsidP="004D7023">
      <w:pPr>
        <w:pStyle w:val="ListParagraph"/>
        <w:ind w:left="0"/>
        <w:rPr>
          <w:rFonts w:ascii="Century Gothic" w:hAnsi="Century Gothic" w:cs="Arial"/>
          <w:color w:val="000000"/>
          <w:lang w:val="en-US"/>
        </w:rPr>
      </w:pPr>
      <w:r w:rsidRPr="00481B27">
        <w:rPr>
          <w:rFonts w:ascii="Century Gothic" w:hAnsi="Century Gothic" w:cs="Arial"/>
          <w:color w:val="000000"/>
          <w:lang w:val="en-US"/>
        </w:rPr>
        <w:t xml:space="preserve">● A person who can gain and maintain the confidence and respect of colleagues, students, parents, governors, trustees and trust officers. </w:t>
      </w:r>
    </w:p>
    <w:p w14:paraId="296FEF7D" w14:textId="77777777" w:rsidR="00E1347C" w:rsidRDefault="00E1347C" w:rsidP="004D7023">
      <w:pPr>
        <w:pStyle w:val="ListParagraph"/>
        <w:ind w:left="0"/>
        <w:rPr>
          <w:rFonts w:ascii="Century Gothic" w:hAnsi="Century Gothic" w:cs="Arial"/>
          <w:color w:val="000000"/>
          <w:lang w:val="en-US"/>
        </w:rPr>
      </w:pPr>
    </w:p>
    <w:p w14:paraId="37F86F41" w14:textId="77777777" w:rsidR="00E1347C" w:rsidRDefault="00481B27" w:rsidP="004D7023">
      <w:pPr>
        <w:pStyle w:val="ListParagraph"/>
        <w:ind w:left="0"/>
        <w:rPr>
          <w:rFonts w:ascii="Century Gothic" w:hAnsi="Century Gothic" w:cs="Arial"/>
          <w:color w:val="000000"/>
          <w:lang w:val="en-US"/>
        </w:rPr>
      </w:pPr>
      <w:r w:rsidRPr="00481B27">
        <w:rPr>
          <w:rFonts w:ascii="Century Gothic" w:hAnsi="Century Gothic" w:cs="Arial"/>
          <w:color w:val="000000"/>
          <w:lang w:val="en-US"/>
        </w:rPr>
        <w:t xml:space="preserve">Who has: </w:t>
      </w:r>
    </w:p>
    <w:p w14:paraId="74B31D56" w14:textId="05912A68" w:rsidR="00E1347C" w:rsidRDefault="00481B27" w:rsidP="004D7023">
      <w:pPr>
        <w:pStyle w:val="ListParagraph"/>
        <w:ind w:left="0"/>
        <w:rPr>
          <w:rFonts w:ascii="Century Gothic" w:hAnsi="Century Gothic" w:cs="Arial"/>
          <w:color w:val="000000"/>
          <w:lang w:val="en-US"/>
        </w:rPr>
      </w:pPr>
      <w:r w:rsidRPr="6ADED2DD">
        <w:rPr>
          <w:rFonts w:ascii="Century Gothic" w:hAnsi="Century Gothic" w:cs="Arial"/>
          <w:color w:val="000000" w:themeColor="text1"/>
          <w:lang w:val="en-US"/>
        </w:rPr>
        <w:t xml:space="preserve">● A clear understanding of what excellent curriculum design and teaching in </w:t>
      </w:r>
      <w:r w:rsidR="1DDB7206" w:rsidRPr="6ADED2DD">
        <w:rPr>
          <w:rFonts w:ascii="Century Gothic" w:hAnsi="Century Gothic" w:cs="Arial"/>
          <w:color w:val="000000" w:themeColor="text1"/>
          <w:lang w:val="en-US"/>
        </w:rPr>
        <w:t>SEND</w:t>
      </w:r>
      <w:r w:rsidRPr="6ADED2DD">
        <w:rPr>
          <w:rFonts w:ascii="Century Gothic" w:hAnsi="Century Gothic" w:cs="Arial"/>
          <w:color w:val="000000" w:themeColor="text1"/>
          <w:lang w:val="en-US"/>
        </w:rPr>
        <w:t xml:space="preserve"> looks like. </w:t>
      </w:r>
    </w:p>
    <w:p w14:paraId="19FD4495" w14:textId="77777777" w:rsidR="00E1347C" w:rsidRDefault="00481B27" w:rsidP="004D7023">
      <w:pPr>
        <w:pStyle w:val="ListParagraph"/>
        <w:ind w:left="0"/>
        <w:rPr>
          <w:rFonts w:ascii="Century Gothic" w:hAnsi="Century Gothic" w:cs="Arial"/>
          <w:color w:val="000000"/>
          <w:lang w:val="en-US"/>
        </w:rPr>
      </w:pPr>
      <w:r w:rsidRPr="00481B27">
        <w:rPr>
          <w:rFonts w:ascii="Century Gothic" w:hAnsi="Century Gothic" w:cs="Arial"/>
          <w:color w:val="000000"/>
          <w:lang w:val="en-US"/>
        </w:rPr>
        <w:t xml:space="preserve">● The ability to work with clear and measurable objectives to provide year on year improvement. </w:t>
      </w:r>
    </w:p>
    <w:p w14:paraId="083C9266" w14:textId="77777777" w:rsidR="00E1347C" w:rsidRDefault="00481B27" w:rsidP="004D7023">
      <w:pPr>
        <w:pStyle w:val="ListParagraph"/>
        <w:ind w:left="0"/>
        <w:rPr>
          <w:rFonts w:ascii="Century Gothic" w:hAnsi="Century Gothic" w:cs="Arial"/>
          <w:color w:val="000000"/>
          <w:lang w:val="en-US"/>
        </w:rPr>
      </w:pPr>
      <w:r w:rsidRPr="00481B27">
        <w:rPr>
          <w:rFonts w:ascii="Century Gothic" w:hAnsi="Century Gothic" w:cs="Arial"/>
          <w:color w:val="000000"/>
          <w:lang w:val="en-US"/>
        </w:rPr>
        <w:t xml:space="preserve">● A clear commitment to the school's and trust’s vision and ethos. </w:t>
      </w:r>
    </w:p>
    <w:p w14:paraId="7194DBDC" w14:textId="77777777" w:rsidR="00E1347C" w:rsidRDefault="00E1347C" w:rsidP="004D7023">
      <w:pPr>
        <w:pStyle w:val="ListParagraph"/>
        <w:ind w:left="0"/>
        <w:rPr>
          <w:rFonts w:ascii="Century Gothic" w:hAnsi="Century Gothic" w:cs="Arial"/>
          <w:color w:val="000000"/>
          <w:lang w:val="en-US"/>
        </w:rPr>
      </w:pPr>
    </w:p>
    <w:p w14:paraId="02253A18" w14:textId="77777777" w:rsidR="00E1347C" w:rsidRDefault="00481B27" w:rsidP="004D7023">
      <w:pPr>
        <w:pStyle w:val="ListParagraph"/>
        <w:ind w:left="0"/>
        <w:rPr>
          <w:rFonts w:ascii="Century Gothic" w:hAnsi="Century Gothic" w:cs="Arial"/>
          <w:color w:val="000000"/>
          <w:lang w:val="en-US"/>
        </w:rPr>
      </w:pPr>
      <w:r w:rsidRPr="00481B27">
        <w:rPr>
          <w:rFonts w:ascii="Century Gothic" w:hAnsi="Century Gothic" w:cs="Arial"/>
          <w:color w:val="000000"/>
          <w:lang w:val="en-US"/>
        </w:rPr>
        <w:t xml:space="preserve">And can demonstrate: </w:t>
      </w:r>
    </w:p>
    <w:p w14:paraId="71BFBE0B" w14:textId="77777777" w:rsidR="00E1347C" w:rsidRDefault="00481B27" w:rsidP="004D7023">
      <w:pPr>
        <w:pStyle w:val="ListParagraph"/>
        <w:ind w:left="0"/>
        <w:rPr>
          <w:rFonts w:ascii="Century Gothic" w:hAnsi="Century Gothic" w:cs="Arial"/>
          <w:color w:val="000000"/>
          <w:lang w:val="en-US"/>
        </w:rPr>
      </w:pPr>
      <w:r w:rsidRPr="00481B27">
        <w:rPr>
          <w:rFonts w:ascii="Century Gothic" w:hAnsi="Century Gothic" w:cs="Arial"/>
          <w:color w:val="000000"/>
          <w:lang w:val="en-US"/>
        </w:rPr>
        <w:t xml:space="preserve">● Enthusiasm, energy and a positive approach. </w:t>
      </w:r>
    </w:p>
    <w:p w14:paraId="769D0D3C" w14:textId="77777777" w:rsidR="00E1347C" w:rsidRDefault="00E1347C" w:rsidP="004D7023">
      <w:pPr>
        <w:pStyle w:val="ListParagraph"/>
        <w:ind w:left="0"/>
        <w:rPr>
          <w:rFonts w:ascii="Century Gothic" w:hAnsi="Century Gothic" w:cs="Arial"/>
          <w:color w:val="000000"/>
          <w:lang w:val="en-US"/>
        </w:rPr>
      </w:pPr>
    </w:p>
    <w:p w14:paraId="0582BFA9" w14:textId="77777777" w:rsidR="00E1347C" w:rsidRDefault="00481B27" w:rsidP="004D7023">
      <w:pPr>
        <w:pStyle w:val="ListParagraph"/>
        <w:ind w:left="0"/>
        <w:rPr>
          <w:rFonts w:ascii="Century Gothic" w:hAnsi="Century Gothic" w:cs="Arial"/>
          <w:color w:val="000000"/>
          <w:lang w:val="en-US"/>
        </w:rPr>
      </w:pPr>
      <w:r w:rsidRPr="00481B27">
        <w:rPr>
          <w:rFonts w:ascii="Century Gothic" w:hAnsi="Century Gothic" w:cs="Arial"/>
          <w:color w:val="000000"/>
          <w:lang w:val="en-US"/>
        </w:rPr>
        <w:t xml:space="preserve">While possessing the following skills and abilities: </w:t>
      </w:r>
    </w:p>
    <w:p w14:paraId="586F41AC" w14:textId="77777777" w:rsidR="00E1347C" w:rsidRDefault="00481B27" w:rsidP="004D7023">
      <w:pPr>
        <w:pStyle w:val="ListParagraph"/>
        <w:ind w:left="0"/>
        <w:rPr>
          <w:rFonts w:ascii="Century Gothic" w:hAnsi="Century Gothic" w:cs="Arial"/>
          <w:color w:val="000000"/>
          <w:lang w:val="en-US"/>
        </w:rPr>
      </w:pPr>
      <w:r w:rsidRPr="00481B27">
        <w:rPr>
          <w:rFonts w:ascii="Century Gothic" w:hAnsi="Century Gothic" w:cs="Arial"/>
          <w:color w:val="000000"/>
          <w:lang w:val="en-US"/>
        </w:rPr>
        <w:t xml:space="preserve">● In-depth knowledge of the subject area(s) and recent developments. </w:t>
      </w:r>
    </w:p>
    <w:p w14:paraId="0BA75964" w14:textId="77777777" w:rsidR="00E1347C" w:rsidRDefault="00481B27" w:rsidP="004D7023">
      <w:pPr>
        <w:pStyle w:val="ListParagraph"/>
        <w:ind w:left="0"/>
        <w:rPr>
          <w:rFonts w:ascii="Century Gothic" w:hAnsi="Century Gothic" w:cs="Arial"/>
          <w:color w:val="000000"/>
          <w:lang w:val="en-US"/>
        </w:rPr>
      </w:pPr>
      <w:r w:rsidRPr="00481B27">
        <w:rPr>
          <w:rFonts w:ascii="Century Gothic" w:hAnsi="Century Gothic" w:cs="Arial"/>
          <w:color w:val="000000"/>
          <w:lang w:val="en-US"/>
        </w:rPr>
        <w:t xml:space="preserve">● Strong analytical skills with the ability to reach balanced judgements </w:t>
      </w:r>
      <w:proofErr w:type="gramStart"/>
      <w:r w:rsidRPr="00481B27">
        <w:rPr>
          <w:rFonts w:ascii="Century Gothic" w:hAnsi="Century Gothic" w:cs="Arial"/>
          <w:color w:val="000000"/>
          <w:lang w:val="en-US"/>
        </w:rPr>
        <w:t>when</w:t>
      </w:r>
      <w:proofErr w:type="gramEnd"/>
      <w:r w:rsidRPr="00481B27">
        <w:rPr>
          <w:rFonts w:ascii="Century Gothic" w:hAnsi="Century Gothic" w:cs="Arial"/>
          <w:color w:val="000000"/>
          <w:lang w:val="en-US"/>
        </w:rPr>
        <w:t xml:space="preserve"> decision-making. </w:t>
      </w:r>
    </w:p>
    <w:p w14:paraId="4A774CD2" w14:textId="77777777" w:rsidR="00E1347C" w:rsidRDefault="00481B27" w:rsidP="004D7023">
      <w:pPr>
        <w:pStyle w:val="ListParagraph"/>
        <w:ind w:left="0"/>
        <w:rPr>
          <w:rFonts w:ascii="Century Gothic" w:hAnsi="Century Gothic" w:cs="Arial"/>
          <w:color w:val="000000"/>
          <w:lang w:val="en-US"/>
        </w:rPr>
      </w:pPr>
      <w:r w:rsidRPr="00481B27">
        <w:rPr>
          <w:rFonts w:ascii="Century Gothic" w:hAnsi="Century Gothic" w:cs="Arial"/>
          <w:color w:val="000000"/>
          <w:lang w:val="en-US"/>
        </w:rPr>
        <w:t xml:space="preserve">● The achievement of strong, productive partnerships between students, parents, staff, governors, </w:t>
      </w:r>
      <w:proofErr w:type="gramStart"/>
      <w:r w:rsidRPr="00481B27">
        <w:rPr>
          <w:rFonts w:ascii="Century Gothic" w:hAnsi="Century Gothic" w:cs="Arial"/>
          <w:color w:val="000000"/>
          <w:lang w:val="en-US"/>
        </w:rPr>
        <w:t>the trust</w:t>
      </w:r>
      <w:proofErr w:type="gramEnd"/>
      <w:r w:rsidRPr="00481B27">
        <w:rPr>
          <w:rFonts w:ascii="Century Gothic" w:hAnsi="Century Gothic" w:cs="Arial"/>
          <w:color w:val="000000"/>
          <w:lang w:val="en-US"/>
        </w:rPr>
        <w:t xml:space="preserve"> and the wider community. </w:t>
      </w:r>
    </w:p>
    <w:p w14:paraId="51E4D43B" w14:textId="77777777" w:rsidR="00CB699E" w:rsidRDefault="00481B27" w:rsidP="004D7023">
      <w:pPr>
        <w:pStyle w:val="ListParagraph"/>
        <w:ind w:left="0"/>
        <w:rPr>
          <w:rFonts w:ascii="Century Gothic" w:hAnsi="Century Gothic" w:cs="Arial"/>
          <w:b/>
          <w:bCs/>
          <w:color w:val="000000"/>
        </w:rPr>
      </w:pPr>
      <w:r w:rsidRPr="00481B27">
        <w:rPr>
          <w:rFonts w:ascii="Century Gothic" w:hAnsi="Century Gothic" w:cs="Arial"/>
          <w:color w:val="000000"/>
          <w:lang w:val="en-US"/>
        </w:rPr>
        <w:t>● An ability to be creative in how he/she encourages students to learn and be willing to share ‘best</w:t>
      </w:r>
      <w:r w:rsidR="00E1347C">
        <w:rPr>
          <w:rFonts w:ascii="Century Gothic" w:hAnsi="Century Gothic" w:cs="Arial"/>
          <w:color w:val="000000"/>
          <w:lang w:val="en-US"/>
        </w:rPr>
        <w:t xml:space="preserve"> </w:t>
      </w:r>
      <w:r w:rsidRPr="00481B27">
        <w:rPr>
          <w:rFonts w:ascii="Century Gothic" w:hAnsi="Century Gothic" w:cs="Arial"/>
          <w:color w:val="000000"/>
          <w:lang w:val="en-US"/>
        </w:rPr>
        <w:t>practice’.</w:t>
      </w:r>
    </w:p>
    <w:p w14:paraId="7E0EE561" w14:textId="7DA34BF0" w:rsidR="6A4478B3" w:rsidRDefault="6A4478B3" w:rsidP="6A4478B3">
      <w:pPr>
        <w:pStyle w:val="ListParagraph"/>
        <w:ind w:left="0"/>
        <w:rPr>
          <w:rFonts w:ascii="Century Gothic" w:hAnsi="Century Gothic" w:cs="Arial"/>
          <w:b/>
          <w:bCs/>
          <w:color w:val="000000" w:themeColor="text1"/>
        </w:rPr>
      </w:pPr>
    </w:p>
    <w:p w14:paraId="3D608597" w14:textId="77777777" w:rsidR="004D7023" w:rsidRPr="00966F7B" w:rsidRDefault="004D7023" w:rsidP="004D7023">
      <w:pPr>
        <w:pStyle w:val="ListParagraph"/>
        <w:ind w:left="0"/>
        <w:rPr>
          <w:rFonts w:ascii="Century Gothic" w:hAnsi="Century Gothic" w:cs="Arial"/>
          <w:b/>
          <w:bCs/>
          <w:color w:val="000000"/>
        </w:rPr>
      </w:pPr>
      <w:r w:rsidRPr="00966F7B">
        <w:rPr>
          <w:rFonts w:ascii="Century Gothic" w:hAnsi="Century Gothic" w:cs="Arial"/>
          <w:b/>
          <w:bCs/>
          <w:color w:val="000000"/>
        </w:rPr>
        <w:t>Safeguarding Children</w:t>
      </w:r>
    </w:p>
    <w:p w14:paraId="1231BE67" w14:textId="77777777" w:rsidR="004D7023" w:rsidRPr="00966F7B" w:rsidRDefault="004D7023" w:rsidP="004D7023">
      <w:pPr>
        <w:pStyle w:val="ListParagraph"/>
        <w:rPr>
          <w:rFonts w:ascii="Century Gothic" w:hAnsi="Century Gothic" w:cs="Arial"/>
          <w:color w:val="000000"/>
        </w:rPr>
      </w:pPr>
    </w:p>
    <w:p w14:paraId="629E7DC6" w14:textId="77777777" w:rsidR="006657EB" w:rsidRPr="00966F7B" w:rsidRDefault="006657EB" w:rsidP="00C0445E">
      <w:pPr>
        <w:spacing w:after="213" w:line="228" w:lineRule="auto"/>
        <w:ind w:left="77" w:right="14"/>
        <w:jc w:val="both"/>
        <w:rPr>
          <w:rFonts w:ascii="Century Gothic" w:eastAsia="Calibri" w:hAnsi="Century Gothic" w:cs="Arial"/>
          <w:color w:val="000000"/>
          <w:sz w:val="22"/>
          <w:szCs w:val="22"/>
          <w:lang w:val="en-GB" w:eastAsia="en-GB"/>
        </w:rPr>
      </w:pPr>
      <w:r w:rsidRPr="00966F7B">
        <w:rPr>
          <w:rFonts w:ascii="Century Gothic" w:eastAsia="Calibri" w:hAnsi="Century Gothic" w:cs="Arial"/>
          <w:color w:val="000000"/>
          <w:sz w:val="22"/>
          <w:szCs w:val="22"/>
          <w:lang w:val="en-GB" w:eastAsia="en-GB"/>
        </w:rPr>
        <w:t xml:space="preserve">In accordance with the Academy's commitment to follow and adhere to the Department for Education's guidance entitled "Safeguarding Children and Safer Recruitment in Education" (January 2007) and all other relevant guidance and legislation in respect of safeguarding children, you are required to demonstrate your commitment to promoting and safeguarding the welfare of children and young people in the Academy. You are also required to know and comply with the DfE document 'Guidance for Safer Working Practice for Adults who work with Children and Young People (January 2009). You are required to have satisfactory Enhanced DBS clearance. Your role requires you to </w:t>
      </w:r>
      <w:proofErr w:type="gramStart"/>
      <w:r w:rsidRPr="00966F7B">
        <w:rPr>
          <w:rFonts w:ascii="Century Gothic" w:eastAsia="Calibri" w:hAnsi="Century Gothic" w:cs="Arial"/>
          <w:color w:val="000000"/>
          <w:sz w:val="22"/>
          <w:szCs w:val="22"/>
          <w:lang w:val="en-GB" w:eastAsia="en-GB"/>
        </w:rPr>
        <w:t>observe and maintain appropriate professional boundaries at all times</w:t>
      </w:r>
      <w:proofErr w:type="gramEnd"/>
      <w:r w:rsidRPr="00966F7B">
        <w:rPr>
          <w:rFonts w:ascii="Century Gothic" w:eastAsia="Calibri" w:hAnsi="Century Gothic" w:cs="Arial"/>
          <w:color w:val="000000"/>
          <w:sz w:val="22"/>
          <w:szCs w:val="22"/>
          <w:lang w:val="en-GB" w:eastAsia="en-GB"/>
        </w:rPr>
        <w:t xml:space="preserve"> and avoid behaviour that might be misinterpreted by others. You must understand and carry out your duties in accordance with the responsibilities of being in a position of trust and </w:t>
      </w:r>
      <w:proofErr w:type="gramStart"/>
      <w:r w:rsidRPr="00966F7B">
        <w:rPr>
          <w:rFonts w:ascii="Century Gothic" w:eastAsia="Calibri" w:hAnsi="Century Gothic" w:cs="Arial"/>
          <w:color w:val="000000"/>
          <w:sz w:val="22"/>
          <w:szCs w:val="22"/>
          <w:lang w:val="en-GB" w:eastAsia="en-GB"/>
        </w:rPr>
        <w:t>despatch your duty of care appropriately at all times</w:t>
      </w:r>
      <w:proofErr w:type="gramEnd"/>
      <w:r w:rsidRPr="00966F7B">
        <w:rPr>
          <w:rFonts w:ascii="Century Gothic" w:eastAsia="Calibri" w:hAnsi="Century Gothic" w:cs="Arial"/>
          <w:color w:val="000000"/>
          <w:sz w:val="22"/>
          <w:szCs w:val="22"/>
          <w:lang w:val="en-GB" w:eastAsia="en-GB"/>
        </w:rPr>
        <w:t>.</w:t>
      </w:r>
    </w:p>
    <w:p w14:paraId="0928E0A4" w14:textId="77777777" w:rsidR="006657EB" w:rsidRPr="00966F7B" w:rsidRDefault="006657EB" w:rsidP="006657EB">
      <w:pPr>
        <w:keepNext/>
        <w:keepLines/>
        <w:spacing w:line="259" w:lineRule="auto"/>
        <w:ind w:left="57" w:hanging="10"/>
        <w:outlineLvl w:val="1"/>
        <w:rPr>
          <w:rFonts w:ascii="Century Gothic" w:eastAsia="Calibri" w:hAnsi="Century Gothic" w:cs="Arial"/>
          <w:b/>
          <w:color w:val="000000"/>
          <w:sz w:val="22"/>
          <w:szCs w:val="22"/>
          <w:lang w:val="en-GB" w:eastAsia="en-GB"/>
        </w:rPr>
      </w:pPr>
      <w:r w:rsidRPr="00966F7B">
        <w:rPr>
          <w:rFonts w:ascii="Century Gothic" w:eastAsia="Calibri" w:hAnsi="Century Gothic" w:cs="Arial"/>
          <w:b/>
          <w:color w:val="000000"/>
          <w:sz w:val="22"/>
          <w:szCs w:val="22"/>
          <w:lang w:val="en-GB" w:eastAsia="en-GB"/>
        </w:rPr>
        <w:t>Confidentiality</w:t>
      </w:r>
    </w:p>
    <w:p w14:paraId="69241B21" w14:textId="77777777" w:rsidR="006657EB" w:rsidRPr="00966F7B" w:rsidRDefault="006657EB" w:rsidP="006657EB">
      <w:pPr>
        <w:spacing w:after="215" w:line="228" w:lineRule="auto"/>
        <w:ind w:left="72" w:right="14" w:firstLine="5"/>
        <w:jc w:val="both"/>
        <w:rPr>
          <w:rFonts w:ascii="Century Gothic" w:eastAsia="Calibri" w:hAnsi="Century Gothic" w:cs="Arial"/>
          <w:color w:val="000000"/>
          <w:sz w:val="22"/>
          <w:szCs w:val="22"/>
          <w:lang w:val="en-GB" w:eastAsia="en-GB"/>
        </w:rPr>
      </w:pPr>
      <w:proofErr w:type="gramStart"/>
      <w:r w:rsidRPr="00966F7B">
        <w:rPr>
          <w:rFonts w:ascii="Century Gothic" w:eastAsia="Calibri" w:hAnsi="Century Gothic" w:cs="Arial"/>
          <w:color w:val="000000"/>
          <w:sz w:val="22"/>
          <w:szCs w:val="22"/>
          <w:lang w:val="en-GB" w:eastAsia="en-GB"/>
        </w:rPr>
        <w:t>During the course of</w:t>
      </w:r>
      <w:proofErr w:type="gramEnd"/>
      <w:r w:rsidRPr="00966F7B">
        <w:rPr>
          <w:rFonts w:ascii="Century Gothic" w:eastAsia="Calibri" w:hAnsi="Century Gothic" w:cs="Arial"/>
          <w:color w:val="000000"/>
          <w:sz w:val="22"/>
          <w:szCs w:val="22"/>
          <w:lang w:val="en-GB" w:eastAsia="en-GB"/>
        </w:rPr>
        <w:t xml:space="preserve"> your employment you may see, hear or have access to, information on matters of a confidential nature relating to the work of the City Academy Norwich or to the health and personal affairs of pupils and staff. Under no circumstances should such information be divulged or passed on to any unauthorised person or organisation.</w:t>
      </w:r>
    </w:p>
    <w:p w14:paraId="2BD54C62" w14:textId="77777777" w:rsidR="006657EB" w:rsidRPr="00966F7B" w:rsidRDefault="006657EB" w:rsidP="006657EB">
      <w:pPr>
        <w:keepNext/>
        <w:keepLines/>
        <w:spacing w:line="259" w:lineRule="auto"/>
        <w:ind w:left="57" w:hanging="10"/>
        <w:outlineLvl w:val="1"/>
        <w:rPr>
          <w:rFonts w:ascii="Century Gothic" w:eastAsia="Calibri" w:hAnsi="Century Gothic" w:cs="Arial"/>
          <w:b/>
          <w:color w:val="000000"/>
          <w:sz w:val="22"/>
          <w:szCs w:val="22"/>
          <w:lang w:val="en-GB" w:eastAsia="en-GB"/>
        </w:rPr>
      </w:pPr>
      <w:r w:rsidRPr="00966F7B">
        <w:rPr>
          <w:rFonts w:ascii="Century Gothic" w:eastAsia="Calibri" w:hAnsi="Century Gothic" w:cs="Arial"/>
          <w:b/>
          <w:color w:val="000000"/>
          <w:sz w:val="22"/>
          <w:szCs w:val="22"/>
          <w:lang w:val="en-GB" w:eastAsia="en-GB"/>
        </w:rPr>
        <w:lastRenderedPageBreak/>
        <w:t>General Data Protection Regulation (GDPR)</w:t>
      </w:r>
    </w:p>
    <w:p w14:paraId="708001FE" w14:textId="7D392CB4" w:rsidR="006657EB" w:rsidRPr="00966F7B" w:rsidRDefault="00ED3CB2" w:rsidP="006657EB">
      <w:pPr>
        <w:spacing w:after="187" w:line="228" w:lineRule="auto"/>
        <w:ind w:left="43" w:right="1037" w:firstLine="10"/>
        <w:jc w:val="both"/>
        <w:rPr>
          <w:rFonts w:ascii="Century Gothic" w:eastAsia="Calibri" w:hAnsi="Century Gothic" w:cs="Arial"/>
          <w:color w:val="000000"/>
          <w:sz w:val="22"/>
          <w:szCs w:val="22"/>
          <w:lang w:val="en-GB" w:eastAsia="en-GB"/>
        </w:rPr>
      </w:pPr>
      <w:r w:rsidRPr="00966F7B">
        <w:rPr>
          <w:rFonts w:ascii="Century Gothic" w:eastAsia="Calibri" w:hAnsi="Century Gothic" w:cs="Calibri"/>
          <w:noProof/>
          <w:color w:val="000000"/>
          <w:szCs w:val="22"/>
          <w:lang w:val="en-GB" w:eastAsia="en-GB"/>
        </w:rPr>
        <w:drawing>
          <wp:anchor distT="0" distB="0" distL="114300" distR="114300" simplePos="0" relativeHeight="251658752" behindDoc="0" locked="0" layoutInCell="1" allowOverlap="0" wp14:anchorId="0AD50D7E" wp14:editId="1D79ABBC">
            <wp:simplePos x="0" y="0"/>
            <wp:positionH relativeFrom="page">
              <wp:posOffset>457200</wp:posOffset>
            </wp:positionH>
            <wp:positionV relativeFrom="page">
              <wp:posOffset>3887470</wp:posOffset>
            </wp:positionV>
            <wp:extent cx="12065" cy="27305"/>
            <wp:effectExtent l="0" t="0" r="0" b="0"/>
            <wp:wrapSquare wrapText="bothSides"/>
            <wp:docPr id="6" name="Picture 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2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7EB" w:rsidRPr="00966F7B">
        <w:rPr>
          <w:rFonts w:ascii="Century Gothic" w:eastAsia="Calibri" w:hAnsi="Century Gothic" w:cs="Arial"/>
          <w:color w:val="000000"/>
          <w:sz w:val="22"/>
          <w:szCs w:val="22"/>
          <w:lang w:val="en-GB" w:eastAsia="en-GB"/>
        </w:rPr>
        <w:t>The post holder will hold and process any personal data including sensitive</w:t>
      </w:r>
      <w:r w:rsidR="001F2AC2">
        <w:rPr>
          <w:rFonts w:ascii="Century Gothic" w:eastAsia="Calibri" w:hAnsi="Century Gothic" w:cs="Arial"/>
          <w:color w:val="000000"/>
          <w:sz w:val="22"/>
          <w:szCs w:val="22"/>
          <w:lang w:val="en-GB" w:eastAsia="en-GB"/>
        </w:rPr>
        <w:t xml:space="preserve"> </w:t>
      </w:r>
      <w:r w:rsidR="006657EB" w:rsidRPr="00966F7B">
        <w:rPr>
          <w:rFonts w:ascii="Century Gothic" w:eastAsia="Calibri" w:hAnsi="Century Gothic" w:cs="Arial"/>
          <w:color w:val="000000"/>
          <w:sz w:val="22"/>
          <w:szCs w:val="22"/>
          <w:lang w:val="en-GB" w:eastAsia="en-GB"/>
        </w:rPr>
        <w:t>(special category) personal data relating to students and parents / carers in accordance with our legal obligations, for the purposes of safeguarding and child protection and in the manner set out in the Privacy Notice for parents and students and in accordance with our Data Protection Policy which can be accessed via the PA to the Headteacher at your request.</w:t>
      </w:r>
    </w:p>
    <w:p w14:paraId="094D24F7" w14:textId="77777777" w:rsidR="006657EB" w:rsidRPr="00966F7B" w:rsidRDefault="006657EB" w:rsidP="006657EB">
      <w:pPr>
        <w:keepNext/>
        <w:keepLines/>
        <w:spacing w:line="259" w:lineRule="auto"/>
        <w:ind w:left="57" w:hanging="10"/>
        <w:outlineLvl w:val="1"/>
        <w:rPr>
          <w:rFonts w:ascii="Century Gothic" w:eastAsia="Calibri" w:hAnsi="Century Gothic" w:cs="Arial"/>
          <w:b/>
          <w:color w:val="000000"/>
          <w:sz w:val="22"/>
          <w:szCs w:val="22"/>
          <w:lang w:val="en-GB" w:eastAsia="en-GB"/>
        </w:rPr>
      </w:pPr>
      <w:r w:rsidRPr="00966F7B">
        <w:rPr>
          <w:rFonts w:ascii="Century Gothic" w:eastAsia="Calibri" w:hAnsi="Century Gothic" w:cs="Arial"/>
          <w:b/>
          <w:color w:val="000000"/>
          <w:sz w:val="22"/>
          <w:szCs w:val="22"/>
          <w:lang w:val="en-GB" w:eastAsia="en-GB"/>
        </w:rPr>
        <w:t>Freedom of Information</w:t>
      </w:r>
    </w:p>
    <w:p w14:paraId="2FEBEE6D" w14:textId="77777777" w:rsidR="006657EB" w:rsidRPr="00966F7B" w:rsidRDefault="006657EB" w:rsidP="006657EB">
      <w:pPr>
        <w:spacing w:after="214" w:line="228" w:lineRule="auto"/>
        <w:ind w:left="34" w:right="77" w:firstLine="5"/>
        <w:jc w:val="both"/>
        <w:rPr>
          <w:rFonts w:ascii="Century Gothic" w:eastAsia="Calibri" w:hAnsi="Century Gothic" w:cs="Arial"/>
          <w:color w:val="000000"/>
          <w:sz w:val="22"/>
          <w:szCs w:val="22"/>
          <w:lang w:val="en-GB" w:eastAsia="en-GB"/>
        </w:rPr>
      </w:pPr>
      <w:r w:rsidRPr="00966F7B">
        <w:rPr>
          <w:rFonts w:ascii="Century Gothic" w:eastAsia="Calibri" w:hAnsi="Century Gothic" w:cs="Arial"/>
          <w:color w:val="000000"/>
          <w:sz w:val="22"/>
          <w:szCs w:val="22"/>
          <w:lang w:val="en-GB" w:eastAsia="en-GB"/>
        </w:rPr>
        <w:t>The post holder must be aware that any information held by the Academy in theory could be requested by the public, including emails and minutes of meetings. It is therefore essential that records are accurately recorded and maintained in accordance with the Academy's policies and procedures.</w:t>
      </w:r>
    </w:p>
    <w:p w14:paraId="295344D7" w14:textId="77777777" w:rsidR="006657EB" w:rsidRPr="00966F7B" w:rsidRDefault="006657EB" w:rsidP="006657EB">
      <w:pPr>
        <w:keepNext/>
        <w:keepLines/>
        <w:spacing w:after="143" w:line="259" w:lineRule="auto"/>
        <w:ind w:left="38" w:hanging="10"/>
        <w:outlineLvl w:val="0"/>
        <w:rPr>
          <w:rFonts w:ascii="Century Gothic" w:eastAsia="Calibri" w:hAnsi="Century Gothic" w:cs="Arial"/>
          <w:b/>
          <w:color w:val="000000"/>
          <w:sz w:val="22"/>
          <w:szCs w:val="22"/>
          <w:lang w:val="en-GB" w:eastAsia="en-GB"/>
        </w:rPr>
      </w:pPr>
      <w:r w:rsidRPr="00966F7B">
        <w:rPr>
          <w:rFonts w:ascii="Century Gothic" w:eastAsia="Calibri" w:hAnsi="Century Gothic" w:cs="Arial"/>
          <w:b/>
          <w:color w:val="000000"/>
          <w:sz w:val="22"/>
          <w:szCs w:val="22"/>
          <w:lang w:val="en-GB" w:eastAsia="en-GB"/>
        </w:rPr>
        <w:t>Physical Demands</w:t>
      </w:r>
    </w:p>
    <w:p w14:paraId="70D20924" w14:textId="77777777" w:rsidR="006657EB" w:rsidRPr="00966F7B" w:rsidRDefault="006657EB" w:rsidP="006657EB">
      <w:pPr>
        <w:spacing w:after="215" w:line="228" w:lineRule="auto"/>
        <w:ind w:left="24" w:right="14"/>
        <w:jc w:val="both"/>
        <w:rPr>
          <w:rFonts w:ascii="Century Gothic" w:eastAsia="Calibri" w:hAnsi="Century Gothic" w:cs="Arial"/>
          <w:color w:val="000000"/>
          <w:sz w:val="22"/>
          <w:szCs w:val="22"/>
          <w:lang w:val="en-GB" w:eastAsia="en-GB"/>
        </w:rPr>
      </w:pPr>
      <w:r w:rsidRPr="00966F7B">
        <w:rPr>
          <w:rFonts w:ascii="Century Gothic" w:eastAsia="Calibri" w:hAnsi="Century Gothic" w:cs="Arial"/>
          <w:color w:val="000000"/>
          <w:sz w:val="22"/>
          <w:szCs w:val="22"/>
          <w:lang w:val="en-GB" w:eastAsia="en-GB"/>
        </w:rPr>
        <w:t>Whilst every effort has been made to explain the main duties and responsibilities of the post, each individual task undertaken may not be identified.</w:t>
      </w:r>
    </w:p>
    <w:p w14:paraId="0F4E409E" w14:textId="77777777" w:rsidR="006657EB" w:rsidRPr="00966F7B" w:rsidRDefault="006657EB" w:rsidP="006657EB">
      <w:pPr>
        <w:spacing w:after="404" w:line="228" w:lineRule="auto"/>
        <w:ind w:left="24" w:right="14"/>
        <w:jc w:val="both"/>
        <w:rPr>
          <w:rFonts w:ascii="Century Gothic" w:eastAsia="Calibri" w:hAnsi="Century Gothic" w:cs="Arial"/>
          <w:color w:val="000000"/>
          <w:sz w:val="22"/>
          <w:szCs w:val="22"/>
          <w:lang w:val="en-GB" w:eastAsia="en-GB"/>
        </w:rPr>
      </w:pPr>
      <w:r w:rsidRPr="00966F7B">
        <w:rPr>
          <w:rFonts w:ascii="Century Gothic" w:eastAsia="Calibri" w:hAnsi="Century Gothic" w:cs="Arial"/>
          <w:color w:val="000000"/>
          <w:sz w:val="22"/>
          <w:szCs w:val="22"/>
          <w:lang w:val="en-GB" w:eastAsia="en-GB"/>
        </w:rPr>
        <w:t>Employees will be expected to comply with any reasonable request from a manager to undertake work of a similar level that is not specified in this job description</w:t>
      </w:r>
    </w:p>
    <w:p w14:paraId="4A826BD1" w14:textId="77777777" w:rsidR="001F2AC2" w:rsidRDefault="006657EB" w:rsidP="001F2AC2">
      <w:pPr>
        <w:spacing w:after="149" w:line="228" w:lineRule="auto"/>
        <w:ind w:right="110" w:firstLine="5"/>
        <w:jc w:val="both"/>
        <w:rPr>
          <w:rFonts w:ascii="Century Gothic" w:eastAsia="Calibri" w:hAnsi="Century Gothic" w:cs="Arial"/>
          <w:color w:val="000000"/>
          <w:sz w:val="22"/>
          <w:szCs w:val="22"/>
          <w:lang w:val="en-GB" w:eastAsia="en-GB"/>
        </w:rPr>
      </w:pPr>
      <w:r w:rsidRPr="00966F7B">
        <w:rPr>
          <w:rFonts w:ascii="Century Gothic" w:eastAsia="Calibri" w:hAnsi="Century Gothic" w:cs="Arial"/>
          <w:color w:val="000000"/>
          <w:sz w:val="22"/>
          <w:szCs w:val="22"/>
          <w:lang w:val="en-GB"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80826D9" w14:textId="77777777" w:rsidR="001F2AC2" w:rsidRDefault="001F2AC2" w:rsidP="001F2AC2">
      <w:pPr>
        <w:spacing w:after="149" w:line="228" w:lineRule="auto"/>
        <w:ind w:right="110" w:firstLine="5"/>
        <w:jc w:val="both"/>
        <w:rPr>
          <w:rFonts w:ascii="Century Gothic" w:eastAsia="Calibri" w:hAnsi="Century Gothic" w:cs="Arial"/>
          <w:color w:val="000000"/>
          <w:sz w:val="22"/>
          <w:szCs w:val="22"/>
          <w:lang w:val="en-GB" w:eastAsia="en-GB"/>
        </w:rPr>
      </w:pPr>
    </w:p>
    <w:p w14:paraId="42F31A7C" w14:textId="3AE9CED4" w:rsidR="001F2AC2" w:rsidRPr="007507AD" w:rsidRDefault="001F2AC2" w:rsidP="007507AD">
      <w:pPr>
        <w:spacing w:after="149" w:line="228" w:lineRule="auto"/>
        <w:ind w:right="110" w:firstLine="5"/>
        <w:jc w:val="both"/>
        <w:rPr>
          <w:rFonts w:ascii="Century Gothic" w:eastAsia="Calibri" w:hAnsi="Century Gothic" w:cs="Arial"/>
          <w:color w:val="000000"/>
          <w:sz w:val="22"/>
          <w:szCs w:val="22"/>
          <w:lang w:val="en-GB" w:eastAsia="en-GB"/>
        </w:rPr>
      </w:pPr>
      <w:r w:rsidRPr="009E6B59">
        <w:rPr>
          <w:rFonts w:ascii="Century Gothic" w:hAnsi="Century Gothic" w:cs="Arial"/>
          <w:b/>
          <w:bCs/>
          <w:sz w:val="22"/>
          <w:szCs w:val="22"/>
        </w:rPr>
        <w:t>PRE-EMPLOYMENT CHECKS</w:t>
      </w:r>
    </w:p>
    <w:p w14:paraId="0956D579" w14:textId="76A55A1F" w:rsidR="001F2AC2" w:rsidRDefault="001F2AC2" w:rsidP="006657EB">
      <w:pPr>
        <w:spacing w:line="216" w:lineRule="auto"/>
        <w:ind w:right="864"/>
        <w:jc w:val="both"/>
        <w:rPr>
          <w:rFonts w:ascii="Century Gothic" w:hAnsi="Century Gothic" w:cs="Arial"/>
          <w:color w:val="000000"/>
          <w:sz w:val="22"/>
          <w:szCs w:val="22"/>
          <w:lang w:val="en-GB" w:eastAsia="en-GB"/>
        </w:rPr>
      </w:pPr>
      <w:r w:rsidRPr="001F2AC2">
        <w:rPr>
          <w:rFonts w:ascii="Century Gothic" w:hAnsi="Century Gothic" w:cs="Arial"/>
          <w:color w:val="000000"/>
          <w:sz w:val="22"/>
          <w:szCs w:val="22"/>
          <w:lang w:val="en-GB" w:eastAsia="en-GB"/>
        </w:rPr>
        <w:t>The Trust is committed to safeguarding and promoting the welfare of children</w:t>
      </w:r>
      <w:r>
        <w:rPr>
          <w:rFonts w:ascii="Century Gothic" w:hAnsi="Century Gothic" w:cs="Arial"/>
          <w:color w:val="000000"/>
          <w:sz w:val="22"/>
          <w:szCs w:val="22"/>
          <w:lang w:val="en-GB" w:eastAsia="en-GB"/>
        </w:rPr>
        <w:t xml:space="preserve"> and young people and expects all staff and volunteers to share this commitment, </w:t>
      </w:r>
      <w:r w:rsidRPr="001F2AC2">
        <w:rPr>
          <w:rFonts w:ascii="Century Gothic" w:hAnsi="Century Gothic" w:cs="Arial"/>
          <w:color w:val="000000"/>
          <w:sz w:val="22"/>
          <w:szCs w:val="22"/>
          <w:lang w:val="en-GB" w:eastAsia="en-GB"/>
        </w:rPr>
        <w:t xml:space="preserve">therefore all applicants must be prepared to undergo </w:t>
      </w:r>
      <w:proofErr w:type="gramStart"/>
      <w:r w:rsidRPr="001F2AC2">
        <w:rPr>
          <w:rFonts w:ascii="Century Gothic" w:hAnsi="Century Gothic" w:cs="Arial"/>
          <w:color w:val="000000"/>
          <w:sz w:val="22"/>
          <w:szCs w:val="22"/>
          <w:lang w:val="en-GB" w:eastAsia="en-GB"/>
        </w:rPr>
        <w:t>a number of</w:t>
      </w:r>
      <w:proofErr w:type="gramEnd"/>
      <w:r w:rsidRPr="001F2AC2">
        <w:rPr>
          <w:rFonts w:ascii="Century Gothic" w:hAnsi="Century Gothic" w:cs="Arial"/>
          <w:color w:val="000000"/>
          <w:sz w:val="22"/>
          <w:szCs w:val="22"/>
          <w:lang w:val="en-GB" w:eastAsia="en-GB"/>
        </w:rPr>
        <w:t xml:space="preserve"> checks to confirm their suitability to work with children and young people.</w:t>
      </w:r>
      <w:r w:rsidRPr="001F2AC2">
        <w:t xml:space="preserve"> </w:t>
      </w:r>
      <w:r w:rsidRPr="001F2AC2">
        <w:rPr>
          <w:rFonts w:ascii="Century Gothic" w:hAnsi="Century Gothic" w:cs="Arial"/>
          <w:color w:val="000000"/>
          <w:sz w:val="22"/>
          <w:szCs w:val="22"/>
          <w:lang w:val="en-GB" w:eastAsia="en-GB"/>
        </w:rPr>
        <w:t>The Trust reserves the right to withdraw offers of employment where checks or references are deemed to be unsatisfactory</w:t>
      </w:r>
      <w:r>
        <w:rPr>
          <w:rFonts w:ascii="Century Gothic" w:hAnsi="Century Gothic" w:cs="Arial"/>
          <w:color w:val="000000"/>
          <w:sz w:val="22"/>
          <w:szCs w:val="22"/>
          <w:lang w:val="en-GB" w:eastAsia="en-GB"/>
        </w:rPr>
        <w:t xml:space="preserve">.  </w:t>
      </w:r>
      <w:r w:rsidRPr="001F2AC2">
        <w:rPr>
          <w:rFonts w:ascii="Century Gothic" w:hAnsi="Century Gothic" w:cs="Arial"/>
          <w:color w:val="000000"/>
          <w:sz w:val="22"/>
          <w:szCs w:val="22"/>
          <w:lang w:val="en-GB" w:eastAsia="en-GB"/>
        </w:rPr>
        <w:t>The Trust welcomes applications from all sectors of the community. In accordance with the Department of Education’s “Keeping Children Safe in Education”, references will be sought on all short-listed candidates before interview.</w:t>
      </w:r>
    </w:p>
    <w:p w14:paraId="0EB1F0A7" w14:textId="77777777" w:rsidR="001F2AC2" w:rsidRDefault="001F2AC2" w:rsidP="006657EB">
      <w:pPr>
        <w:spacing w:line="216" w:lineRule="auto"/>
        <w:ind w:right="864"/>
        <w:jc w:val="both"/>
        <w:rPr>
          <w:rFonts w:ascii="Century Gothic" w:hAnsi="Century Gothic" w:cs="Arial"/>
          <w:color w:val="000000"/>
          <w:sz w:val="22"/>
          <w:szCs w:val="22"/>
          <w:lang w:val="en-GB" w:eastAsia="en-GB"/>
        </w:rPr>
      </w:pPr>
    </w:p>
    <w:p w14:paraId="30D7AA69" w14:textId="77777777" w:rsidR="00C86461" w:rsidRDefault="00C86461" w:rsidP="006657EB">
      <w:pPr>
        <w:spacing w:line="216" w:lineRule="auto"/>
        <w:ind w:right="864"/>
        <w:jc w:val="both"/>
        <w:rPr>
          <w:rFonts w:ascii="Century Gothic" w:hAnsi="Century Gothic" w:cs="Arial"/>
          <w:color w:val="000000"/>
          <w:sz w:val="22"/>
          <w:szCs w:val="22"/>
          <w:lang w:val="en-GB" w:eastAsia="en-GB"/>
        </w:rPr>
      </w:pPr>
    </w:p>
    <w:p w14:paraId="38154331" w14:textId="77777777" w:rsidR="009E6B59" w:rsidRPr="009E6B59" w:rsidRDefault="009E6B59" w:rsidP="009E6B59">
      <w:pPr>
        <w:jc w:val="both"/>
        <w:rPr>
          <w:rFonts w:ascii="Century Gothic" w:hAnsi="Century Gothic" w:cs="Arial"/>
          <w:b/>
          <w:sz w:val="22"/>
          <w:szCs w:val="22"/>
        </w:rPr>
      </w:pPr>
      <w:r w:rsidRPr="009E6B59">
        <w:rPr>
          <w:rFonts w:ascii="Century Gothic" w:hAnsi="Century Gothic" w:cs="Arial"/>
          <w:b/>
          <w:sz w:val="22"/>
          <w:szCs w:val="22"/>
        </w:rPr>
        <w:t>REMUNERATION</w:t>
      </w:r>
    </w:p>
    <w:p w14:paraId="22BF7144" w14:textId="77777777" w:rsidR="009E6B59" w:rsidRPr="009E6B59" w:rsidRDefault="009E6B59" w:rsidP="009E6B59">
      <w:pPr>
        <w:jc w:val="both"/>
        <w:rPr>
          <w:rFonts w:ascii="Century Gothic" w:hAnsi="Century Gothic" w:cs="Arial"/>
          <w:color w:val="000000"/>
          <w:sz w:val="22"/>
          <w:szCs w:val="22"/>
        </w:rPr>
      </w:pPr>
    </w:p>
    <w:p w14:paraId="2568F59A" w14:textId="77777777" w:rsidR="009E6B59" w:rsidRPr="009E6B59" w:rsidRDefault="009E6B59" w:rsidP="009E6B59">
      <w:pPr>
        <w:jc w:val="both"/>
        <w:rPr>
          <w:rFonts w:ascii="Century Gothic" w:hAnsi="Century Gothic" w:cs="Arial"/>
          <w:color w:val="000000"/>
          <w:sz w:val="22"/>
          <w:szCs w:val="22"/>
        </w:rPr>
      </w:pPr>
      <w:r w:rsidRPr="009E6B59">
        <w:rPr>
          <w:rFonts w:ascii="Century Gothic" w:hAnsi="Century Gothic" w:cs="Arial"/>
          <w:color w:val="000000"/>
          <w:sz w:val="22"/>
          <w:szCs w:val="22"/>
          <w:u w:val="single"/>
        </w:rPr>
        <w:t>Salary Details</w:t>
      </w:r>
      <w:r w:rsidRPr="009E6B59">
        <w:rPr>
          <w:rFonts w:ascii="Century Gothic" w:hAnsi="Century Gothic" w:cs="Arial"/>
          <w:color w:val="000000"/>
          <w:sz w:val="22"/>
          <w:szCs w:val="22"/>
        </w:rPr>
        <w:t>:</w:t>
      </w:r>
    </w:p>
    <w:p w14:paraId="46A2DBC1" w14:textId="7C728FC1" w:rsidR="009E6B59" w:rsidRPr="009E6B59" w:rsidRDefault="009E6B59" w:rsidP="009E6B59">
      <w:pPr>
        <w:numPr>
          <w:ilvl w:val="0"/>
          <w:numId w:val="14"/>
        </w:numPr>
        <w:jc w:val="both"/>
        <w:rPr>
          <w:rFonts w:ascii="Century Gothic" w:eastAsia="Calibri" w:hAnsi="Century Gothic" w:cs="Arial"/>
          <w:color w:val="000000"/>
          <w:sz w:val="22"/>
          <w:szCs w:val="22"/>
          <w:lang w:val="en-GB"/>
        </w:rPr>
      </w:pPr>
      <w:r w:rsidRPr="009E6B59">
        <w:rPr>
          <w:rFonts w:ascii="Century Gothic" w:eastAsia="Calibri" w:hAnsi="Century Gothic" w:cs="Arial"/>
          <w:color w:val="000000"/>
          <w:sz w:val="22"/>
          <w:szCs w:val="22"/>
          <w:lang w:val="en-GB"/>
        </w:rPr>
        <w:t>MPS</w:t>
      </w:r>
      <w:r w:rsidR="001F2AC2">
        <w:rPr>
          <w:rFonts w:ascii="Century Gothic" w:eastAsia="Calibri" w:hAnsi="Century Gothic" w:cs="Arial"/>
          <w:color w:val="000000"/>
          <w:sz w:val="22"/>
          <w:szCs w:val="22"/>
          <w:lang w:val="en-GB"/>
        </w:rPr>
        <w:t xml:space="preserve"> </w:t>
      </w:r>
      <w:r w:rsidR="001216C4">
        <w:rPr>
          <w:rFonts w:ascii="Century Gothic" w:eastAsia="Calibri" w:hAnsi="Century Gothic" w:cs="Arial"/>
          <w:color w:val="000000"/>
          <w:sz w:val="22"/>
          <w:szCs w:val="22"/>
          <w:lang w:val="en-GB"/>
        </w:rPr>
        <w:t>minimum –</w:t>
      </w:r>
      <w:r w:rsidR="001F2AC2">
        <w:rPr>
          <w:rFonts w:ascii="Century Gothic" w:eastAsia="Calibri" w:hAnsi="Century Gothic" w:cs="Arial"/>
          <w:color w:val="000000"/>
          <w:sz w:val="22"/>
          <w:szCs w:val="22"/>
          <w:lang w:val="en-GB"/>
        </w:rPr>
        <w:t xml:space="preserve"> UPS</w:t>
      </w:r>
      <w:r w:rsidR="001216C4">
        <w:rPr>
          <w:rFonts w:ascii="Century Gothic" w:eastAsia="Calibri" w:hAnsi="Century Gothic" w:cs="Arial"/>
          <w:color w:val="000000"/>
          <w:sz w:val="22"/>
          <w:szCs w:val="22"/>
          <w:lang w:val="en-GB"/>
        </w:rPr>
        <w:t xml:space="preserve"> maximum</w:t>
      </w:r>
      <w:r w:rsidR="00893994">
        <w:rPr>
          <w:rFonts w:ascii="Century Gothic" w:eastAsia="Calibri" w:hAnsi="Century Gothic" w:cs="Arial"/>
          <w:color w:val="000000"/>
          <w:sz w:val="22"/>
          <w:szCs w:val="22"/>
          <w:lang w:val="en-GB"/>
        </w:rPr>
        <w:t>, an additional SEND allowance</w:t>
      </w:r>
      <w:r w:rsidR="00E0155C">
        <w:rPr>
          <w:rFonts w:ascii="Century Gothic" w:eastAsia="Calibri" w:hAnsi="Century Gothic" w:cs="Arial"/>
          <w:color w:val="000000"/>
          <w:sz w:val="22"/>
          <w:szCs w:val="22"/>
          <w:lang w:val="en-GB"/>
        </w:rPr>
        <w:t xml:space="preserve"> will be considered for the right candidate</w:t>
      </w:r>
    </w:p>
    <w:p w14:paraId="70D5478A" w14:textId="77777777" w:rsidR="009E6B59" w:rsidRPr="009E6B59" w:rsidRDefault="009E6B59" w:rsidP="009E6B59">
      <w:pPr>
        <w:jc w:val="both"/>
        <w:rPr>
          <w:rFonts w:ascii="Century Gothic" w:hAnsi="Century Gothic" w:cs="Arial"/>
          <w:sz w:val="22"/>
          <w:szCs w:val="22"/>
        </w:rPr>
      </w:pPr>
    </w:p>
    <w:p w14:paraId="41265D76" w14:textId="77777777" w:rsidR="009E6B59" w:rsidRPr="009E6B59" w:rsidRDefault="009E6B59" w:rsidP="009E6B59">
      <w:pPr>
        <w:jc w:val="both"/>
        <w:rPr>
          <w:rFonts w:ascii="Century Gothic" w:hAnsi="Century Gothic" w:cs="Arial"/>
          <w:sz w:val="22"/>
          <w:szCs w:val="22"/>
        </w:rPr>
      </w:pPr>
      <w:r w:rsidRPr="009E6B59">
        <w:rPr>
          <w:rFonts w:ascii="Century Gothic" w:hAnsi="Century Gothic" w:cs="Arial"/>
          <w:sz w:val="22"/>
          <w:szCs w:val="22"/>
        </w:rPr>
        <w:t>All payments are pensionable under the Teachers’ Pension Scheme.</w:t>
      </w:r>
    </w:p>
    <w:p w14:paraId="77DC5A18" w14:textId="77777777" w:rsidR="009E6B59" w:rsidRPr="009E6B59" w:rsidRDefault="009E6B59" w:rsidP="009E6B59">
      <w:pPr>
        <w:jc w:val="both"/>
        <w:rPr>
          <w:rFonts w:ascii="Century Gothic" w:hAnsi="Century Gothic" w:cs="Arial"/>
          <w:color w:val="000000"/>
          <w:sz w:val="22"/>
          <w:szCs w:val="22"/>
        </w:rPr>
      </w:pPr>
    </w:p>
    <w:p w14:paraId="5B794FF1" w14:textId="77777777" w:rsidR="009E6B59" w:rsidRPr="009E6B59" w:rsidRDefault="009E6B59" w:rsidP="009E6B59">
      <w:pPr>
        <w:jc w:val="both"/>
        <w:rPr>
          <w:rFonts w:ascii="Century Gothic" w:hAnsi="Century Gothic" w:cs="Arial"/>
          <w:b/>
          <w:sz w:val="22"/>
          <w:szCs w:val="22"/>
        </w:rPr>
      </w:pPr>
      <w:r w:rsidRPr="009E6B59">
        <w:rPr>
          <w:rFonts w:ascii="Century Gothic" w:hAnsi="Century Gothic" w:cs="Arial"/>
          <w:b/>
          <w:sz w:val="22"/>
          <w:szCs w:val="22"/>
        </w:rPr>
        <w:t>DRESS CODE</w:t>
      </w:r>
    </w:p>
    <w:p w14:paraId="57FCA8E4" w14:textId="77777777" w:rsidR="009E6B59" w:rsidRPr="009E6B59" w:rsidRDefault="009E6B59" w:rsidP="009E6B59">
      <w:pPr>
        <w:jc w:val="both"/>
        <w:rPr>
          <w:rFonts w:ascii="Century Gothic" w:hAnsi="Century Gothic" w:cs="Arial"/>
          <w:b/>
          <w:sz w:val="22"/>
          <w:szCs w:val="22"/>
        </w:rPr>
      </w:pPr>
    </w:p>
    <w:p w14:paraId="630B40F6" w14:textId="78FE0887" w:rsidR="009E6B59" w:rsidRPr="00BD06CD" w:rsidRDefault="009E6B59" w:rsidP="009E6B59">
      <w:pPr>
        <w:jc w:val="both"/>
        <w:rPr>
          <w:rFonts w:ascii="Century Gothic" w:hAnsi="Century Gothic" w:cs="Arial"/>
          <w:sz w:val="22"/>
          <w:szCs w:val="22"/>
        </w:rPr>
      </w:pPr>
      <w:r w:rsidRPr="009E6B59">
        <w:rPr>
          <w:rFonts w:ascii="Century Gothic" w:hAnsi="Century Gothic" w:cs="Arial"/>
          <w:sz w:val="22"/>
          <w:szCs w:val="22"/>
        </w:rPr>
        <w:lastRenderedPageBreak/>
        <w:t xml:space="preserve">The post-holder will be expected to wear appropriate business attire and will be supplied with appropriate Staff ID. This must be </w:t>
      </w:r>
      <w:proofErr w:type="gramStart"/>
      <w:r w:rsidRPr="009E6B59">
        <w:rPr>
          <w:rFonts w:ascii="Century Gothic" w:hAnsi="Century Gothic" w:cs="Arial"/>
          <w:sz w:val="22"/>
          <w:szCs w:val="22"/>
        </w:rPr>
        <w:t>worn at all times</w:t>
      </w:r>
      <w:proofErr w:type="gramEnd"/>
      <w:r w:rsidRPr="009E6B59">
        <w:rPr>
          <w:rFonts w:ascii="Century Gothic" w:hAnsi="Century Gothic" w:cs="Arial"/>
          <w:sz w:val="22"/>
          <w:szCs w:val="22"/>
        </w:rPr>
        <w:t xml:space="preserve"> to ensure that students, staff and visitors are able to identify City Academy Norwich employees</w:t>
      </w:r>
    </w:p>
    <w:p w14:paraId="2B267FBB" w14:textId="77777777" w:rsidR="007507AD" w:rsidRPr="009E6B59" w:rsidRDefault="007507AD" w:rsidP="009E6B59">
      <w:pPr>
        <w:jc w:val="both"/>
        <w:rPr>
          <w:rFonts w:ascii="Arial" w:hAnsi="Arial" w:cs="Arial"/>
          <w:sz w:val="22"/>
          <w:szCs w:val="22"/>
          <w:lang w:val="en-GB"/>
        </w:rPr>
      </w:pPr>
    </w:p>
    <w:tbl>
      <w:tblPr>
        <w:tblW w:w="9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1134"/>
        <w:gridCol w:w="1559"/>
        <w:gridCol w:w="2126"/>
      </w:tblGrid>
      <w:tr w:rsidR="009E6B59" w:rsidRPr="009E6B59" w14:paraId="14316938" w14:textId="77777777" w:rsidTr="00D05C0A">
        <w:tc>
          <w:tcPr>
            <w:tcW w:w="9781" w:type="dxa"/>
            <w:gridSpan w:val="4"/>
            <w:tcBorders>
              <w:top w:val="double" w:sz="4" w:space="0" w:color="auto"/>
              <w:left w:val="double" w:sz="4" w:space="0" w:color="auto"/>
              <w:bottom w:val="single" w:sz="4" w:space="0" w:color="auto"/>
              <w:right w:val="double" w:sz="4" w:space="0" w:color="auto"/>
            </w:tcBorders>
            <w:shd w:val="clear" w:color="auto" w:fill="00B050"/>
            <w:hideMark/>
          </w:tcPr>
          <w:p w14:paraId="4A208488" w14:textId="77777777" w:rsidR="009E6B59" w:rsidRPr="009E6B59" w:rsidRDefault="009E6B59" w:rsidP="009E6B59">
            <w:pPr>
              <w:jc w:val="both"/>
              <w:rPr>
                <w:rFonts w:ascii="Arial" w:hAnsi="Arial" w:cs="Arial"/>
                <w:b/>
                <w:bCs/>
                <w:color w:val="FFFFFF"/>
                <w:sz w:val="28"/>
                <w:szCs w:val="28"/>
                <w:lang w:val="en-GB"/>
              </w:rPr>
            </w:pPr>
            <w:r w:rsidRPr="009E6B59">
              <w:rPr>
                <w:rFonts w:ascii="Arial" w:hAnsi="Arial" w:cs="Arial"/>
                <w:b/>
                <w:bCs/>
                <w:color w:val="FFFFFF"/>
                <w:sz w:val="28"/>
                <w:szCs w:val="28"/>
                <w:lang w:val="en-GB"/>
              </w:rPr>
              <w:t>CITY ACADEMY NORWICH</w:t>
            </w:r>
          </w:p>
          <w:p w14:paraId="5C8923DB" w14:textId="408250C4" w:rsidR="009E6B59" w:rsidRPr="009E6B59" w:rsidRDefault="009E6B59" w:rsidP="009E6B59">
            <w:pPr>
              <w:jc w:val="both"/>
              <w:rPr>
                <w:rFonts w:ascii="Arial" w:hAnsi="Arial" w:cs="Arial"/>
                <w:b/>
                <w:bCs/>
                <w:color w:val="FFFFFF"/>
                <w:sz w:val="20"/>
                <w:szCs w:val="20"/>
                <w:lang w:val="en-GB"/>
              </w:rPr>
            </w:pPr>
            <w:r w:rsidRPr="009E6B59">
              <w:rPr>
                <w:rFonts w:ascii="Arial" w:hAnsi="Arial" w:cs="Arial"/>
                <w:b/>
                <w:bCs/>
                <w:color w:val="FFFFFF"/>
                <w:sz w:val="28"/>
                <w:szCs w:val="28"/>
                <w:lang w:val="en-GB"/>
              </w:rPr>
              <w:t xml:space="preserve">PERSON SPECIFICATION:  </w:t>
            </w:r>
            <w:r>
              <w:rPr>
                <w:rFonts w:ascii="Arial" w:hAnsi="Arial" w:cs="Arial"/>
                <w:b/>
                <w:bCs/>
                <w:color w:val="FFFFFF"/>
                <w:sz w:val="28"/>
                <w:szCs w:val="28"/>
                <w:lang w:val="en-GB"/>
              </w:rPr>
              <w:t>NURTURE TEACHER</w:t>
            </w:r>
          </w:p>
        </w:tc>
      </w:tr>
      <w:tr w:rsidR="009E6B59" w:rsidRPr="009E6B59" w14:paraId="049B6641" w14:textId="77777777" w:rsidTr="00D05C0A">
        <w:trPr>
          <w:trHeight w:val="465"/>
        </w:trPr>
        <w:tc>
          <w:tcPr>
            <w:tcW w:w="4962" w:type="dxa"/>
            <w:tcBorders>
              <w:top w:val="single" w:sz="4" w:space="0" w:color="auto"/>
              <w:left w:val="double" w:sz="4" w:space="0" w:color="auto"/>
              <w:bottom w:val="nil"/>
              <w:right w:val="single" w:sz="4" w:space="0" w:color="auto"/>
            </w:tcBorders>
            <w:shd w:val="clear" w:color="auto" w:fill="00B050"/>
            <w:hideMark/>
          </w:tcPr>
          <w:p w14:paraId="469E48F5" w14:textId="77777777" w:rsidR="009E6B59" w:rsidRPr="009E6B59" w:rsidRDefault="009E6B59" w:rsidP="009E6B59">
            <w:pPr>
              <w:spacing w:before="100" w:beforeAutospacing="1" w:after="100" w:afterAutospacing="1"/>
              <w:ind w:left="72"/>
              <w:rPr>
                <w:rFonts w:ascii="Arial" w:hAnsi="Arial" w:cs="Arial"/>
                <w:b/>
                <w:bCs/>
                <w:sz w:val="20"/>
                <w:szCs w:val="20"/>
                <w:lang w:val="en-GB"/>
              </w:rPr>
            </w:pPr>
            <w:r w:rsidRPr="009E6B59">
              <w:rPr>
                <w:rFonts w:ascii="Arial" w:hAnsi="Arial" w:cs="Arial"/>
                <w:b/>
                <w:bCs/>
                <w:sz w:val="20"/>
                <w:szCs w:val="20"/>
                <w:lang w:val="en-GB"/>
              </w:rPr>
              <w:t>Qualifications and Training</w:t>
            </w:r>
          </w:p>
        </w:tc>
        <w:tc>
          <w:tcPr>
            <w:tcW w:w="1134" w:type="dxa"/>
            <w:tcBorders>
              <w:top w:val="single" w:sz="4" w:space="0" w:color="auto"/>
              <w:left w:val="single" w:sz="4" w:space="0" w:color="auto"/>
              <w:bottom w:val="nil"/>
              <w:right w:val="single" w:sz="4" w:space="0" w:color="auto"/>
            </w:tcBorders>
            <w:shd w:val="clear" w:color="auto" w:fill="00B050"/>
            <w:hideMark/>
          </w:tcPr>
          <w:p w14:paraId="4161C103" w14:textId="77777777" w:rsidR="009E6B59" w:rsidRPr="009E6B59" w:rsidRDefault="009E6B59" w:rsidP="009E6B59">
            <w:pPr>
              <w:spacing w:before="100" w:beforeAutospacing="1" w:after="100" w:afterAutospacing="1"/>
              <w:jc w:val="both"/>
              <w:rPr>
                <w:rFonts w:ascii="Arial" w:hAnsi="Arial" w:cs="Arial"/>
                <w:b/>
                <w:sz w:val="20"/>
                <w:szCs w:val="20"/>
                <w:lang w:val="en-GB"/>
              </w:rPr>
            </w:pPr>
            <w:r w:rsidRPr="009E6B59">
              <w:rPr>
                <w:rFonts w:ascii="Arial" w:hAnsi="Arial" w:cs="Arial"/>
                <w:b/>
                <w:sz w:val="20"/>
                <w:szCs w:val="20"/>
                <w:lang w:val="en-GB"/>
              </w:rPr>
              <w:t>Essential</w:t>
            </w:r>
          </w:p>
        </w:tc>
        <w:tc>
          <w:tcPr>
            <w:tcW w:w="1559" w:type="dxa"/>
            <w:tcBorders>
              <w:top w:val="single" w:sz="4" w:space="0" w:color="auto"/>
              <w:left w:val="single" w:sz="4" w:space="0" w:color="auto"/>
              <w:bottom w:val="nil"/>
              <w:right w:val="double" w:sz="4" w:space="0" w:color="auto"/>
            </w:tcBorders>
            <w:shd w:val="clear" w:color="auto" w:fill="00B050"/>
            <w:hideMark/>
          </w:tcPr>
          <w:p w14:paraId="5E365A0B"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Desirable</w:t>
            </w:r>
          </w:p>
        </w:tc>
        <w:tc>
          <w:tcPr>
            <w:tcW w:w="2126" w:type="dxa"/>
            <w:tcBorders>
              <w:top w:val="single" w:sz="4" w:space="0" w:color="auto"/>
              <w:left w:val="single" w:sz="4" w:space="0" w:color="auto"/>
              <w:bottom w:val="nil"/>
              <w:right w:val="double" w:sz="4" w:space="0" w:color="auto"/>
            </w:tcBorders>
            <w:shd w:val="clear" w:color="auto" w:fill="00B050"/>
            <w:hideMark/>
          </w:tcPr>
          <w:p w14:paraId="66293C8C" w14:textId="77777777" w:rsidR="009E6B59" w:rsidRPr="009E6B59" w:rsidRDefault="009E6B59" w:rsidP="009E6B59">
            <w:pPr>
              <w:rPr>
                <w:rFonts w:ascii="Arial" w:hAnsi="Arial" w:cs="Arial"/>
                <w:b/>
                <w:sz w:val="20"/>
                <w:szCs w:val="20"/>
                <w:lang w:val="en-GB"/>
              </w:rPr>
            </w:pPr>
            <w:r w:rsidRPr="009E6B59">
              <w:rPr>
                <w:rFonts w:ascii="Arial" w:hAnsi="Arial" w:cs="Arial"/>
                <w:b/>
                <w:sz w:val="20"/>
                <w:szCs w:val="20"/>
                <w:lang w:val="en-GB"/>
              </w:rPr>
              <w:t>How Assessed?</w:t>
            </w:r>
          </w:p>
          <w:p w14:paraId="5704BDEB" w14:textId="77777777" w:rsidR="009E6B59" w:rsidRPr="009E6B59" w:rsidRDefault="009E6B59" w:rsidP="009E6B59">
            <w:pPr>
              <w:rPr>
                <w:rFonts w:ascii="Arial" w:hAnsi="Arial" w:cs="Arial"/>
                <w:b/>
                <w:sz w:val="20"/>
                <w:szCs w:val="20"/>
                <w:lang w:val="en-GB"/>
              </w:rPr>
            </w:pPr>
            <w:r w:rsidRPr="009E6B59">
              <w:rPr>
                <w:rFonts w:ascii="Arial" w:hAnsi="Arial" w:cs="Arial"/>
                <w:b/>
                <w:sz w:val="20"/>
                <w:szCs w:val="20"/>
                <w:lang w:val="en-GB"/>
              </w:rPr>
              <w:t>Application (A)</w:t>
            </w:r>
          </w:p>
          <w:p w14:paraId="6BF6D242" w14:textId="77777777" w:rsidR="009E6B59" w:rsidRPr="009E6B59" w:rsidRDefault="009E6B59" w:rsidP="009E6B59">
            <w:pPr>
              <w:rPr>
                <w:rFonts w:ascii="Arial" w:hAnsi="Arial" w:cs="Arial"/>
                <w:b/>
                <w:sz w:val="20"/>
                <w:szCs w:val="20"/>
                <w:lang w:val="en-GB"/>
              </w:rPr>
            </w:pPr>
            <w:r w:rsidRPr="009E6B59">
              <w:rPr>
                <w:rFonts w:ascii="Arial" w:hAnsi="Arial" w:cs="Arial"/>
                <w:b/>
                <w:sz w:val="20"/>
                <w:szCs w:val="20"/>
                <w:lang w:val="en-GB"/>
              </w:rPr>
              <w:t>Interview (I)</w:t>
            </w:r>
          </w:p>
          <w:p w14:paraId="76ED31C6" w14:textId="77777777" w:rsidR="009E6B59" w:rsidRPr="009E6B59" w:rsidRDefault="009E6B59" w:rsidP="009E6B59">
            <w:pPr>
              <w:rPr>
                <w:rFonts w:ascii="Arial" w:hAnsi="Arial" w:cs="Arial"/>
                <w:b/>
                <w:sz w:val="20"/>
                <w:szCs w:val="20"/>
                <w:lang w:val="en-GB"/>
              </w:rPr>
            </w:pPr>
            <w:r w:rsidRPr="009E6B59">
              <w:rPr>
                <w:rFonts w:ascii="Arial" w:hAnsi="Arial" w:cs="Arial"/>
                <w:b/>
                <w:sz w:val="20"/>
                <w:szCs w:val="20"/>
                <w:lang w:val="en-GB"/>
              </w:rPr>
              <w:t>Task (T)</w:t>
            </w:r>
          </w:p>
        </w:tc>
      </w:tr>
      <w:tr w:rsidR="009E6B59" w:rsidRPr="009E6B59" w14:paraId="188CE577" w14:textId="77777777" w:rsidTr="00D05C0A">
        <w:trPr>
          <w:trHeight w:val="921"/>
        </w:trPr>
        <w:tc>
          <w:tcPr>
            <w:tcW w:w="4962" w:type="dxa"/>
            <w:tcBorders>
              <w:top w:val="nil"/>
              <w:left w:val="double" w:sz="4" w:space="0" w:color="auto"/>
              <w:bottom w:val="single" w:sz="4" w:space="0" w:color="auto"/>
              <w:right w:val="single" w:sz="4" w:space="0" w:color="auto"/>
            </w:tcBorders>
            <w:hideMark/>
          </w:tcPr>
          <w:p w14:paraId="58AE7FB0" w14:textId="77777777" w:rsidR="009E6B59" w:rsidRPr="009E6B59" w:rsidRDefault="009E6B59" w:rsidP="009E6B59">
            <w:pPr>
              <w:autoSpaceDE w:val="0"/>
              <w:autoSpaceDN w:val="0"/>
              <w:adjustRightInd w:val="0"/>
              <w:spacing w:line="191" w:lineRule="atLeast"/>
              <w:rPr>
                <w:rFonts w:ascii="Arial" w:hAnsi="Arial" w:cs="Arial"/>
                <w:sz w:val="20"/>
                <w:szCs w:val="20"/>
                <w:lang w:val="en-GB" w:eastAsia="en-GB"/>
              </w:rPr>
            </w:pPr>
            <w:r w:rsidRPr="009E6B59">
              <w:rPr>
                <w:rFonts w:ascii="Arial" w:hAnsi="Arial" w:cs="Arial"/>
                <w:sz w:val="20"/>
                <w:szCs w:val="20"/>
                <w:lang w:val="en-GB" w:eastAsia="en-GB"/>
              </w:rPr>
              <w:t>Qualified Teacher Status</w:t>
            </w:r>
          </w:p>
          <w:p w14:paraId="396565FE" w14:textId="77777777" w:rsidR="009E6B59" w:rsidRPr="009E6B59" w:rsidRDefault="009E6B59" w:rsidP="009E6B59">
            <w:pPr>
              <w:rPr>
                <w:rFonts w:ascii="Arial" w:hAnsi="Arial" w:cs="Arial"/>
                <w:sz w:val="20"/>
                <w:szCs w:val="20"/>
                <w:lang w:val="en-GB" w:eastAsia="en-GB"/>
              </w:rPr>
            </w:pPr>
            <w:r w:rsidRPr="009E6B59">
              <w:rPr>
                <w:rFonts w:ascii="Arial" w:hAnsi="Arial" w:cs="Arial"/>
                <w:sz w:val="20"/>
                <w:szCs w:val="20"/>
                <w:lang w:val="en-GB" w:eastAsia="en-GB"/>
              </w:rPr>
              <w:t xml:space="preserve">GSCE in English &amp; Maths grade C or above </w:t>
            </w:r>
          </w:p>
          <w:p w14:paraId="0206A010" w14:textId="77777777" w:rsidR="009E6B59" w:rsidRPr="009E6B59" w:rsidRDefault="009E6B59" w:rsidP="009E6B59">
            <w:pPr>
              <w:autoSpaceDE w:val="0"/>
              <w:autoSpaceDN w:val="0"/>
              <w:adjustRightInd w:val="0"/>
              <w:spacing w:line="191" w:lineRule="atLeast"/>
              <w:rPr>
                <w:rFonts w:ascii="Arial" w:hAnsi="Arial" w:cs="Arial"/>
                <w:sz w:val="20"/>
                <w:szCs w:val="20"/>
                <w:lang w:val="en-GB" w:eastAsia="en-GB"/>
              </w:rPr>
            </w:pPr>
            <w:r w:rsidRPr="009E6B59">
              <w:rPr>
                <w:rFonts w:ascii="Arial" w:hAnsi="Arial" w:cs="Arial"/>
                <w:sz w:val="20"/>
                <w:szCs w:val="20"/>
                <w:lang w:val="en-GB" w:eastAsia="en-GB"/>
              </w:rPr>
              <w:t>Graduate, educated to degree level 2.2 or above</w:t>
            </w:r>
          </w:p>
          <w:p w14:paraId="533730AC"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Valid UK driving licence</w:t>
            </w:r>
          </w:p>
        </w:tc>
        <w:tc>
          <w:tcPr>
            <w:tcW w:w="1134" w:type="dxa"/>
            <w:tcBorders>
              <w:top w:val="nil"/>
              <w:left w:val="single" w:sz="4" w:space="0" w:color="auto"/>
              <w:bottom w:val="single" w:sz="4" w:space="0" w:color="auto"/>
              <w:right w:val="single" w:sz="4" w:space="0" w:color="auto"/>
            </w:tcBorders>
          </w:tcPr>
          <w:p w14:paraId="07530C6F"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p w14:paraId="1810AF8E"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p w14:paraId="532B9B06"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p w14:paraId="4AE7171C" w14:textId="77777777" w:rsidR="009E6B59" w:rsidRPr="009E6B59" w:rsidRDefault="009E6B59" w:rsidP="009E6B59">
            <w:pPr>
              <w:jc w:val="center"/>
              <w:rPr>
                <w:rFonts w:ascii="Arial" w:hAnsi="Arial" w:cs="Arial"/>
                <w:bCs/>
                <w:sz w:val="20"/>
                <w:szCs w:val="20"/>
                <w:lang w:val="en-GB"/>
              </w:rPr>
            </w:pPr>
          </w:p>
        </w:tc>
        <w:tc>
          <w:tcPr>
            <w:tcW w:w="1559" w:type="dxa"/>
            <w:tcBorders>
              <w:top w:val="nil"/>
              <w:left w:val="single" w:sz="4" w:space="0" w:color="auto"/>
              <w:bottom w:val="single" w:sz="4" w:space="0" w:color="auto"/>
              <w:right w:val="double" w:sz="4" w:space="0" w:color="auto"/>
            </w:tcBorders>
          </w:tcPr>
          <w:p w14:paraId="1E6E7686" w14:textId="77777777" w:rsidR="009E6B59" w:rsidRPr="009E6B59" w:rsidRDefault="009E6B59" w:rsidP="009E6B59">
            <w:pPr>
              <w:jc w:val="center"/>
              <w:rPr>
                <w:rFonts w:ascii="Arial" w:hAnsi="Arial" w:cs="Arial"/>
                <w:bCs/>
                <w:sz w:val="20"/>
                <w:szCs w:val="20"/>
                <w:lang w:val="en-GB"/>
              </w:rPr>
            </w:pPr>
          </w:p>
          <w:p w14:paraId="0EC5B4FF" w14:textId="77777777" w:rsidR="009E6B59" w:rsidRPr="009E6B59" w:rsidRDefault="009E6B59" w:rsidP="009E6B59">
            <w:pPr>
              <w:jc w:val="center"/>
              <w:rPr>
                <w:rFonts w:ascii="Arial" w:hAnsi="Arial" w:cs="Arial"/>
                <w:bCs/>
                <w:sz w:val="20"/>
                <w:szCs w:val="20"/>
                <w:lang w:val="en-GB"/>
              </w:rPr>
            </w:pPr>
          </w:p>
          <w:p w14:paraId="51BD4499" w14:textId="77777777" w:rsidR="009E6B59" w:rsidRPr="009E6B59" w:rsidRDefault="009E6B59" w:rsidP="009E6B59">
            <w:pPr>
              <w:jc w:val="center"/>
              <w:rPr>
                <w:rFonts w:ascii="Arial" w:hAnsi="Arial" w:cs="Arial"/>
                <w:sz w:val="20"/>
                <w:szCs w:val="20"/>
                <w:lang w:val="en-GB"/>
              </w:rPr>
            </w:pPr>
          </w:p>
          <w:p w14:paraId="64FD70A1" w14:textId="77777777" w:rsidR="009E6B59" w:rsidRPr="009E6B59" w:rsidRDefault="009E6B59" w:rsidP="009E6B59">
            <w:pPr>
              <w:jc w:val="center"/>
              <w:rPr>
                <w:rFonts w:ascii="Arial" w:hAnsi="Arial" w:cs="Arial"/>
                <w:bCs/>
                <w:sz w:val="20"/>
                <w:szCs w:val="20"/>
                <w:lang w:val="en-GB"/>
              </w:rPr>
            </w:pPr>
            <w:r w:rsidRPr="009E6B59">
              <w:rPr>
                <w:rFonts w:ascii="Wingdings" w:eastAsia="Wingdings" w:hAnsi="Wingdings" w:cs="Wingdings"/>
                <w:sz w:val="20"/>
                <w:szCs w:val="20"/>
                <w:lang w:val="en-GB"/>
              </w:rPr>
              <w:t>ü</w:t>
            </w:r>
          </w:p>
        </w:tc>
        <w:tc>
          <w:tcPr>
            <w:tcW w:w="2126" w:type="dxa"/>
            <w:tcBorders>
              <w:top w:val="nil"/>
              <w:left w:val="single" w:sz="4" w:space="0" w:color="auto"/>
              <w:bottom w:val="single" w:sz="4" w:space="0" w:color="auto"/>
              <w:right w:val="double" w:sz="4" w:space="0" w:color="auto"/>
            </w:tcBorders>
            <w:hideMark/>
          </w:tcPr>
          <w:p w14:paraId="69D6C287" w14:textId="77777777" w:rsidR="009E6B59" w:rsidRPr="009E6B59" w:rsidRDefault="009E6B59" w:rsidP="009E6B59">
            <w:pPr>
              <w:jc w:val="center"/>
              <w:rPr>
                <w:rFonts w:ascii="Arial" w:hAnsi="Arial" w:cs="Arial"/>
                <w:bCs/>
                <w:sz w:val="20"/>
                <w:szCs w:val="20"/>
                <w:lang w:val="en-GB"/>
              </w:rPr>
            </w:pPr>
            <w:r w:rsidRPr="009E6B59">
              <w:rPr>
                <w:rFonts w:ascii="Arial" w:hAnsi="Arial" w:cs="Arial"/>
                <w:bCs/>
                <w:sz w:val="20"/>
                <w:szCs w:val="20"/>
                <w:lang w:val="en-GB"/>
              </w:rPr>
              <w:t>A</w:t>
            </w:r>
          </w:p>
          <w:p w14:paraId="6EF1A06A" w14:textId="77777777" w:rsidR="009E6B59" w:rsidRPr="009E6B59" w:rsidRDefault="009E6B59" w:rsidP="009E6B59">
            <w:pPr>
              <w:jc w:val="center"/>
              <w:rPr>
                <w:rFonts w:ascii="Arial" w:hAnsi="Arial" w:cs="Arial"/>
                <w:bCs/>
                <w:sz w:val="20"/>
                <w:szCs w:val="20"/>
                <w:lang w:val="en-GB"/>
              </w:rPr>
            </w:pPr>
            <w:r w:rsidRPr="009E6B59">
              <w:rPr>
                <w:rFonts w:ascii="Arial" w:hAnsi="Arial" w:cs="Arial"/>
                <w:bCs/>
                <w:sz w:val="20"/>
                <w:szCs w:val="20"/>
                <w:lang w:val="en-GB"/>
              </w:rPr>
              <w:t>A</w:t>
            </w:r>
          </w:p>
          <w:p w14:paraId="46A3E783" w14:textId="77777777" w:rsidR="009E6B59" w:rsidRPr="009E6B59" w:rsidRDefault="009E6B59" w:rsidP="009E6B59">
            <w:pPr>
              <w:jc w:val="center"/>
              <w:rPr>
                <w:rFonts w:ascii="Arial" w:hAnsi="Arial" w:cs="Arial"/>
                <w:bCs/>
                <w:sz w:val="20"/>
                <w:szCs w:val="20"/>
                <w:lang w:val="en-GB"/>
              </w:rPr>
            </w:pPr>
            <w:r w:rsidRPr="009E6B59">
              <w:rPr>
                <w:rFonts w:ascii="Arial" w:hAnsi="Arial" w:cs="Arial"/>
                <w:bCs/>
                <w:sz w:val="20"/>
                <w:szCs w:val="20"/>
                <w:lang w:val="en-GB"/>
              </w:rPr>
              <w:t>A</w:t>
            </w:r>
          </w:p>
          <w:p w14:paraId="18F560BD" w14:textId="77777777" w:rsidR="009E6B59" w:rsidRPr="009E6B59" w:rsidRDefault="009E6B59" w:rsidP="009E6B59">
            <w:pPr>
              <w:jc w:val="center"/>
              <w:rPr>
                <w:rFonts w:ascii="Arial" w:hAnsi="Arial" w:cs="Arial"/>
                <w:bCs/>
                <w:sz w:val="20"/>
                <w:szCs w:val="20"/>
                <w:lang w:val="en-GB"/>
              </w:rPr>
            </w:pPr>
            <w:r w:rsidRPr="009E6B59">
              <w:rPr>
                <w:rFonts w:ascii="Arial" w:hAnsi="Arial" w:cs="Arial"/>
                <w:bCs/>
                <w:sz w:val="20"/>
                <w:szCs w:val="20"/>
                <w:lang w:val="en-GB"/>
              </w:rPr>
              <w:t>A</w:t>
            </w:r>
          </w:p>
        </w:tc>
      </w:tr>
      <w:tr w:rsidR="009E6B59" w:rsidRPr="009E6B59" w14:paraId="2D063046" w14:textId="77777777" w:rsidTr="00D05C0A">
        <w:trPr>
          <w:trHeight w:val="534"/>
        </w:trPr>
        <w:tc>
          <w:tcPr>
            <w:tcW w:w="4962" w:type="dxa"/>
            <w:tcBorders>
              <w:top w:val="single" w:sz="4" w:space="0" w:color="auto"/>
              <w:left w:val="double" w:sz="4" w:space="0" w:color="auto"/>
              <w:bottom w:val="nil"/>
              <w:right w:val="single" w:sz="4" w:space="0" w:color="auto"/>
            </w:tcBorders>
            <w:shd w:val="clear" w:color="auto" w:fill="00B050"/>
            <w:hideMark/>
          </w:tcPr>
          <w:p w14:paraId="704BBF8C" w14:textId="77777777" w:rsidR="009E6B59" w:rsidRPr="009E6B59" w:rsidRDefault="009E6B59" w:rsidP="009E6B59">
            <w:pPr>
              <w:rPr>
                <w:rFonts w:ascii="Arial" w:hAnsi="Arial" w:cs="Arial"/>
                <w:b/>
                <w:bCs/>
                <w:sz w:val="20"/>
                <w:szCs w:val="20"/>
                <w:lang w:val="en-GB"/>
              </w:rPr>
            </w:pPr>
            <w:r w:rsidRPr="009E6B59">
              <w:rPr>
                <w:rFonts w:ascii="Arial" w:hAnsi="Arial" w:cs="Arial"/>
                <w:b/>
                <w:bCs/>
                <w:sz w:val="20"/>
                <w:szCs w:val="20"/>
                <w:lang w:val="en-GB"/>
              </w:rPr>
              <w:t xml:space="preserve"> Knowledge</w:t>
            </w:r>
          </w:p>
          <w:p w14:paraId="25005C57" w14:textId="77777777" w:rsidR="009E6B59" w:rsidRPr="009E6B59" w:rsidRDefault="009E6B59" w:rsidP="009E6B59">
            <w:pPr>
              <w:rPr>
                <w:rFonts w:ascii="Arial" w:hAnsi="Arial" w:cs="Arial"/>
                <w:b/>
                <w:bCs/>
                <w:sz w:val="20"/>
                <w:szCs w:val="20"/>
                <w:lang w:val="en-GB"/>
              </w:rPr>
            </w:pPr>
            <w:r w:rsidRPr="009E6B59">
              <w:rPr>
                <w:rFonts w:ascii="Arial" w:hAnsi="Arial" w:cs="Arial"/>
                <w:sz w:val="20"/>
                <w:szCs w:val="20"/>
                <w:lang w:val="en-GB"/>
              </w:rPr>
              <w:t xml:space="preserve"> Able to evidence and apply secure knowledge and good understanding of:</w:t>
            </w:r>
          </w:p>
        </w:tc>
        <w:tc>
          <w:tcPr>
            <w:tcW w:w="1134" w:type="dxa"/>
            <w:tcBorders>
              <w:top w:val="single" w:sz="4" w:space="0" w:color="auto"/>
              <w:left w:val="single" w:sz="4" w:space="0" w:color="auto"/>
              <w:bottom w:val="nil"/>
              <w:right w:val="single" w:sz="4" w:space="0" w:color="auto"/>
            </w:tcBorders>
            <w:shd w:val="clear" w:color="auto" w:fill="00B050"/>
            <w:hideMark/>
          </w:tcPr>
          <w:p w14:paraId="19E34076"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Essential</w:t>
            </w:r>
          </w:p>
        </w:tc>
        <w:tc>
          <w:tcPr>
            <w:tcW w:w="1559" w:type="dxa"/>
            <w:tcBorders>
              <w:top w:val="single" w:sz="4" w:space="0" w:color="auto"/>
              <w:left w:val="single" w:sz="4" w:space="0" w:color="auto"/>
              <w:bottom w:val="nil"/>
              <w:right w:val="double" w:sz="4" w:space="0" w:color="auto"/>
            </w:tcBorders>
            <w:shd w:val="clear" w:color="auto" w:fill="00B050"/>
            <w:hideMark/>
          </w:tcPr>
          <w:p w14:paraId="3E2CB3F4"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Desirable</w:t>
            </w:r>
          </w:p>
        </w:tc>
        <w:tc>
          <w:tcPr>
            <w:tcW w:w="2126" w:type="dxa"/>
            <w:tcBorders>
              <w:top w:val="single" w:sz="4" w:space="0" w:color="auto"/>
              <w:left w:val="single" w:sz="4" w:space="0" w:color="auto"/>
              <w:bottom w:val="nil"/>
              <w:right w:val="double" w:sz="4" w:space="0" w:color="auto"/>
            </w:tcBorders>
            <w:shd w:val="clear" w:color="auto" w:fill="00B050"/>
            <w:hideMark/>
          </w:tcPr>
          <w:p w14:paraId="54005D40"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A, I, T</w:t>
            </w:r>
          </w:p>
        </w:tc>
      </w:tr>
      <w:tr w:rsidR="009E6B59" w:rsidRPr="009E6B59" w14:paraId="07B9B3B9" w14:textId="77777777" w:rsidTr="001F2AC2">
        <w:trPr>
          <w:trHeight w:val="4331"/>
        </w:trPr>
        <w:tc>
          <w:tcPr>
            <w:tcW w:w="4962" w:type="dxa"/>
            <w:tcBorders>
              <w:top w:val="nil"/>
              <w:left w:val="double" w:sz="4" w:space="0" w:color="auto"/>
              <w:bottom w:val="single" w:sz="4" w:space="0" w:color="auto"/>
              <w:right w:val="single" w:sz="4" w:space="0" w:color="auto"/>
            </w:tcBorders>
            <w:hideMark/>
          </w:tcPr>
          <w:p w14:paraId="6176C6F8"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 xml:space="preserve">Current educational issues, national and local policies, legislation and developments </w:t>
            </w:r>
          </w:p>
          <w:p w14:paraId="24BBF442"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Issues relating to teaching and learning and progress</w:t>
            </w:r>
          </w:p>
          <w:p w14:paraId="59964B7C"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Knowledge and understanding of strategies to improve teaching and learning</w:t>
            </w:r>
          </w:p>
          <w:p w14:paraId="75DAC722"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Innovation in developing and implementing work with students</w:t>
            </w:r>
          </w:p>
          <w:p w14:paraId="6516638D"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 xml:space="preserve">Good working knowledge of statistical data and ability to transfer data into quantifiable learning outcomes </w:t>
            </w:r>
          </w:p>
          <w:tbl>
            <w:tblPr>
              <w:tblW w:w="0" w:type="auto"/>
              <w:tblLayout w:type="fixed"/>
              <w:tblLook w:val="04A0" w:firstRow="1" w:lastRow="0" w:firstColumn="1" w:lastColumn="0" w:noHBand="0" w:noVBand="1"/>
            </w:tblPr>
            <w:tblGrid>
              <w:gridCol w:w="4854"/>
            </w:tblGrid>
            <w:tr w:rsidR="009E6B59" w:rsidRPr="009E6B59" w14:paraId="48DD6D3D" w14:textId="77777777" w:rsidTr="00D05C0A">
              <w:trPr>
                <w:trHeight w:val="334"/>
              </w:trPr>
              <w:tc>
                <w:tcPr>
                  <w:tcW w:w="4854" w:type="dxa"/>
                  <w:tcBorders>
                    <w:top w:val="nil"/>
                    <w:left w:val="nil"/>
                    <w:bottom w:val="nil"/>
                    <w:right w:val="nil"/>
                  </w:tcBorders>
                  <w:hideMark/>
                </w:tcPr>
                <w:p w14:paraId="26F61056" w14:textId="77777777" w:rsidR="009E6B59" w:rsidRPr="009E6B59" w:rsidRDefault="009E6B59" w:rsidP="009E6B59">
                  <w:pPr>
                    <w:autoSpaceDE w:val="0"/>
                    <w:autoSpaceDN w:val="0"/>
                    <w:adjustRightInd w:val="0"/>
                    <w:spacing w:line="191" w:lineRule="atLeast"/>
                    <w:ind w:left="-108"/>
                    <w:rPr>
                      <w:rFonts w:ascii="Arial" w:hAnsi="Arial" w:cs="Arial"/>
                      <w:sz w:val="20"/>
                      <w:szCs w:val="20"/>
                      <w:lang w:val="en-GB" w:eastAsia="en-GB"/>
                    </w:rPr>
                  </w:pPr>
                  <w:r w:rsidRPr="009E6B59">
                    <w:rPr>
                      <w:rFonts w:ascii="Arial" w:hAnsi="Arial" w:cs="Arial"/>
                      <w:sz w:val="20"/>
                      <w:szCs w:val="20"/>
                      <w:lang w:val="en-GB" w:eastAsia="en-GB"/>
                    </w:rPr>
                    <w:t xml:space="preserve">In accordance with academy policy deploy effective strategies for gaining and maintaining high standards of discipline at whole academy level to secure student attainment. </w:t>
                  </w:r>
                </w:p>
              </w:tc>
            </w:tr>
            <w:tr w:rsidR="009E6B59" w:rsidRPr="009E6B59" w14:paraId="35B607D5" w14:textId="77777777" w:rsidTr="00D05C0A">
              <w:trPr>
                <w:trHeight w:val="224"/>
              </w:trPr>
              <w:tc>
                <w:tcPr>
                  <w:tcW w:w="4854" w:type="dxa"/>
                  <w:tcBorders>
                    <w:top w:val="nil"/>
                    <w:left w:val="nil"/>
                    <w:bottom w:val="nil"/>
                    <w:right w:val="nil"/>
                  </w:tcBorders>
                  <w:hideMark/>
                </w:tcPr>
                <w:p w14:paraId="71B48743" w14:textId="77777777" w:rsidR="009E6B59" w:rsidRPr="009E6B59" w:rsidRDefault="009E6B59" w:rsidP="009E6B59">
                  <w:pPr>
                    <w:autoSpaceDE w:val="0"/>
                    <w:autoSpaceDN w:val="0"/>
                    <w:adjustRightInd w:val="0"/>
                    <w:spacing w:line="191" w:lineRule="atLeast"/>
                    <w:ind w:left="-108"/>
                    <w:rPr>
                      <w:rFonts w:ascii="Arial" w:hAnsi="Arial" w:cs="Arial"/>
                      <w:sz w:val="20"/>
                      <w:szCs w:val="20"/>
                      <w:lang w:val="en-GB" w:eastAsia="en-GB"/>
                    </w:rPr>
                  </w:pPr>
                  <w:r w:rsidRPr="009E6B59">
                    <w:rPr>
                      <w:rFonts w:ascii="Arial" w:hAnsi="Arial" w:cs="Arial"/>
                      <w:sz w:val="20"/>
                      <w:szCs w:val="20"/>
                      <w:lang w:val="en-GB" w:eastAsia="en-GB"/>
                    </w:rPr>
                    <w:t xml:space="preserve">A good up-to-date understanding of child protection and safeguarding issues and procedures. </w:t>
                  </w:r>
                </w:p>
              </w:tc>
            </w:tr>
            <w:tr w:rsidR="009E6B59" w:rsidRPr="009E6B59" w14:paraId="65126404" w14:textId="77777777" w:rsidTr="00D05C0A">
              <w:trPr>
                <w:trHeight w:val="334"/>
              </w:trPr>
              <w:tc>
                <w:tcPr>
                  <w:tcW w:w="4854" w:type="dxa"/>
                  <w:tcBorders>
                    <w:top w:val="nil"/>
                    <w:left w:val="nil"/>
                    <w:bottom w:val="nil"/>
                    <w:right w:val="nil"/>
                  </w:tcBorders>
                  <w:hideMark/>
                </w:tcPr>
                <w:p w14:paraId="23573ED6" w14:textId="77777777" w:rsidR="009E6B59" w:rsidRPr="009E6B59" w:rsidRDefault="009E6B59" w:rsidP="009E6B59">
                  <w:pPr>
                    <w:autoSpaceDE w:val="0"/>
                    <w:autoSpaceDN w:val="0"/>
                    <w:adjustRightInd w:val="0"/>
                    <w:spacing w:line="191" w:lineRule="atLeast"/>
                    <w:ind w:left="-108"/>
                    <w:rPr>
                      <w:rFonts w:ascii="Arial" w:hAnsi="Arial" w:cs="Arial"/>
                      <w:sz w:val="20"/>
                      <w:szCs w:val="20"/>
                      <w:lang w:val="en-GB" w:eastAsia="en-GB"/>
                    </w:rPr>
                  </w:pPr>
                  <w:r w:rsidRPr="009E6B59">
                    <w:rPr>
                      <w:rFonts w:ascii="Arial" w:hAnsi="Arial" w:cs="Arial"/>
                      <w:sz w:val="20"/>
                      <w:szCs w:val="20"/>
                      <w:lang w:val="en-GB" w:eastAsia="en-GB"/>
                    </w:rPr>
                    <w:t xml:space="preserve">The role of parents and the community in academy improvement and how this can be promoted and developed. </w:t>
                  </w:r>
                </w:p>
              </w:tc>
            </w:tr>
            <w:tr w:rsidR="009E6B59" w:rsidRPr="009E6B59" w14:paraId="7E8CDDA6" w14:textId="77777777" w:rsidTr="00D05C0A">
              <w:trPr>
                <w:trHeight w:val="117"/>
              </w:trPr>
              <w:tc>
                <w:tcPr>
                  <w:tcW w:w="4854" w:type="dxa"/>
                  <w:tcBorders>
                    <w:top w:val="nil"/>
                    <w:left w:val="nil"/>
                    <w:bottom w:val="nil"/>
                    <w:right w:val="nil"/>
                  </w:tcBorders>
                </w:tcPr>
                <w:p w14:paraId="0D93EA36" w14:textId="77777777" w:rsidR="009E6B59" w:rsidRPr="009E6B59" w:rsidRDefault="009E6B59" w:rsidP="009E6B59">
                  <w:pPr>
                    <w:autoSpaceDE w:val="0"/>
                    <w:autoSpaceDN w:val="0"/>
                    <w:adjustRightInd w:val="0"/>
                    <w:spacing w:line="191" w:lineRule="atLeast"/>
                    <w:rPr>
                      <w:rFonts w:ascii="Arial" w:hAnsi="Arial" w:cs="Arial"/>
                      <w:sz w:val="20"/>
                      <w:szCs w:val="20"/>
                      <w:lang w:val="en-GB" w:eastAsia="en-GB"/>
                    </w:rPr>
                  </w:pPr>
                </w:p>
              </w:tc>
            </w:tr>
          </w:tbl>
          <w:p w14:paraId="7D2026CE" w14:textId="77777777" w:rsidR="009E6B59" w:rsidRPr="009E6B59" w:rsidRDefault="009E6B59" w:rsidP="009E6B59">
            <w:pPr>
              <w:rPr>
                <w:rFonts w:ascii="Arial" w:hAnsi="Arial" w:cs="Arial"/>
                <w:sz w:val="20"/>
                <w:szCs w:val="20"/>
                <w:lang w:val="en-GB"/>
              </w:rPr>
            </w:pPr>
          </w:p>
        </w:tc>
        <w:tc>
          <w:tcPr>
            <w:tcW w:w="1134" w:type="dxa"/>
            <w:tcBorders>
              <w:top w:val="nil"/>
              <w:left w:val="single" w:sz="4" w:space="0" w:color="auto"/>
              <w:bottom w:val="single" w:sz="4" w:space="0" w:color="auto"/>
              <w:right w:val="single" w:sz="4" w:space="0" w:color="auto"/>
            </w:tcBorders>
          </w:tcPr>
          <w:p w14:paraId="557DB6A1"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p w14:paraId="52D419D3" w14:textId="77777777" w:rsidR="009E6B59" w:rsidRPr="009E6B59" w:rsidRDefault="009E6B59" w:rsidP="009E6B59">
            <w:pPr>
              <w:jc w:val="center"/>
              <w:rPr>
                <w:rFonts w:ascii="Arial" w:hAnsi="Arial" w:cs="Arial"/>
                <w:sz w:val="20"/>
                <w:szCs w:val="20"/>
                <w:lang w:val="en-GB"/>
              </w:rPr>
            </w:pPr>
          </w:p>
          <w:p w14:paraId="2DEF9D9A"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p w14:paraId="5C7DF0A4"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p w14:paraId="6685994B" w14:textId="77777777" w:rsidR="009E6B59" w:rsidRPr="009E6B59" w:rsidRDefault="009E6B59" w:rsidP="009E6B59">
            <w:pPr>
              <w:jc w:val="center"/>
              <w:rPr>
                <w:rFonts w:ascii="Arial" w:hAnsi="Arial" w:cs="Arial"/>
                <w:sz w:val="20"/>
                <w:szCs w:val="20"/>
                <w:lang w:val="en-GB"/>
              </w:rPr>
            </w:pPr>
          </w:p>
          <w:p w14:paraId="2E56CAA8"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p w14:paraId="52A964E6" w14:textId="77777777" w:rsidR="009E6B59" w:rsidRPr="009E6B59" w:rsidRDefault="009E6B59" w:rsidP="009E6B59">
            <w:pPr>
              <w:jc w:val="center"/>
              <w:rPr>
                <w:rFonts w:ascii="Arial" w:hAnsi="Arial" w:cs="Arial"/>
                <w:sz w:val="20"/>
                <w:szCs w:val="20"/>
                <w:lang w:val="en-GB"/>
              </w:rPr>
            </w:pPr>
          </w:p>
          <w:p w14:paraId="4790AB8A"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p w14:paraId="14119AC3" w14:textId="77777777" w:rsidR="009E6B59" w:rsidRPr="009E6B59" w:rsidRDefault="009E6B59" w:rsidP="009E6B59">
            <w:pPr>
              <w:jc w:val="center"/>
              <w:rPr>
                <w:rFonts w:ascii="Arial" w:hAnsi="Arial" w:cs="Arial"/>
                <w:sz w:val="20"/>
                <w:szCs w:val="20"/>
                <w:lang w:val="en-GB"/>
              </w:rPr>
            </w:pPr>
          </w:p>
          <w:p w14:paraId="026AE537" w14:textId="77777777" w:rsidR="009E6B59" w:rsidRPr="009E6B59" w:rsidRDefault="009E6B59" w:rsidP="009E6B59">
            <w:pPr>
              <w:jc w:val="center"/>
              <w:rPr>
                <w:rFonts w:ascii="Arial" w:hAnsi="Arial" w:cs="Arial"/>
                <w:sz w:val="20"/>
                <w:szCs w:val="20"/>
                <w:lang w:val="en-GB"/>
              </w:rPr>
            </w:pPr>
          </w:p>
          <w:p w14:paraId="59E80F33"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p w14:paraId="369BF56A" w14:textId="77777777" w:rsidR="009E6B59" w:rsidRPr="009E6B59" w:rsidRDefault="009E6B59" w:rsidP="009E6B59">
            <w:pPr>
              <w:jc w:val="center"/>
              <w:rPr>
                <w:rFonts w:ascii="Arial" w:hAnsi="Arial" w:cs="Arial"/>
                <w:sz w:val="20"/>
                <w:szCs w:val="20"/>
                <w:lang w:val="en-GB"/>
              </w:rPr>
            </w:pPr>
          </w:p>
          <w:p w14:paraId="1822C4D8" w14:textId="77777777" w:rsidR="009E6B59" w:rsidRPr="009E6B59" w:rsidRDefault="009E6B59" w:rsidP="009E6B59">
            <w:pPr>
              <w:jc w:val="center"/>
              <w:rPr>
                <w:rFonts w:ascii="Arial" w:hAnsi="Arial" w:cs="Arial"/>
                <w:sz w:val="20"/>
                <w:szCs w:val="20"/>
                <w:lang w:val="en-GB"/>
              </w:rPr>
            </w:pPr>
          </w:p>
          <w:p w14:paraId="08E64413" w14:textId="77777777" w:rsidR="009E6B59" w:rsidRPr="009E6B59" w:rsidRDefault="009E6B59" w:rsidP="009E6B59">
            <w:pPr>
              <w:jc w:val="center"/>
              <w:rPr>
                <w:rFonts w:ascii="Arial" w:hAnsi="Arial" w:cs="Arial"/>
                <w:sz w:val="20"/>
                <w:szCs w:val="20"/>
                <w:lang w:val="en-GB"/>
              </w:rPr>
            </w:pPr>
          </w:p>
          <w:p w14:paraId="04CE49D3"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p w14:paraId="78F2CA9D" w14:textId="77777777" w:rsidR="009E6B59" w:rsidRPr="009E6B59" w:rsidRDefault="009E6B59" w:rsidP="009E6B59">
            <w:pPr>
              <w:jc w:val="center"/>
              <w:rPr>
                <w:rFonts w:ascii="Arial" w:hAnsi="Arial" w:cs="Arial"/>
                <w:sz w:val="20"/>
                <w:szCs w:val="20"/>
                <w:lang w:val="en-GB"/>
              </w:rPr>
            </w:pPr>
          </w:p>
          <w:p w14:paraId="1553D443"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tc>
        <w:tc>
          <w:tcPr>
            <w:tcW w:w="1559" w:type="dxa"/>
            <w:tcBorders>
              <w:top w:val="nil"/>
              <w:left w:val="single" w:sz="4" w:space="0" w:color="auto"/>
              <w:bottom w:val="single" w:sz="4" w:space="0" w:color="auto"/>
              <w:right w:val="double" w:sz="4" w:space="0" w:color="auto"/>
            </w:tcBorders>
          </w:tcPr>
          <w:p w14:paraId="4C02BF1E" w14:textId="77777777" w:rsidR="009E6B59" w:rsidRPr="009E6B59" w:rsidRDefault="009E6B59" w:rsidP="009E6B59">
            <w:pPr>
              <w:jc w:val="center"/>
              <w:rPr>
                <w:rFonts w:ascii="Arial" w:hAnsi="Arial" w:cs="Arial"/>
                <w:sz w:val="20"/>
                <w:szCs w:val="20"/>
                <w:lang w:val="en-GB"/>
              </w:rPr>
            </w:pPr>
          </w:p>
          <w:p w14:paraId="206AC541" w14:textId="77777777" w:rsidR="009E6B59" w:rsidRPr="009E6B59" w:rsidRDefault="009E6B59" w:rsidP="009E6B59">
            <w:pPr>
              <w:rPr>
                <w:rFonts w:ascii="Arial" w:hAnsi="Arial" w:cs="Arial"/>
                <w:sz w:val="20"/>
                <w:szCs w:val="20"/>
                <w:lang w:val="en-GB"/>
              </w:rPr>
            </w:pPr>
          </w:p>
          <w:p w14:paraId="3B1E22E9" w14:textId="77777777" w:rsidR="009E6B59" w:rsidRPr="009E6B59" w:rsidRDefault="009E6B59" w:rsidP="009E6B59">
            <w:pPr>
              <w:jc w:val="center"/>
              <w:rPr>
                <w:rFonts w:ascii="Arial" w:hAnsi="Arial" w:cs="Arial"/>
                <w:sz w:val="20"/>
                <w:szCs w:val="20"/>
                <w:lang w:val="en-GB"/>
              </w:rPr>
            </w:pPr>
          </w:p>
          <w:p w14:paraId="0E2E0563" w14:textId="77777777" w:rsidR="009E6B59" w:rsidRPr="009E6B59" w:rsidRDefault="009E6B59" w:rsidP="009E6B59">
            <w:pPr>
              <w:jc w:val="center"/>
              <w:rPr>
                <w:rFonts w:ascii="Arial" w:hAnsi="Arial" w:cs="Arial"/>
                <w:sz w:val="20"/>
                <w:szCs w:val="20"/>
                <w:lang w:val="en-GB"/>
              </w:rPr>
            </w:pPr>
          </w:p>
          <w:p w14:paraId="1691580C" w14:textId="77777777" w:rsidR="009E6B59" w:rsidRPr="009E6B59" w:rsidRDefault="009E6B59" w:rsidP="009E6B59">
            <w:pPr>
              <w:jc w:val="center"/>
              <w:rPr>
                <w:rFonts w:ascii="Arial" w:hAnsi="Arial" w:cs="Arial"/>
                <w:sz w:val="20"/>
                <w:szCs w:val="20"/>
                <w:lang w:val="en-GB"/>
              </w:rPr>
            </w:pPr>
          </w:p>
          <w:p w14:paraId="60EB76DC" w14:textId="77777777" w:rsidR="009E6B59" w:rsidRPr="009E6B59" w:rsidRDefault="009E6B59" w:rsidP="009E6B59">
            <w:pPr>
              <w:jc w:val="center"/>
              <w:rPr>
                <w:rFonts w:ascii="Arial" w:hAnsi="Arial" w:cs="Arial"/>
                <w:sz w:val="20"/>
                <w:szCs w:val="20"/>
                <w:lang w:val="en-GB"/>
              </w:rPr>
            </w:pPr>
          </w:p>
          <w:p w14:paraId="443BC018" w14:textId="77777777" w:rsidR="009E6B59" w:rsidRPr="009E6B59" w:rsidRDefault="009E6B59" w:rsidP="009E6B59">
            <w:pPr>
              <w:jc w:val="center"/>
              <w:rPr>
                <w:rFonts w:ascii="Arial" w:hAnsi="Arial" w:cs="Arial"/>
                <w:sz w:val="20"/>
                <w:szCs w:val="20"/>
                <w:lang w:val="en-GB"/>
              </w:rPr>
            </w:pPr>
          </w:p>
          <w:p w14:paraId="43454152" w14:textId="77777777" w:rsidR="009E6B59" w:rsidRPr="009E6B59" w:rsidRDefault="009E6B59" w:rsidP="009E6B59">
            <w:pPr>
              <w:jc w:val="center"/>
              <w:rPr>
                <w:rFonts w:ascii="Arial" w:hAnsi="Arial" w:cs="Arial"/>
                <w:sz w:val="20"/>
                <w:szCs w:val="20"/>
                <w:lang w:val="en-GB"/>
              </w:rPr>
            </w:pPr>
          </w:p>
          <w:p w14:paraId="52E7B025" w14:textId="77777777" w:rsidR="009E6B59" w:rsidRPr="009E6B59" w:rsidRDefault="009E6B59" w:rsidP="009E6B59">
            <w:pPr>
              <w:jc w:val="center"/>
              <w:rPr>
                <w:rFonts w:ascii="Arial" w:hAnsi="Arial" w:cs="Arial"/>
                <w:sz w:val="20"/>
                <w:szCs w:val="20"/>
                <w:lang w:val="en-GB"/>
              </w:rPr>
            </w:pPr>
          </w:p>
          <w:p w14:paraId="1D5D4E9D" w14:textId="77777777" w:rsidR="009E6B59" w:rsidRPr="009E6B59" w:rsidRDefault="009E6B59" w:rsidP="009E6B59">
            <w:pPr>
              <w:rPr>
                <w:rFonts w:ascii="Arial" w:hAnsi="Arial" w:cs="Arial"/>
                <w:sz w:val="20"/>
                <w:szCs w:val="20"/>
                <w:lang w:val="en-GB"/>
              </w:rPr>
            </w:pPr>
          </w:p>
          <w:p w14:paraId="1F9DA857" w14:textId="77777777" w:rsidR="009E6B59" w:rsidRPr="009E6B59" w:rsidRDefault="009E6B59" w:rsidP="009E6B59">
            <w:pPr>
              <w:jc w:val="center"/>
              <w:rPr>
                <w:rFonts w:ascii="Arial" w:hAnsi="Arial" w:cs="Arial"/>
                <w:sz w:val="20"/>
                <w:szCs w:val="20"/>
                <w:lang w:val="en-GB"/>
              </w:rPr>
            </w:pPr>
          </w:p>
        </w:tc>
        <w:tc>
          <w:tcPr>
            <w:tcW w:w="2126" w:type="dxa"/>
            <w:tcBorders>
              <w:top w:val="nil"/>
              <w:left w:val="single" w:sz="4" w:space="0" w:color="auto"/>
              <w:bottom w:val="single" w:sz="4" w:space="0" w:color="auto"/>
              <w:right w:val="double" w:sz="4" w:space="0" w:color="auto"/>
            </w:tcBorders>
          </w:tcPr>
          <w:p w14:paraId="7E4FDA22" w14:textId="77777777" w:rsidR="009E6B59" w:rsidRPr="009E6B59" w:rsidRDefault="009E6B59" w:rsidP="009E6B59">
            <w:pPr>
              <w:jc w:val="center"/>
              <w:rPr>
                <w:rFonts w:ascii="Arial" w:hAnsi="Arial" w:cs="Arial"/>
                <w:sz w:val="20"/>
                <w:szCs w:val="20"/>
                <w:lang w:val="en-GB"/>
              </w:rPr>
            </w:pPr>
            <w:r w:rsidRPr="009E6B59">
              <w:rPr>
                <w:rFonts w:ascii="Arial" w:hAnsi="Arial" w:cs="Arial"/>
                <w:sz w:val="20"/>
                <w:szCs w:val="20"/>
                <w:lang w:val="en-GB"/>
              </w:rPr>
              <w:t>A/ I</w:t>
            </w:r>
          </w:p>
          <w:p w14:paraId="587043F6" w14:textId="77777777" w:rsidR="009E6B59" w:rsidRPr="009E6B59" w:rsidRDefault="009E6B59" w:rsidP="009E6B59">
            <w:pPr>
              <w:jc w:val="center"/>
              <w:rPr>
                <w:rFonts w:ascii="Arial" w:hAnsi="Arial" w:cs="Arial"/>
                <w:sz w:val="20"/>
                <w:szCs w:val="20"/>
                <w:lang w:val="en-GB"/>
              </w:rPr>
            </w:pPr>
          </w:p>
          <w:p w14:paraId="65EC06B6" w14:textId="77777777" w:rsidR="009E6B59" w:rsidRPr="009E6B59" w:rsidRDefault="009E6B59" w:rsidP="009E6B59">
            <w:pPr>
              <w:jc w:val="center"/>
              <w:rPr>
                <w:rFonts w:ascii="Arial" w:hAnsi="Arial" w:cs="Arial"/>
                <w:sz w:val="20"/>
                <w:szCs w:val="20"/>
                <w:lang w:val="en-GB"/>
              </w:rPr>
            </w:pPr>
            <w:r w:rsidRPr="009E6B59">
              <w:rPr>
                <w:rFonts w:ascii="Arial" w:hAnsi="Arial" w:cs="Arial"/>
                <w:sz w:val="20"/>
                <w:szCs w:val="20"/>
                <w:lang w:val="en-GB"/>
              </w:rPr>
              <w:t>A/ I</w:t>
            </w:r>
          </w:p>
          <w:p w14:paraId="2ACA65DC" w14:textId="77777777" w:rsidR="009E6B59" w:rsidRPr="009E6B59" w:rsidRDefault="009E6B59" w:rsidP="009E6B59">
            <w:pPr>
              <w:jc w:val="center"/>
              <w:rPr>
                <w:rFonts w:ascii="Arial" w:hAnsi="Arial" w:cs="Arial"/>
                <w:sz w:val="20"/>
                <w:szCs w:val="20"/>
                <w:lang w:val="en-GB"/>
              </w:rPr>
            </w:pPr>
            <w:r w:rsidRPr="009E6B59">
              <w:rPr>
                <w:rFonts w:ascii="Arial" w:hAnsi="Arial" w:cs="Arial"/>
                <w:sz w:val="20"/>
                <w:szCs w:val="20"/>
                <w:lang w:val="en-GB"/>
              </w:rPr>
              <w:t>A/ I</w:t>
            </w:r>
          </w:p>
          <w:p w14:paraId="31B2786C" w14:textId="77777777" w:rsidR="009E6B59" w:rsidRPr="009E6B59" w:rsidRDefault="009E6B59" w:rsidP="009E6B59">
            <w:pPr>
              <w:jc w:val="center"/>
              <w:rPr>
                <w:rFonts w:ascii="Arial" w:hAnsi="Arial" w:cs="Arial"/>
                <w:sz w:val="20"/>
                <w:szCs w:val="20"/>
                <w:lang w:val="en-GB"/>
              </w:rPr>
            </w:pPr>
          </w:p>
          <w:p w14:paraId="26C2965C" w14:textId="77777777" w:rsidR="009E6B59" w:rsidRPr="009E6B59" w:rsidRDefault="009E6B59" w:rsidP="009E6B59">
            <w:pPr>
              <w:jc w:val="center"/>
              <w:rPr>
                <w:rFonts w:ascii="Arial" w:hAnsi="Arial" w:cs="Arial"/>
                <w:sz w:val="20"/>
                <w:szCs w:val="20"/>
                <w:lang w:val="en-GB"/>
              </w:rPr>
            </w:pPr>
            <w:r w:rsidRPr="009E6B59">
              <w:rPr>
                <w:rFonts w:ascii="Arial" w:hAnsi="Arial" w:cs="Arial"/>
                <w:sz w:val="20"/>
                <w:szCs w:val="20"/>
                <w:lang w:val="en-GB"/>
              </w:rPr>
              <w:t>A/ I</w:t>
            </w:r>
          </w:p>
          <w:p w14:paraId="120F1A12" w14:textId="77777777" w:rsidR="009E6B59" w:rsidRPr="009E6B59" w:rsidRDefault="009E6B59" w:rsidP="009E6B59">
            <w:pPr>
              <w:jc w:val="center"/>
              <w:rPr>
                <w:rFonts w:ascii="Arial" w:hAnsi="Arial" w:cs="Arial"/>
                <w:sz w:val="20"/>
                <w:szCs w:val="20"/>
                <w:lang w:val="en-GB"/>
              </w:rPr>
            </w:pPr>
          </w:p>
          <w:p w14:paraId="6867E56D" w14:textId="77777777" w:rsidR="009E6B59" w:rsidRPr="009E6B59" w:rsidRDefault="009E6B59" w:rsidP="009E6B59">
            <w:pPr>
              <w:jc w:val="center"/>
              <w:rPr>
                <w:rFonts w:ascii="Arial" w:hAnsi="Arial" w:cs="Arial"/>
                <w:sz w:val="20"/>
                <w:szCs w:val="20"/>
                <w:lang w:val="en-GB"/>
              </w:rPr>
            </w:pPr>
            <w:r w:rsidRPr="009E6B59">
              <w:rPr>
                <w:rFonts w:ascii="Arial" w:hAnsi="Arial" w:cs="Arial"/>
                <w:sz w:val="20"/>
                <w:szCs w:val="20"/>
                <w:lang w:val="en-GB"/>
              </w:rPr>
              <w:t>T</w:t>
            </w:r>
          </w:p>
          <w:p w14:paraId="74D96BF9" w14:textId="77777777" w:rsidR="009E6B59" w:rsidRPr="009E6B59" w:rsidRDefault="009E6B59" w:rsidP="009E6B59">
            <w:pPr>
              <w:jc w:val="center"/>
              <w:rPr>
                <w:rFonts w:ascii="Arial" w:hAnsi="Arial" w:cs="Arial"/>
                <w:sz w:val="20"/>
                <w:szCs w:val="20"/>
                <w:lang w:val="en-GB"/>
              </w:rPr>
            </w:pPr>
          </w:p>
          <w:p w14:paraId="54102671" w14:textId="77777777" w:rsidR="009E6B59" w:rsidRPr="009E6B59" w:rsidRDefault="009E6B59" w:rsidP="009E6B59">
            <w:pPr>
              <w:jc w:val="center"/>
              <w:rPr>
                <w:rFonts w:ascii="Arial" w:hAnsi="Arial" w:cs="Arial"/>
                <w:sz w:val="20"/>
                <w:szCs w:val="20"/>
                <w:lang w:val="en-GB"/>
              </w:rPr>
            </w:pPr>
          </w:p>
          <w:p w14:paraId="0A9FA7FA" w14:textId="77777777" w:rsidR="009E6B59" w:rsidRPr="009E6B59" w:rsidRDefault="009E6B59" w:rsidP="009E6B59">
            <w:pPr>
              <w:jc w:val="center"/>
              <w:rPr>
                <w:rFonts w:ascii="Arial" w:hAnsi="Arial" w:cs="Arial"/>
                <w:sz w:val="20"/>
                <w:szCs w:val="20"/>
                <w:lang w:val="en-GB"/>
              </w:rPr>
            </w:pPr>
            <w:r w:rsidRPr="009E6B59">
              <w:rPr>
                <w:rFonts w:ascii="Arial" w:hAnsi="Arial" w:cs="Arial"/>
                <w:sz w:val="20"/>
                <w:szCs w:val="20"/>
                <w:lang w:val="en-GB"/>
              </w:rPr>
              <w:t>T</w:t>
            </w:r>
          </w:p>
          <w:p w14:paraId="29FBDD04" w14:textId="77777777" w:rsidR="009E6B59" w:rsidRPr="009E6B59" w:rsidRDefault="009E6B59" w:rsidP="009E6B59">
            <w:pPr>
              <w:jc w:val="center"/>
              <w:rPr>
                <w:rFonts w:ascii="Arial" w:hAnsi="Arial" w:cs="Arial"/>
                <w:sz w:val="20"/>
                <w:szCs w:val="20"/>
                <w:lang w:val="en-GB"/>
              </w:rPr>
            </w:pPr>
          </w:p>
          <w:p w14:paraId="3E5AA8F6" w14:textId="77777777" w:rsidR="009E6B59" w:rsidRPr="009E6B59" w:rsidRDefault="009E6B59" w:rsidP="009E6B59">
            <w:pPr>
              <w:jc w:val="center"/>
              <w:rPr>
                <w:rFonts w:ascii="Arial" w:hAnsi="Arial" w:cs="Arial"/>
                <w:sz w:val="20"/>
                <w:szCs w:val="20"/>
                <w:lang w:val="en-GB"/>
              </w:rPr>
            </w:pPr>
          </w:p>
          <w:p w14:paraId="3710BC49" w14:textId="77777777" w:rsidR="009E6B59" w:rsidRPr="009E6B59" w:rsidRDefault="009E6B59" w:rsidP="009E6B59">
            <w:pPr>
              <w:jc w:val="center"/>
              <w:rPr>
                <w:rFonts w:ascii="Arial" w:hAnsi="Arial" w:cs="Arial"/>
                <w:sz w:val="20"/>
                <w:szCs w:val="20"/>
                <w:lang w:val="en-GB"/>
              </w:rPr>
            </w:pPr>
          </w:p>
          <w:p w14:paraId="18140AF9" w14:textId="77777777" w:rsidR="009E6B59" w:rsidRPr="009E6B59" w:rsidRDefault="009E6B59" w:rsidP="009E6B59">
            <w:pPr>
              <w:jc w:val="center"/>
              <w:rPr>
                <w:rFonts w:ascii="Arial" w:hAnsi="Arial" w:cs="Arial"/>
                <w:sz w:val="20"/>
                <w:szCs w:val="20"/>
                <w:lang w:val="en-GB"/>
              </w:rPr>
            </w:pPr>
            <w:r w:rsidRPr="009E6B59">
              <w:rPr>
                <w:rFonts w:ascii="Arial" w:hAnsi="Arial" w:cs="Arial"/>
                <w:sz w:val="20"/>
                <w:szCs w:val="20"/>
                <w:lang w:val="en-GB"/>
              </w:rPr>
              <w:t>A/ I</w:t>
            </w:r>
          </w:p>
          <w:p w14:paraId="53F5ACC0" w14:textId="77777777" w:rsidR="009E6B59" w:rsidRPr="009E6B59" w:rsidRDefault="009E6B59" w:rsidP="009E6B59">
            <w:pPr>
              <w:jc w:val="center"/>
              <w:rPr>
                <w:rFonts w:ascii="Arial" w:hAnsi="Arial" w:cs="Arial"/>
                <w:sz w:val="20"/>
                <w:szCs w:val="20"/>
                <w:lang w:val="en-GB"/>
              </w:rPr>
            </w:pPr>
          </w:p>
          <w:p w14:paraId="488DEC94" w14:textId="3D2BA40A" w:rsidR="009E6B59" w:rsidRPr="009E6B59" w:rsidRDefault="009E6B59" w:rsidP="001F2AC2">
            <w:pPr>
              <w:jc w:val="center"/>
              <w:rPr>
                <w:rFonts w:ascii="Arial" w:hAnsi="Arial" w:cs="Arial"/>
                <w:sz w:val="20"/>
                <w:szCs w:val="20"/>
                <w:lang w:val="en-GB"/>
              </w:rPr>
            </w:pPr>
            <w:r w:rsidRPr="009E6B59">
              <w:rPr>
                <w:rFonts w:ascii="Arial" w:hAnsi="Arial" w:cs="Arial"/>
                <w:sz w:val="20"/>
                <w:szCs w:val="20"/>
                <w:lang w:val="en-GB"/>
              </w:rPr>
              <w:t>A</w:t>
            </w:r>
          </w:p>
        </w:tc>
      </w:tr>
      <w:tr w:rsidR="009E6B59" w:rsidRPr="009E6B59" w14:paraId="37ECE13A" w14:textId="77777777" w:rsidTr="00D05C0A">
        <w:trPr>
          <w:trHeight w:val="534"/>
        </w:trPr>
        <w:tc>
          <w:tcPr>
            <w:tcW w:w="4962" w:type="dxa"/>
            <w:tcBorders>
              <w:top w:val="single" w:sz="4" w:space="0" w:color="auto"/>
              <w:left w:val="double" w:sz="4" w:space="0" w:color="auto"/>
              <w:bottom w:val="single" w:sz="4" w:space="0" w:color="auto"/>
              <w:right w:val="single" w:sz="4" w:space="0" w:color="auto"/>
            </w:tcBorders>
            <w:shd w:val="clear" w:color="auto" w:fill="00B050"/>
            <w:hideMark/>
          </w:tcPr>
          <w:p w14:paraId="7A307E65" w14:textId="77777777" w:rsidR="009E6B59" w:rsidRPr="009E6B59" w:rsidRDefault="009E6B59" w:rsidP="009E6B59">
            <w:pPr>
              <w:rPr>
                <w:rFonts w:ascii="Arial" w:hAnsi="Arial" w:cs="Arial"/>
                <w:b/>
                <w:bCs/>
                <w:sz w:val="20"/>
                <w:szCs w:val="20"/>
                <w:lang w:val="en-GB"/>
              </w:rPr>
            </w:pPr>
            <w:r w:rsidRPr="009E6B59">
              <w:rPr>
                <w:rFonts w:ascii="Arial" w:hAnsi="Arial" w:cs="Arial"/>
                <w:b/>
                <w:bCs/>
                <w:sz w:val="20"/>
                <w:szCs w:val="20"/>
                <w:lang w:val="en-GB"/>
              </w:rPr>
              <w:t>Experience required</w:t>
            </w:r>
          </w:p>
        </w:tc>
        <w:tc>
          <w:tcPr>
            <w:tcW w:w="1134" w:type="dxa"/>
            <w:tcBorders>
              <w:top w:val="single" w:sz="4" w:space="0" w:color="auto"/>
              <w:left w:val="single" w:sz="4" w:space="0" w:color="auto"/>
              <w:bottom w:val="single" w:sz="4" w:space="0" w:color="auto"/>
              <w:right w:val="single" w:sz="4" w:space="0" w:color="auto"/>
            </w:tcBorders>
            <w:shd w:val="clear" w:color="auto" w:fill="00B050"/>
            <w:hideMark/>
          </w:tcPr>
          <w:p w14:paraId="316DDFC1"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Essential</w:t>
            </w:r>
          </w:p>
        </w:tc>
        <w:tc>
          <w:tcPr>
            <w:tcW w:w="1559" w:type="dxa"/>
            <w:tcBorders>
              <w:top w:val="single" w:sz="4" w:space="0" w:color="auto"/>
              <w:left w:val="single" w:sz="4" w:space="0" w:color="auto"/>
              <w:bottom w:val="single" w:sz="4" w:space="0" w:color="auto"/>
              <w:right w:val="double" w:sz="4" w:space="0" w:color="auto"/>
            </w:tcBorders>
            <w:shd w:val="clear" w:color="auto" w:fill="00B050"/>
            <w:hideMark/>
          </w:tcPr>
          <w:p w14:paraId="5F2DBAB7"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Desirable</w:t>
            </w:r>
          </w:p>
        </w:tc>
        <w:tc>
          <w:tcPr>
            <w:tcW w:w="2126" w:type="dxa"/>
            <w:tcBorders>
              <w:top w:val="single" w:sz="4" w:space="0" w:color="auto"/>
              <w:left w:val="single" w:sz="4" w:space="0" w:color="auto"/>
              <w:bottom w:val="single" w:sz="4" w:space="0" w:color="auto"/>
              <w:right w:val="double" w:sz="4" w:space="0" w:color="auto"/>
            </w:tcBorders>
            <w:shd w:val="clear" w:color="auto" w:fill="00B050"/>
            <w:hideMark/>
          </w:tcPr>
          <w:p w14:paraId="7860E2E2"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A, I, T</w:t>
            </w:r>
          </w:p>
        </w:tc>
      </w:tr>
      <w:tr w:rsidR="009E6B59" w:rsidRPr="009E6B59" w14:paraId="6B6584F6" w14:textId="77777777" w:rsidTr="00D05C0A">
        <w:trPr>
          <w:trHeight w:val="2128"/>
        </w:trPr>
        <w:tc>
          <w:tcPr>
            <w:tcW w:w="4962" w:type="dxa"/>
            <w:tcBorders>
              <w:top w:val="nil"/>
              <w:left w:val="doub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4854"/>
            </w:tblGrid>
            <w:tr w:rsidR="009E6B59" w:rsidRPr="009E6B59" w14:paraId="568AF090" w14:textId="77777777" w:rsidTr="00D05C0A">
              <w:trPr>
                <w:trHeight w:val="114"/>
              </w:trPr>
              <w:tc>
                <w:tcPr>
                  <w:tcW w:w="4854" w:type="dxa"/>
                  <w:tcBorders>
                    <w:top w:val="nil"/>
                    <w:left w:val="nil"/>
                    <w:bottom w:val="nil"/>
                    <w:right w:val="nil"/>
                  </w:tcBorders>
                  <w:hideMark/>
                </w:tcPr>
                <w:p w14:paraId="158941EB" w14:textId="77777777" w:rsidR="009E6B59" w:rsidRPr="009E6B59" w:rsidRDefault="009E6B59" w:rsidP="009E6B59">
                  <w:pPr>
                    <w:ind w:left="-108"/>
                    <w:rPr>
                      <w:rFonts w:ascii="Arial" w:hAnsi="Arial" w:cs="Arial"/>
                      <w:sz w:val="20"/>
                      <w:szCs w:val="20"/>
                      <w:lang w:val="en-GB" w:eastAsia="en-GB"/>
                    </w:rPr>
                  </w:pPr>
                  <w:r w:rsidRPr="009E6B59">
                    <w:rPr>
                      <w:rFonts w:ascii="Arial" w:hAnsi="Arial" w:cs="Arial"/>
                      <w:sz w:val="20"/>
                      <w:szCs w:val="20"/>
                      <w:lang w:val="en-GB" w:eastAsia="en-GB"/>
                    </w:rPr>
                    <w:t xml:space="preserve">Demonstrable success in preparing students for public exams </w:t>
                  </w:r>
                </w:p>
                <w:p w14:paraId="4DB291A9" w14:textId="77777777" w:rsidR="009E6B59" w:rsidRPr="009E6B59" w:rsidRDefault="009E6B59" w:rsidP="009E6B59">
                  <w:pPr>
                    <w:ind w:left="-108"/>
                    <w:rPr>
                      <w:rFonts w:ascii="Arial" w:hAnsi="Arial" w:cs="Arial"/>
                      <w:sz w:val="20"/>
                      <w:szCs w:val="20"/>
                      <w:lang w:val="en-GB" w:eastAsia="en-GB"/>
                    </w:rPr>
                  </w:pPr>
                  <w:r w:rsidRPr="009E6B59">
                    <w:rPr>
                      <w:rFonts w:ascii="Arial" w:hAnsi="Arial" w:cs="Arial"/>
                      <w:sz w:val="20"/>
                      <w:szCs w:val="20"/>
                      <w:lang w:val="en-GB" w:eastAsia="en-GB"/>
                    </w:rPr>
                    <w:t xml:space="preserve">Effective promotion of community links and cohesion to ensure pathways for success for all learners </w:t>
                  </w:r>
                </w:p>
              </w:tc>
            </w:tr>
            <w:tr w:rsidR="009E6B59" w:rsidRPr="009E6B59" w14:paraId="28B37567" w14:textId="77777777" w:rsidTr="00D05C0A">
              <w:trPr>
                <w:trHeight w:val="554"/>
              </w:trPr>
              <w:tc>
                <w:tcPr>
                  <w:tcW w:w="4854" w:type="dxa"/>
                  <w:tcBorders>
                    <w:top w:val="nil"/>
                    <w:left w:val="nil"/>
                    <w:bottom w:val="nil"/>
                    <w:right w:val="nil"/>
                  </w:tcBorders>
                  <w:hideMark/>
                </w:tcPr>
                <w:p w14:paraId="2B3B9AEE" w14:textId="77777777" w:rsidR="009E6B59" w:rsidRPr="009E6B59" w:rsidRDefault="009E6B59" w:rsidP="009E6B59">
                  <w:pPr>
                    <w:autoSpaceDE w:val="0"/>
                    <w:autoSpaceDN w:val="0"/>
                    <w:adjustRightInd w:val="0"/>
                    <w:spacing w:line="191" w:lineRule="atLeast"/>
                    <w:ind w:left="-108"/>
                    <w:rPr>
                      <w:rFonts w:ascii="Arial" w:hAnsi="Arial" w:cs="Arial"/>
                      <w:sz w:val="20"/>
                      <w:szCs w:val="20"/>
                      <w:lang w:val="en-GB" w:eastAsia="en-GB"/>
                    </w:rPr>
                  </w:pPr>
                  <w:r w:rsidRPr="009E6B59">
                    <w:rPr>
                      <w:rFonts w:ascii="Arial" w:hAnsi="Arial" w:cs="Arial"/>
                      <w:sz w:val="20"/>
                      <w:szCs w:val="20"/>
                      <w:lang w:val="en-GB" w:eastAsia="en-GB"/>
                    </w:rPr>
                    <w:t>A proven track record of implementing effective strategies to include and meet the needs of all students to raise achievement</w:t>
                  </w:r>
                </w:p>
              </w:tc>
            </w:tr>
            <w:tr w:rsidR="009E6B59" w:rsidRPr="009E6B59" w14:paraId="623951A4" w14:textId="77777777" w:rsidTr="00D05C0A">
              <w:trPr>
                <w:trHeight w:val="224"/>
              </w:trPr>
              <w:tc>
                <w:tcPr>
                  <w:tcW w:w="4854" w:type="dxa"/>
                  <w:tcBorders>
                    <w:top w:val="nil"/>
                    <w:left w:val="nil"/>
                    <w:bottom w:val="nil"/>
                    <w:right w:val="nil"/>
                  </w:tcBorders>
                  <w:hideMark/>
                </w:tcPr>
                <w:p w14:paraId="07ABBB33" w14:textId="77777777" w:rsidR="009E6B59" w:rsidRPr="009E6B59" w:rsidRDefault="009E6B59" w:rsidP="009E6B59">
                  <w:pPr>
                    <w:autoSpaceDE w:val="0"/>
                    <w:autoSpaceDN w:val="0"/>
                    <w:adjustRightInd w:val="0"/>
                    <w:spacing w:line="191" w:lineRule="atLeast"/>
                    <w:ind w:left="-108"/>
                    <w:rPr>
                      <w:rFonts w:ascii="Arial" w:hAnsi="Arial" w:cs="Arial"/>
                      <w:sz w:val="20"/>
                      <w:szCs w:val="20"/>
                      <w:lang w:val="en-GB" w:eastAsia="en-GB"/>
                    </w:rPr>
                  </w:pPr>
                  <w:r w:rsidRPr="009E6B59">
                    <w:rPr>
                      <w:rFonts w:ascii="Arial" w:hAnsi="Arial" w:cs="Arial"/>
                      <w:sz w:val="20"/>
                      <w:szCs w:val="20"/>
                      <w:lang w:val="en-GB" w:eastAsia="en-GB"/>
                    </w:rPr>
                    <w:t xml:space="preserve">Experience of implementing strategies to improve parental involvement in children’s learning. </w:t>
                  </w:r>
                </w:p>
              </w:tc>
            </w:tr>
          </w:tbl>
          <w:p w14:paraId="4BFDF0AC" w14:textId="77777777" w:rsidR="009E6B59" w:rsidRPr="009E6B59" w:rsidRDefault="009E6B59" w:rsidP="009E6B59">
            <w:pPr>
              <w:rPr>
                <w:rFonts w:ascii="Arial" w:hAnsi="Arial" w:cs="Arial"/>
                <w:sz w:val="20"/>
                <w:szCs w:val="20"/>
                <w:lang w:val="en-GB"/>
              </w:rPr>
            </w:pPr>
          </w:p>
        </w:tc>
        <w:tc>
          <w:tcPr>
            <w:tcW w:w="1134" w:type="dxa"/>
            <w:tcBorders>
              <w:top w:val="nil"/>
              <w:left w:val="single" w:sz="4" w:space="0" w:color="auto"/>
              <w:bottom w:val="single" w:sz="4" w:space="0" w:color="auto"/>
              <w:right w:val="single" w:sz="4" w:space="0" w:color="auto"/>
            </w:tcBorders>
          </w:tcPr>
          <w:p w14:paraId="6806C622"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 xml:space="preserve">      </w:t>
            </w:r>
            <w:r w:rsidRPr="009E6B59">
              <w:rPr>
                <w:rFonts w:ascii="Wingdings" w:eastAsia="Wingdings" w:hAnsi="Wingdings" w:cs="Wingdings"/>
                <w:sz w:val="20"/>
                <w:szCs w:val="20"/>
                <w:lang w:val="en-GB"/>
              </w:rPr>
              <w:t>ü</w:t>
            </w:r>
          </w:p>
          <w:p w14:paraId="66EBE369" w14:textId="77777777" w:rsidR="009E6B59" w:rsidRPr="009E6B59" w:rsidRDefault="009E6B59" w:rsidP="009E6B59">
            <w:pPr>
              <w:jc w:val="center"/>
              <w:rPr>
                <w:rFonts w:ascii="Arial" w:hAnsi="Arial" w:cs="Arial"/>
                <w:sz w:val="20"/>
                <w:szCs w:val="20"/>
                <w:lang w:val="en-GB"/>
              </w:rPr>
            </w:pPr>
          </w:p>
          <w:p w14:paraId="028023EA"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p w14:paraId="08EE89A6" w14:textId="77777777" w:rsidR="009E6B59" w:rsidRPr="009E6B59" w:rsidRDefault="009E6B59" w:rsidP="009E6B59">
            <w:pPr>
              <w:jc w:val="center"/>
              <w:rPr>
                <w:rFonts w:ascii="Arial" w:hAnsi="Arial" w:cs="Arial"/>
                <w:sz w:val="20"/>
                <w:szCs w:val="20"/>
                <w:lang w:val="en-GB"/>
              </w:rPr>
            </w:pPr>
          </w:p>
          <w:p w14:paraId="42235D47"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p w14:paraId="61BE518F" w14:textId="77777777" w:rsidR="009E6B59" w:rsidRPr="009E6B59" w:rsidRDefault="009E6B59" w:rsidP="009E6B59">
            <w:pPr>
              <w:jc w:val="center"/>
              <w:rPr>
                <w:rFonts w:ascii="Arial" w:hAnsi="Arial" w:cs="Arial"/>
                <w:sz w:val="20"/>
                <w:szCs w:val="20"/>
                <w:lang w:val="en-GB"/>
              </w:rPr>
            </w:pPr>
          </w:p>
          <w:p w14:paraId="5D4BD7A1" w14:textId="77777777" w:rsidR="009E6B59" w:rsidRPr="009E6B59" w:rsidRDefault="009E6B59" w:rsidP="009E6B59">
            <w:pPr>
              <w:jc w:val="center"/>
              <w:rPr>
                <w:rFonts w:ascii="Arial" w:hAnsi="Arial" w:cs="Arial"/>
                <w:sz w:val="20"/>
                <w:szCs w:val="20"/>
                <w:lang w:val="en-GB"/>
              </w:rPr>
            </w:pPr>
          </w:p>
          <w:p w14:paraId="419C1EEB"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tc>
        <w:tc>
          <w:tcPr>
            <w:tcW w:w="1559" w:type="dxa"/>
            <w:tcBorders>
              <w:top w:val="nil"/>
              <w:left w:val="single" w:sz="4" w:space="0" w:color="auto"/>
              <w:bottom w:val="single" w:sz="4" w:space="0" w:color="auto"/>
              <w:right w:val="double" w:sz="4" w:space="0" w:color="auto"/>
            </w:tcBorders>
          </w:tcPr>
          <w:p w14:paraId="1D5AF8A3" w14:textId="77777777" w:rsidR="009E6B59" w:rsidRPr="009E6B59" w:rsidRDefault="009E6B59" w:rsidP="009E6B59">
            <w:pPr>
              <w:rPr>
                <w:rFonts w:ascii="Arial" w:hAnsi="Arial" w:cs="Arial"/>
                <w:sz w:val="20"/>
                <w:szCs w:val="20"/>
                <w:lang w:val="en-GB"/>
              </w:rPr>
            </w:pPr>
          </w:p>
          <w:p w14:paraId="460141D5" w14:textId="77777777" w:rsidR="009E6B59" w:rsidRPr="009E6B59" w:rsidRDefault="009E6B59" w:rsidP="009E6B59">
            <w:pPr>
              <w:rPr>
                <w:rFonts w:ascii="Arial" w:hAnsi="Arial" w:cs="Arial"/>
                <w:sz w:val="20"/>
                <w:szCs w:val="20"/>
                <w:lang w:val="en-GB"/>
              </w:rPr>
            </w:pPr>
          </w:p>
          <w:p w14:paraId="39476032" w14:textId="77777777" w:rsidR="009E6B59" w:rsidRPr="009E6B59" w:rsidRDefault="009E6B59" w:rsidP="009E6B59">
            <w:pPr>
              <w:rPr>
                <w:rFonts w:ascii="Arial" w:hAnsi="Arial" w:cs="Arial"/>
                <w:sz w:val="20"/>
                <w:szCs w:val="20"/>
                <w:lang w:val="en-GB"/>
              </w:rPr>
            </w:pPr>
          </w:p>
          <w:p w14:paraId="02423383" w14:textId="77777777" w:rsidR="009E6B59" w:rsidRPr="009E6B59" w:rsidRDefault="009E6B59" w:rsidP="009E6B59">
            <w:pPr>
              <w:rPr>
                <w:rFonts w:ascii="Arial" w:hAnsi="Arial" w:cs="Arial"/>
                <w:sz w:val="20"/>
                <w:szCs w:val="20"/>
                <w:lang w:val="en-GB"/>
              </w:rPr>
            </w:pPr>
          </w:p>
          <w:p w14:paraId="40BED7CC" w14:textId="77777777" w:rsidR="009E6B59" w:rsidRPr="009E6B59" w:rsidRDefault="009E6B59" w:rsidP="009E6B59">
            <w:pPr>
              <w:rPr>
                <w:rFonts w:ascii="Arial" w:hAnsi="Arial" w:cs="Arial"/>
                <w:sz w:val="20"/>
                <w:szCs w:val="20"/>
                <w:lang w:val="en-GB"/>
              </w:rPr>
            </w:pPr>
          </w:p>
        </w:tc>
        <w:tc>
          <w:tcPr>
            <w:tcW w:w="2126" w:type="dxa"/>
            <w:tcBorders>
              <w:top w:val="nil"/>
              <w:left w:val="single" w:sz="4" w:space="0" w:color="auto"/>
              <w:bottom w:val="single" w:sz="4" w:space="0" w:color="auto"/>
              <w:right w:val="double" w:sz="4" w:space="0" w:color="auto"/>
            </w:tcBorders>
          </w:tcPr>
          <w:p w14:paraId="74697138" w14:textId="77777777" w:rsidR="009E6B59" w:rsidRPr="009E6B59" w:rsidRDefault="009E6B59" w:rsidP="009E6B59">
            <w:pPr>
              <w:jc w:val="center"/>
              <w:rPr>
                <w:rFonts w:ascii="Arial" w:hAnsi="Arial" w:cs="Arial"/>
                <w:sz w:val="20"/>
                <w:szCs w:val="20"/>
                <w:lang w:val="en-GB"/>
              </w:rPr>
            </w:pPr>
            <w:r w:rsidRPr="009E6B59">
              <w:rPr>
                <w:rFonts w:ascii="Arial" w:hAnsi="Arial" w:cs="Arial"/>
                <w:sz w:val="20"/>
                <w:szCs w:val="20"/>
                <w:lang w:val="en-GB"/>
              </w:rPr>
              <w:t>A/ I</w:t>
            </w:r>
          </w:p>
          <w:p w14:paraId="0C296676" w14:textId="77777777" w:rsidR="009E6B59" w:rsidRPr="009E6B59" w:rsidRDefault="009E6B59" w:rsidP="009E6B59">
            <w:pPr>
              <w:jc w:val="center"/>
              <w:rPr>
                <w:rFonts w:ascii="Arial" w:hAnsi="Arial" w:cs="Arial"/>
                <w:sz w:val="20"/>
                <w:szCs w:val="20"/>
                <w:lang w:val="en-GB"/>
              </w:rPr>
            </w:pPr>
          </w:p>
          <w:p w14:paraId="2B4C6CBF" w14:textId="77777777" w:rsidR="009E6B59" w:rsidRPr="009E6B59" w:rsidRDefault="009E6B59" w:rsidP="009E6B59">
            <w:pPr>
              <w:jc w:val="center"/>
              <w:rPr>
                <w:rFonts w:ascii="Arial" w:hAnsi="Arial" w:cs="Arial"/>
                <w:sz w:val="20"/>
                <w:szCs w:val="20"/>
                <w:lang w:val="en-GB"/>
              </w:rPr>
            </w:pPr>
            <w:r w:rsidRPr="009E6B59">
              <w:rPr>
                <w:rFonts w:ascii="Arial" w:hAnsi="Arial" w:cs="Arial"/>
                <w:sz w:val="20"/>
                <w:szCs w:val="20"/>
                <w:lang w:val="en-GB"/>
              </w:rPr>
              <w:t>A/ T</w:t>
            </w:r>
          </w:p>
          <w:p w14:paraId="2DF4B7DA" w14:textId="77777777" w:rsidR="009E6B59" w:rsidRPr="009E6B59" w:rsidRDefault="009E6B59" w:rsidP="009E6B59">
            <w:pPr>
              <w:jc w:val="center"/>
              <w:rPr>
                <w:rFonts w:ascii="Arial" w:hAnsi="Arial" w:cs="Arial"/>
                <w:sz w:val="20"/>
                <w:szCs w:val="20"/>
                <w:lang w:val="en-GB"/>
              </w:rPr>
            </w:pPr>
          </w:p>
          <w:p w14:paraId="203DDF38" w14:textId="77777777" w:rsidR="009E6B59" w:rsidRPr="009E6B59" w:rsidRDefault="009E6B59" w:rsidP="009E6B59">
            <w:pPr>
              <w:jc w:val="center"/>
              <w:rPr>
                <w:rFonts w:ascii="Arial" w:hAnsi="Arial" w:cs="Arial"/>
                <w:sz w:val="20"/>
                <w:szCs w:val="20"/>
                <w:lang w:val="en-GB"/>
              </w:rPr>
            </w:pPr>
            <w:r w:rsidRPr="009E6B59">
              <w:rPr>
                <w:rFonts w:ascii="Arial" w:hAnsi="Arial" w:cs="Arial"/>
                <w:sz w:val="20"/>
                <w:szCs w:val="20"/>
                <w:lang w:val="en-GB"/>
              </w:rPr>
              <w:t>A</w:t>
            </w:r>
          </w:p>
          <w:p w14:paraId="00A92397" w14:textId="77777777" w:rsidR="009E6B59" w:rsidRPr="009E6B59" w:rsidRDefault="009E6B59" w:rsidP="009E6B59">
            <w:pPr>
              <w:jc w:val="center"/>
              <w:rPr>
                <w:rFonts w:ascii="Arial" w:hAnsi="Arial" w:cs="Arial"/>
                <w:sz w:val="20"/>
                <w:szCs w:val="20"/>
                <w:lang w:val="en-GB"/>
              </w:rPr>
            </w:pPr>
          </w:p>
          <w:p w14:paraId="73C70CD4" w14:textId="77777777" w:rsidR="009E6B59" w:rsidRPr="009E6B59" w:rsidRDefault="009E6B59" w:rsidP="009E6B59">
            <w:pPr>
              <w:jc w:val="center"/>
              <w:rPr>
                <w:rFonts w:ascii="Arial" w:hAnsi="Arial" w:cs="Arial"/>
                <w:sz w:val="20"/>
                <w:szCs w:val="20"/>
                <w:lang w:val="en-GB"/>
              </w:rPr>
            </w:pPr>
          </w:p>
          <w:p w14:paraId="36440AF7" w14:textId="77777777" w:rsidR="009E6B59" w:rsidRPr="009E6B59" w:rsidRDefault="009E6B59" w:rsidP="009E6B59">
            <w:pPr>
              <w:jc w:val="center"/>
              <w:rPr>
                <w:rFonts w:ascii="Arial" w:hAnsi="Arial" w:cs="Arial"/>
                <w:sz w:val="20"/>
                <w:szCs w:val="20"/>
                <w:lang w:val="en-GB"/>
              </w:rPr>
            </w:pPr>
            <w:r w:rsidRPr="009E6B59">
              <w:rPr>
                <w:rFonts w:ascii="Arial" w:hAnsi="Arial" w:cs="Arial"/>
                <w:sz w:val="20"/>
                <w:szCs w:val="20"/>
                <w:lang w:val="en-GB"/>
              </w:rPr>
              <w:t>A/ I</w:t>
            </w:r>
          </w:p>
        </w:tc>
      </w:tr>
      <w:tr w:rsidR="009E6B59" w:rsidRPr="009E6B59" w14:paraId="6A54D75C" w14:textId="77777777" w:rsidTr="00D05C0A">
        <w:trPr>
          <w:trHeight w:val="543"/>
        </w:trPr>
        <w:tc>
          <w:tcPr>
            <w:tcW w:w="4962" w:type="dxa"/>
            <w:tcBorders>
              <w:top w:val="single" w:sz="4" w:space="0" w:color="auto"/>
              <w:left w:val="double" w:sz="4" w:space="0" w:color="auto"/>
              <w:bottom w:val="nil"/>
              <w:right w:val="single" w:sz="4" w:space="0" w:color="auto"/>
            </w:tcBorders>
            <w:shd w:val="clear" w:color="auto" w:fill="00B050"/>
            <w:hideMark/>
          </w:tcPr>
          <w:p w14:paraId="30AACC67" w14:textId="77777777" w:rsidR="009E6B59" w:rsidRPr="009E6B59" w:rsidRDefault="009E6B59" w:rsidP="009E6B59">
            <w:pPr>
              <w:rPr>
                <w:rFonts w:ascii="Arial" w:hAnsi="Arial" w:cs="Arial"/>
                <w:b/>
                <w:sz w:val="20"/>
                <w:szCs w:val="20"/>
                <w:lang w:val="en-GB"/>
              </w:rPr>
            </w:pPr>
            <w:r w:rsidRPr="009E6B59">
              <w:rPr>
                <w:rFonts w:ascii="Arial" w:hAnsi="Arial" w:cs="Arial"/>
                <w:b/>
                <w:bCs/>
                <w:sz w:val="20"/>
                <w:szCs w:val="20"/>
                <w:lang w:val="en-GB"/>
              </w:rPr>
              <w:t xml:space="preserve">Aptitude and Skills - </w:t>
            </w:r>
            <w:r w:rsidRPr="009E6B59">
              <w:rPr>
                <w:rFonts w:ascii="Arial" w:hAnsi="Arial" w:cs="Arial"/>
                <w:b/>
                <w:sz w:val="20"/>
                <w:szCs w:val="20"/>
                <w:lang w:val="en-GB"/>
              </w:rPr>
              <w:t>Communication</w:t>
            </w:r>
          </w:p>
          <w:p w14:paraId="237048C9"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Able to demonstrate evidence of:</w:t>
            </w:r>
          </w:p>
        </w:tc>
        <w:tc>
          <w:tcPr>
            <w:tcW w:w="1134" w:type="dxa"/>
            <w:tcBorders>
              <w:top w:val="single" w:sz="4" w:space="0" w:color="auto"/>
              <w:left w:val="single" w:sz="4" w:space="0" w:color="auto"/>
              <w:bottom w:val="nil"/>
              <w:right w:val="single" w:sz="4" w:space="0" w:color="auto"/>
            </w:tcBorders>
            <w:shd w:val="clear" w:color="auto" w:fill="00B050"/>
            <w:hideMark/>
          </w:tcPr>
          <w:p w14:paraId="25A517CB"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Essential</w:t>
            </w:r>
          </w:p>
        </w:tc>
        <w:tc>
          <w:tcPr>
            <w:tcW w:w="1559" w:type="dxa"/>
            <w:tcBorders>
              <w:top w:val="single" w:sz="4" w:space="0" w:color="auto"/>
              <w:left w:val="single" w:sz="4" w:space="0" w:color="auto"/>
              <w:bottom w:val="nil"/>
              <w:right w:val="double" w:sz="4" w:space="0" w:color="auto"/>
            </w:tcBorders>
            <w:shd w:val="clear" w:color="auto" w:fill="00B050"/>
            <w:hideMark/>
          </w:tcPr>
          <w:p w14:paraId="498E993E"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Desirable</w:t>
            </w:r>
          </w:p>
        </w:tc>
        <w:tc>
          <w:tcPr>
            <w:tcW w:w="2126" w:type="dxa"/>
            <w:tcBorders>
              <w:top w:val="single" w:sz="4" w:space="0" w:color="auto"/>
              <w:left w:val="single" w:sz="4" w:space="0" w:color="auto"/>
              <w:bottom w:val="nil"/>
              <w:right w:val="double" w:sz="4" w:space="0" w:color="auto"/>
            </w:tcBorders>
            <w:shd w:val="clear" w:color="auto" w:fill="00B050"/>
            <w:hideMark/>
          </w:tcPr>
          <w:p w14:paraId="7E99B8D6"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A, I, T</w:t>
            </w:r>
          </w:p>
        </w:tc>
      </w:tr>
      <w:tr w:rsidR="009E6B59" w:rsidRPr="009E6B59" w14:paraId="4F5EEBBF" w14:textId="77777777" w:rsidTr="00D05C0A">
        <w:trPr>
          <w:trHeight w:val="179"/>
        </w:trPr>
        <w:tc>
          <w:tcPr>
            <w:tcW w:w="4962" w:type="dxa"/>
            <w:tcBorders>
              <w:top w:val="nil"/>
              <w:left w:val="doub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4854"/>
            </w:tblGrid>
            <w:tr w:rsidR="009E6B59" w:rsidRPr="009E6B59" w14:paraId="276994EF" w14:textId="77777777" w:rsidTr="00D05C0A">
              <w:trPr>
                <w:trHeight w:val="334"/>
              </w:trPr>
              <w:tc>
                <w:tcPr>
                  <w:tcW w:w="4854" w:type="dxa"/>
                  <w:tcBorders>
                    <w:top w:val="nil"/>
                    <w:left w:val="nil"/>
                    <w:bottom w:val="nil"/>
                    <w:right w:val="nil"/>
                  </w:tcBorders>
                  <w:hideMark/>
                </w:tcPr>
                <w:p w14:paraId="333F3208" w14:textId="77777777" w:rsidR="001F2AC2" w:rsidRDefault="009E6B59" w:rsidP="009E6B59">
                  <w:pPr>
                    <w:rPr>
                      <w:rFonts w:ascii="Arial" w:hAnsi="Arial" w:cs="Arial"/>
                      <w:sz w:val="20"/>
                      <w:szCs w:val="20"/>
                      <w:lang w:val="en-GB"/>
                    </w:rPr>
                  </w:pPr>
                  <w:r w:rsidRPr="009E6B59">
                    <w:rPr>
                      <w:rFonts w:ascii="Arial" w:hAnsi="Arial" w:cs="Arial"/>
                      <w:sz w:val="20"/>
                      <w:szCs w:val="20"/>
                      <w:lang w:val="en-GB"/>
                    </w:rPr>
                    <w:t xml:space="preserve">Ability to demonstrate highly effective oral and written communication skills within a diverse range of audiences, including children, parents and carers, governors, staff and outside agencies.  </w:t>
                  </w:r>
                </w:p>
                <w:p w14:paraId="749230DD" w14:textId="1A6F2AC3"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Ability to make objective depersonalised decisions whilst being able to convey the decision sensitively</w:t>
                  </w:r>
                </w:p>
              </w:tc>
            </w:tr>
            <w:tr w:rsidR="009E6B59" w:rsidRPr="009E6B59" w14:paraId="01D5287D" w14:textId="77777777" w:rsidTr="00D05C0A">
              <w:trPr>
                <w:trHeight w:val="334"/>
              </w:trPr>
              <w:tc>
                <w:tcPr>
                  <w:tcW w:w="4854" w:type="dxa"/>
                  <w:tcBorders>
                    <w:top w:val="nil"/>
                    <w:left w:val="nil"/>
                    <w:bottom w:val="nil"/>
                    <w:right w:val="nil"/>
                  </w:tcBorders>
                  <w:hideMark/>
                </w:tcPr>
                <w:p w14:paraId="1883580A" w14:textId="5CBF97B3" w:rsidR="009E6B59" w:rsidRPr="009E6B59" w:rsidRDefault="001F2AC2" w:rsidP="009E6B59">
                  <w:pPr>
                    <w:autoSpaceDE w:val="0"/>
                    <w:autoSpaceDN w:val="0"/>
                    <w:adjustRightInd w:val="0"/>
                    <w:rPr>
                      <w:rFonts w:ascii="Arial" w:hAnsi="Arial" w:cs="Arial"/>
                      <w:sz w:val="20"/>
                      <w:szCs w:val="20"/>
                      <w:lang w:val="en-GB" w:eastAsia="en-GB"/>
                    </w:rPr>
                  </w:pPr>
                  <w:r w:rsidRPr="001F2AC2">
                    <w:rPr>
                      <w:rFonts w:ascii="Arial" w:hAnsi="Arial" w:cs="Arial"/>
                      <w:sz w:val="20"/>
                      <w:szCs w:val="20"/>
                      <w:lang w:val="en-GB" w:eastAsia="en-GB"/>
                    </w:rPr>
                    <w:lastRenderedPageBreak/>
                    <w:t>Good analytical skills, being able to synthesise complex information, summarise, draw appropriate conclusions and make decisions.</w:t>
                  </w:r>
                </w:p>
              </w:tc>
            </w:tr>
          </w:tbl>
          <w:p w14:paraId="697F075E" w14:textId="77777777" w:rsidR="009E6B59" w:rsidRPr="009E6B59" w:rsidRDefault="009E6B59" w:rsidP="009E6B59">
            <w:pPr>
              <w:rPr>
                <w:rFonts w:ascii="Arial" w:hAnsi="Arial" w:cs="Arial"/>
                <w:sz w:val="20"/>
                <w:szCs w:val="20"/>
                <w:lang w:val="en-GB"/>
              </w:rPr>
            </w:pPr>
          </w:p>
        </w:tc>
        <w:tc>
          <w:tcPr>
            <w:tcW w:w="1134" w:type="dxa"/>
            <w:tcBorders>
              <w:top w:val="nil"/>
              <w:left w:val="single" w:sz="4" w:space="0" w:color="auto"/>
              <w:bottom w:val="single" w:sz="4" w:space="0" w:color="auto"/>
              <w:right w:val="single" w:sz="4" w:space="0" w:color="auto"/>
            </w:tcBorders>
          </w:tcPr>
          <w:p w14:paraId="494A97B0"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lastRenderedPageBreak/>
              <w:t>ü</w:t>
            </w:r>
          </w:p>
          <w:p w14:paraId="4DAA130D" w14:textId="77777777" w:rsidR="009E6B59" w:rsidRPr="009E6B59" w:rsidRDefault="009E6B59" w:rsidP="009E6B59">
            <w:pPr>
              <w:jc w:val="center"/>
              <w:rPr>
                <w:rFonts w:ascii="Arial" w:hAnsi="Arial" w:cs="Arial"/>
                <w:sz w:val="20"/>
                <w:szCs w:val="20"/>
                <w:lang w:val="en-GB"/>
              </w:rPr>
            </w:pPr>
          </w:p>
          <w:p w14:paraId="10A9CAF1" w14:textId="77777777" w:rsidR="009E6B59" w:rsidRPr="009E6B59" w:rsidRDefault="009E6B59" w:rsidP="009E6B59">
            <w:pPr>
              <w:ind w:firstLine="432"/>
              <w:jc w:val="center"/>
              <w:rPr>
                <w:rFonts w:ascii="Arial" w:hAnsi="Arial" w:cs="Arial"/>
                <w:sz w:val="20"/>
                <w:szCs w:val="20"/>
                <w:lang w:val="en-GB"/>
              </w:rPr>
            </w:pPr>
          </w:p>
          <w:p w14:paraId="5CDB44A2" w14:textId="77777777" w:rsidR="009E6B59" w:rsidRPr="009E6B59" w:rsidRDefault="009E6B59" w:rsidP="009E6B59">
            <w:pPr>
              <w:jc w:val="center"/>
              <w:rPr>
                <w:rFonts w:ascii="Arial" w:hAnsi="Arial" w:cs="Arial"/>
                <w:sz w:val="20"/>
                <w:szCs w:val="20"/>
                <w:lang w:val="en-GB"/>
              </w:rPr>
            </w:pPr>
          </w:p>
          <w:p w14:paraId="62E4E6D2"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p w14:paraId="0277FCAE" w14:textId="77777777" w:rsidR="009E6B59" w:rsidRPr="009E6B59" w:rsidRDefault="009E6B59" w:rsidP="009E6B59">
            <w:pPr>
              <w:jc w:val="center"/>
              <w:rPr>
                <w:rFonts w:ascii="Arial" w:hAnsi="Arial" w:cs="Arial"/>
                <w:sz w:val="20"/>
                <w:szCs w:val="20"/>
                <w:lang w:val="en-GB"/>
              </w:rPr>
            </w:pPr>
          </w:p>
          <w:p w14:paraId="50255263"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lastRenderedPageBreak/>
              <w:t>ü</w:t>
            </w:r>
          </w:p>
          <w:p w14:paraId="42D67C21" w14:textId="77777777" w:rsidR="009E6B59" w:rsidRPr="009E6B59" w:rsidRDefault="009E6B59" w:rsidP="009E6B59">
            <w:pPr>
              <w:jc w:val="center"/>
              <w:rPr>
                <w:rFonts w:ascii="Arial" w:hAnsi="Arial" w:cs="Arial"/>
                <w:sz w:val="20"/>
                <w:szCs w:val="20"/>
                <w:lang w:val="en-GB"/>
              </w:rPr>
            </w:pPr>
          </w:p>
        </w:tc>
        <w:tc>
          <w:tcPr>
            <w:tcW w:w="1559" w:type="dxa"/>
            <w:tcBorders>
              <w:top w:val="nil"/>
              <w:left w:val="single" w:sz="4" w:space="0" w:color="auto"/>
              <w:bottom w:val="single" w:sz="4" w:space="0" w:color="auto"/>
              <w:right w:val="double" w:sz="4" w:space="0" w:color="auto"/>
            </w:tcBorders>
          </w:tcPr>
          <w:p w14:paraId="3964D881" w14:textId="77777777" w:rsidR="009E6B59" w:rsidRPr="009E6B59" w:rsidRDefault="009E6B59" w:rsidP="009E6B59">
            <w:pPr>
              <w:ind w:firstLine="432"/>
              <w:rPr>
                <w:rFonts w:ascii="Arial" w:hAnsi="Arial" w:cs="Arial"/>
                <w:sz w:val="20"/>
                <w:szCs w:val="20"/>
                <w:lang w:val="en-GB"/>
              </w:rPr>
            </w:pPr>
          </w:p>
          <w:p w14:paraId="6CD29085" w14:textId="77777777" w:rsidR="009E6B59" w:rsidRPr="009E6B59" w:rsidRDefault="009E6B59" w:rsidP="009E6B59">
            <w:pPr>
              <w:ind w:firstLine="432"/>
              <w:rPr>
                <w:rFonts w:ascii="Arial" w:hAnsi="Arial" w:cs="Arial"/>
                <w:sz w:val="20"/>
                <w:szCs w:val="20"/>
                <w:lang w:val="en-GB"/>
              </w:rPr>
            </w:pPr>
          </w:p>
          <w:p w14:paraId="64FF3F57" w14:textId="77777777" w:rsidR="009E6B59" w:rsidRPr="009E6B59" w:rsidRDefault="009E6B59" w:rsidP="009E6B59">
            <w:pPr>
              <w:ind w:firstLine="432"/>
              <w:rPr>
                <w:rFonts w:ascii="Arial" w:hAnsi="Arial" w:cs="Arial"/>
                <w:sz w:val="20"/>
                <w:szCs w:val="20"/>
                <w:lang w:val="en-GB"/>
              </w:rPr>
            </w:pPr>
          </w:p>
          <w:p w14:paraId="2F2DE4B8" w14:textId="77777777" w:rsidR="009E6B59" w:rsidRPr="009E6B59" w:rsidRDefault="009E6B59" w:rsidP="009E6B59">
            <w:pPr>
              <w:ind w:firstLine="432"/>
              <w:rPr>
                <w:rFonts w:ascii="Arial" w:hAnsi="Arial" w:cs="Arial"/>
                <w:sz w:val="20"/>
                <w:szCs w:val="20"/>
                <w:lang w:val="en-GB"/>
              </w:rPr>
            </w:pPr>
          </w:p>
          <w:p w14:paraId="0EAC20D7" w14:textId="77777777" w:rsidR="009E6B59" w:rsidRPr="009E6B59" w:rsidRDefault="009E6B59" w:rsidP="009E6B59">
            <w:pPr>
              <w:ind w:firstLine="432"/>
              <w:rPr>
                <w:rFonts w:ascii="Arial" w:hAnsi="Arial" w:cs="Arial"/>
                <w:sz w:val="20"/>
                <w:szCs w:val="20"/>
                <w:lang w:val="en-GB"/>
              </w:rPr>
            </w:pPr>
          </w:p>
          <w:p w14:paraId="7C74A235" w14:textId="77777777" w:rsidR="009E6B59" w:rsidRPr="009E6B59" w:rsidRDefault="009E6B59" w:rsidP="009E6B59">
            <w:pPr>
              <w:ind w:firstLine="432"/>
              <w:rPr>
                <w:rFonts w:ascii="Arial" w:hAnsi="Arial" w:cs="Arial"/>
                <w:sz w:val="20"/>
                <w:szCs w:val="20"/>
                <w:lang w:val="en-GB"/>
              </w:rPr>
            </w:pPr>
          </w:p>
        </w:tc>
        <w:tc>
          <w:tcPr>
            <w:tcW w:w="2126" w:type="dxa"/>
            <w:tcBorders>
              <w:top w:val="nil"/>
              <w:left w:val="single" w:sz="4" w:space="0" w:color="auto"/>
              <w:bottom w:val="single" w:sz="4" w:space="0" w:color="auto"/>
              <w:right w:val="double" w:sz="4" w:space="0" w:color="auto"/>
            </w:tcBorders>
          </w:tcPr>
          <w:p w14:paraId="217FBDBF" w14:textId="77777777" w:rsidR="009E6B59" w:rsidRPr="009E6B59" w:rsidRDefault="009E6B59" w:rsidP="009E6B59">
            <w:pPr>
              <w:ind w:firstLine="432"/>
              <w:jc w:val="center"/>
              <w:rPr>
                <w:rFonts w:ascii="Arial" w:hAnsi="Arial" w:cs="Arial"/>
                <w:sz w:val="20"/>
                <w:szCs w:val="20"/>
                <w:lang w:val="en-GB"/>
              </w:rPr>
            </w:pPr>
            <w:r w:rsidRPr="009E6B59">
              <w:rPr>
                <w:rFonts w:ascii="Arial" w:hAnsi="Arial" w:cs="Arial"/>
                <w:sz w:val="20"/>
                <w:szCs w:val="20"/>
                <w:lang w:val="en-GB"/>
              </w:rPr>
              <w:t>A</w:t>
            </w:r>
          </w:p>
          <w:p w14:paraId="3C9F10D8" w14:textId="77777777" w:rsidR="009E6B59" w:rsidRPr="009E6B59" w:rsidRDefault="009E6B59" w:rsidP="009E6B59">
            <w:pPr>
              <w:ind w:firstLine="432"/>
              <w:jc w:val="center"/>
              <w:rPr>
                <w:rFonts w:ascii="Arial" w:hAnsi="Arial" w:cs="Arial"/>
                <w:sz w:val="20"/>
                <w:szCs w:val="20"/>
                <w:lang w:val="en-GB"/>
              </w:rPr>
            </w:pPr>
          </w:p>
          <w:p w14:paraId="3D55FABF" w14:textId="77777777" w:rsidR="009E6B59" w:rsidRPr="009E6B59" w:rsidRDefault="009E6B59" w:rsidP="009E6B59">
            <w:pPr>
              <w:ind w:firstLine="432"/>
              <w:jc w:val="center"/>
              <w:rPr>
                <w:rFonts w:ascii="Arial" w:hAnsi="Arial" w:cs="Arial"/>
                <w:sz w:val="20"/>
                <w:szCs w:val="20"/>
                <w:lang w:val="en-GB"/>
              </w:rPr>
            </w:pPr>
          </w:p>
          <w:p w14:paraId="268147C8" w14:textId="77777777" w:rsidR="009E6B59" w:rsidRPr="009E6B59" w:rsidRDefault="009E6B59" w:rsidP="009E6B59">
            <w:pPr>
              <w:ind w:firstLine="432"/>
              <w:jc w:val="center"/>
              <w:rPr>
                <w:rFonts w:ascii="Arial" w:hAnsi="Arial" w:cs="Arial"/>
                <w:sz w:val="20"/>
                <w:szCs w:val="20"/>
                <w:lang w:val="en-GB"/>
              </w:rPr>
            </w:pPr>
          </w:p>
          <w:p w14:paraId="48AB87B1" w14:textId="77777777" w:rsidR="009E6B59" w:rsidRPr="009E6B59" w:rsidRDefault="009E6B59" w:rsidP="009E6B59">
            <w:pPr>
              <w:ind w:firstLine="432"/>
              <w:jc w:val="center"/>
              <w:rPr>
                <w:rFonts w:ascii="Arial" w:hAnsi="Arial" w:cs="Arial"/>
                <w:sz w:val="20"/>
                <w:szCs w:val="20"/>
                <w:lang w:val="en-GB"/>
              </w:rPr>
            </w:pPr>
            <w:r w:rsidRPr="009E6B59">
              <w:rPr>
                <w:rFonts w:ascii="Arial" w:hAnsi="Arial" w:cs="Arial"/>
                <w:sz w:val="20"/>
                <w:szCs w:val="20"/>
                <w:lang w:val="en-GB"/>
              </w:rPr>
              <w:t>A</w:t>
            </w:r>
          </w:p>
          <w:p w14:paraId="77816870" w14:textId="77777777" w:rsidR="009E6B59" w:rsidRPr="009E6B59" w:rsidRDefault="009E6B59" w:rsidP="009E6B59">
            <w:pPr>
              <w:ind w:firstLine="432"/>
              <w:jc w:val="center"/>
              <w:rPr>
                <w:rFonts w:ascii="Arial" w:hAnsi="Arial" w:cs="Arial"/>
                <w:sz w:val="20"/>
                <w:szCs w:val="20"/>
                <w:lang w:val="en-GB"/>
              </w:rPr>
            </w:pPr>
          </w:p>
          <w:p w14:paraId="3A909A68" w14:textId="77777777" w:rsidR="009E6B59" w:rsidRPr="009E6B59" w:rsidRDefault="009E6B59" w:rsidP="009E6B59">
            <w:pPr>
              <w:ind w:firstLine="432"/>
              <w:jc w:val="center"/>
              <w:rPr>
                <w:rFonts w:ascii="Arial" w:hAnsi="Arial" w:cs="Arial"/>
                <w:sz w:val="20"/>
                <w:szCs w:val="20"/>
                <w:lang w:val="en-GB"/>
              </w:rPr>
            </w:pPr>
            <w:r w:rsidRPr="009E6B59">
              <w:rPr>
                <w:rFonts w:ascii="Arial" w:hAnsi="Arial" w:cs="Arial"/>
                <w:sz w:val="20"/>
                <w:szCs w:val="20"/>
                <w:lang w:val="en-GB"/>
              </w:rPr>
              <w:lastRenderedPageBreak/>
              <w:t>A/ T</w:t>
            </w:r>
          </w:p>
          <w:p w14:paraId="58805C39" w14:textId="77777777" w:rsidR="009E6B59" w:rsidRPr="009E6B59" w:rsidRDefault="009E6B59" w:rsidP="009E6B59">
            <w:pPr>
              <w:ind w:firstLine="432"/>
              <w:jc w:val="center"/>
              <w:rPr>
                <w:rFonts w:ascii="Arial" w:hAnsi="Arial" w:cs="Arial"/>
                <w:sz w:val="20"/>
                <w:szCs w:val="20"/>
                <w:lang w:val="en-GB"/>
              </w:rPr>
            </w:pPr>
          </w:p>
        </w:tc>
      </w:tr>
    </w:tbl>
    <w:p w14:paraId="0F3CABC7" w14:textId="1236AC6B" w:rsidR="00C0445E" w:rsidRDefault="00C0445E" w:rsidP="006657EB">
      <w:pPr>
        <w:spacing w:line="216" w:lineRule="auto"/>
        <w:ind w:right="864"/>
        <w:jc w:val="both"/>
        <w:rPr>
          <w:rFonts w:ascii="Century Gothic" w:hAnsi="Century Gothic" w:cs="Arial"/>
          <w:color w:val="000000"/>
          <w:sz w:val="22"/>
          <w:szCs w:val="22"/>
          <w:lang w:val="en-GB" w:eastAsia="en-GB"/>
        </w:rPr>
      </w:pPr>
    </w:p>
    <w:tbl>
      <w:tblPr>
        <w:tblW w:w="98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5"/>
        <w:gridCol w:w="1146"/>
        <w:gridCol w:w="1575"/>
        <w:gridCol w:w="2149"/>
      </w:tblGrid>
      <w:tr w:rsidR="009E6B59" w:rsidRPr="009E6B59" w14:paraId="0A59F737" w14:textId="77777777" w:rsidTr="00D05C0A">
        <w:trPr>
          <w:trHeight w:val="181"/>
        </w:trPr>
        <w:tc>
          <w:tcPr>
            <w:tcW w:w="5012" w:type="dxa"/>
            <w:tcBorders>
              <w:top w:val="single" w:sz="4" w:space="0" w:color="auto"/>
              <w:left w:val="double" w:sz="4" w:space="0" w:color="auto"/>
              <w:bottom w:val="nil"/>
              <w:right w:val="single" w:sz="4" w:space="0" w:color="auto"/>
            </w:tcBorders>
            <w:shd w:val="clear" w:color="auto" w:fill="00B050"/>
          </w:tcPr>
          <w:p w14:paraId="388EE6A8" w14:textId="77777777" w:rsidR="009E6B59" w:rsidRPr="009E6B59" w:rsidRDefault="009E6B59" w:rsidP="009E6B59">
            <w:pPr>
              <w:rPr>
                <w:rFonts w:ascii="Arial" w:hAnsi="Arial" w:cs="Arial"/>
                <w:b/>
                <w:bCs/>
                <w:sz w:val="20"/>
                <w:szCs w:val="20"/>
                <w:lang w:val="en-GB"/>
              </w:rPr>
            </w:pPr>
            <w:r w:rsidRPr="009E6B59">
              <w:rPr>
                <w:rFonts w:ascii="Arial" w:hAnsi="Arial" w:cs="Arial"/>
                <w:b/>
                <w:bCs/>
                <w:sz w:val="20"/>
                <w:szCs w:val="20"/>
                <w:lang w:val="en-GB"/>
              </w:rPr>
              <w:t>Aptitude and Skills - Classroom Skills</w:t>
            </w:r>
          </w:p>
          <w:p w14:paraId="5D339252" w14:textId="77777777" w:rsidR="009E6B59" w:rsidRPr="009E6B59" w:rsidRDefault="009E6B59" w:rsidP="009E6B59">
            <w:pPr>
              <w:rPr>
                <w:rFonts w:ascii="Arial" w:hAnsi="Arial" w:cs="Arial"/>
                <w:b/>
                <w:sz w:val="20"/>
                <w:szCs w:val="20"/>
                <w:lang w:val="en-GB" w:eastAsia="en-GB"/>
              </w:rPr>
            </w:pPr>
          </w:p>
        </w:tc>
        <w:tc>
          <w:tcPr>
            <w:tcW w:w="1145" w:type="dxa"/>
            <w:tcBorders>
              <w:top w:val="single" w:sz="4" w:space="0" w:color="auto"/>
              <w:left w:val="single" w:sz="4" w:space="0" w:color="auto"/>
              <w:bottom w:val="nil"/>
              <w:right w:val="single" w:sz="4" w:space="0" w:color="auto"/>
            </w:tcBorders>
            <w:shd w:val="clear" w:color="auto" w:fill="00B050"/>
            <w:hideMark/>
          </w:tcPr>
          <w:p w14:paraId="1E814515"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Essential</w:t>
            </w:r>
          </w:p>
        </w:tc>
        <w:tc>
          <w:tcPr>
            <w:tcW w:w="1574" w:type="dxa"/>
            <w:tcBorders>
              <w:top w:val="single" w:sz="4" w:space="0" w:color="auto"/>
              <w:left w:val="single" w:sz="4" w:space="0" w:color="auto"/>
              <w:bottom w:val="nil"/>
              <w:right w:val="double" w:sz="4" w:space="0" w:color="auto"/>
            </w:tcBorders>
            <w:shd w:val="clear" w:color="auto" w:fill="00B050"/>
            <w:hideMark/>
          </w:tcPr>
          <w:p w14:paraId="604402AE"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Desirable</w:t>
            </w:r>
          </w:p>
        </w:tc>
        <w:tc>
          <w:tcPr>
            <w:tcW w:w="2147" w:type="dxa"/>
            <w:tcBorders>
              <w:top w:val="single" w:sz="4" w:space="0" w:color="auto"/>
              <w:left w:val="single" w:sz="4" w:space="0" w:color="auto"/>
              <w:bottom w:val="nil"/>
              <w:right w:val="double" w:sz="4" w:space="0" w:color="auto"/>
            </w:tcBorders>
            <w:shd w:val="clear" w:color="auto" w:fill="00B050"/>
            <w:hideMark/>
          </w:tcPr>
          <w:p w14:paraId="2C27B510"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A, I, T</w:t>
            </w:r>
          </w:p>
        </w:tc>
      </w:tr>
      <w:tr w:rsidR="009E6B59" w:rsidRPr="009E6B59" w14:paraId="4567A4B2" w14:textId="77777777" w:rsidTr="00D05C0A">
        <w:trPr>
          <w:trHeight w:val="573"/>
        </w:trPr>
        <w:tc>
          <w:tcPr>
            <w:tcW w:w="5012" w:type="dxa"/>
            <w:tcBorders>
              <w:top w:val="nil"/>
              <w:left w:val="double" w:sz="4" w:space="0" w:color="auto"/>
              <w:bottom w:val="single" w:sz="4" w:space="0" w:color="auto"/>
              <w:right w:val="single" w:sz="4" w:space="0" w:color="auto"/>
            </w:tcBorders>
            <w:hideMark/>
          </w:tcPr>
          <w:p w14:paraId="386DA8A3"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An effective and inspirational classroom teacher with a proven record of student success  irrespective of the students’ needs or backgrounds</w:t>
            </w:r>
          </w:p>
          <w:p w14:paraId="61EB3CC5"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Ability to empower student who have been disengaged from learning to achieve success</w:t>
            </w:r>
          </w:p>
          <w:p w14:paraId="18873D51"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 xml:space="preserve">Effective behaviour management skills which </w:t>
            </w:r>
            <w:proofErr w:type="gramStart"/>
            <w:r w:rsidRPr="009E6B59">
              <w:rPr>
                <w:rFonts w:ascii="Arial" w:hAnsi="Arial" w:cs="Arial"/>
                <w:sz w:val="20"/>
                <w:szCs w:val="20"/>
                <w:lang w:val="en-GB"/>
              </w:rPr>
              <w:t>empowers</w:t>
            </w:r>
            <w:proofErr w:type="gramEnd"/>
            <w:r w:rsidRPr="009E6B59">
              <w:rPr>
                <w:rFonts w:ascii="Arial" w:hAnsi="Arial" w:cs="Arial"/>
                <w:sz w:val="20"/>
                <w:szCs w:val="20"/>
                <w:lang w:val="en-GB"/>
              </w:rPr>
              <w:t xml:space="preserve"> young people to manage their behaviour more appropriately</w:t>
            </w:r>
          </w:p>
          <w:p w14:paraId="1748078C"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Good communication and time management skills</w:t>
            </w:r>
          </w:p>
        </w:tc>
        <w:tc>
          <w:tcPr>
            <w:tcW w:w="1145" w:type="dxa"/>
            <w:tcBorders>
              <w:top w:val="nil"/>
              <w:left w:val="single" w:sz="4" w:space="0" w:color="auto"/>
              <w:bottom w:val="single" w:sz="4" w:space="0" w:color="auto"/>
              <w:right w:val="single" w:sz="4" w:space="0" w:color="auto"/>
            </w:tcBorders>
          </w:tcPr>
          <w:p w14:paraId="41564566"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p w14:paraId="25B13518" w14:textId="77777777" w:rsidR="009E6B59" w:rsidRPr="009E6B59" w:rsidRDefault="009E6B59" w:rsidP="009E6B59">
            <w:pPr>
              <w:jc w:val="center"/>
              <w:rPr>
                <w:rFonts w:ascii="Arial" w:hAnsi="Arial" w:cs="Arial"/>
                <w:sz w:val="20"/>
                <w:szCs w:val="20"/>
                <w:lang w:val="en-GB"/>
              </w:rPr>
            </w:pPr>
          </w:p>
          <w:p w14:paraId="1A4EA7CC" w14:textId="77777777" w:rsidR="009E6B59" w:rsidRPr="009E6B59" w:rsidRDefault="009E6B59" w:rsidP="009E6B59">
            <w:pPr>
              <w:jc w:val="center"/>
              <w:rPr>
                <w:rFonts w:ascii="Arial" w:hAnsi="Arial" w:cs="Arial"/>
                <w:sz w:val="20"/>
                <w:szCs w:val="20"/>
                <w:lang w:val="en-GB"/>
              </w:rPr>
            </w:pPr>
          </w:p>
          <w:p w14:paraId="5687FAED"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p w14:paraId="39B22A51"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 xml:space="preserve">      </w:t>
            </w:r>
          </w:p>
          <w:p w14:paraId="030E4590"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p w14:paraId="558F5A83" w14:textId="77777777" w:rsidR="009E6B59" w:rsidRPr="009E6B59" w:rsidRDefault="009E6B59" w:rsidP="009E6B59">
            <w:pPr>
              <w:jc w:val="center"/>
              <w:rPr>
                <w:rFonts w:ascii="Arial" w:hAnsi="Arial" w:cs="Arial"/>
                <w:sz w:val="20"/>
                <w:szCs w:val="20"/>
                <w:lang w:val="en-GB"/>
              </w:rPr>
            </w:pPr>
          </w:p>
          <w:p w14:paraId="77902C14" w14:textId="77777777" w:rsidR="009E6B59" w:rsidRPr="009E6B59" w:rsidRDefault="009E6B59" w:rsidP="009E6B59">
            <w:pPr>
              <w:jc w:val="center"/>
              <w:rPr>
                <w:rFonts w:ascii="Arial" w:hAnsi="Arial" w:cs="Arial"/>
                <w:sz w:val="20"/>
                <w:szCs w:val="20"/>
                <w:lang w:val="en-GB"/>
              </w:rPr>
            </w:pPr>
          </w:p>
          <w:p w14:paraId="70F7FFF6" w14:textId="77777777" w:rsidR="009E6B59" w:rsidRPr="009E6B59" w:rsidRDefault="009E6B59" w:rsidP="009E6B59">
            <w:pPr>
              <w:jc w:val="center"/>
              <w:rPr>
                <w:rFonts w:ascii="Arial" w:hAnsi="Arial" w:cs="Arial"/>
                <w:sz w:val="20"/>
                <w:szCs w:val="20"/>
                <w:lang w:val="en-GB"/>
              </w:rPr>
            </w:pPr>
            <w:r w:rsidRPr="009E6B59">
              <w:rPr>
                <w:rFonts w:ascii="Wingdings" w:eastAsia="Wingdings" w:hAnsi="Wingdings" w:cs="Wingdings"/>
                <w:sz w:val="20"/>
                <w:szCs w:val="20"/>
                <w:lang w:val="en-GB"/>
              </w:rPr>
              <w:t>ü</w:t>
            </w:r>
          </w:p>
        </w:tc>
        <w:tc>
          <w:tcPr>
            <w:tcW w:w="1574" w:type="dxa"/>
            <w:tcBorders>
              <w:top w:val="nil"/>
              <w:left w:val="single" w:sz="4" w:space="0" w:color="auto"/>
              <w:bottom w:val="single" w:sz="4" w:space="0" w:color="auto"/>
              <w:right w:val="double" w:sz="4" w:space="0" w:color="auto"/>
            </w:tcBorders>
          </w:tcPr>
          <w:p w14:paraId="75237494" w14:textId="77777777" w:rsidR="009E6B59" w:rsidRPr="009E6B59" w:rsidRDefault="009E6B59" w:rsidP="009E6B59">
            <w:pPr>
              <w:ind w:firstLine="432"/>
              <w:rPr>
                <w:rFonts w:ascii="Arial" w:hAnsi="Arial" w:cs="Arial"/>
                <w:sz w:val="20"/>
                <w:szCs w:val="20"/>
                <w:lang w:val="en-GB"/>
              </w:rPr>
            </w:pPr>
          </w:p>
        </w:tc>
        <w:tc>
          <w:tcPr>
            <w:tcW w:w="2147" w:type="dxa"/>
            <w:tcBorders>
              <w:top w:val="nil"/>
              <w:left w:val="single" w:sz="4" w:space="0" w:color="auto"/>
              <w:bottom w:val="single" w:sz="4" w:space="0" w:color="auto"/>
              <w:right w:val="double" w:sz="4" w:space="0" w:color="auto"/>
            </w:tcBorders>
          </w:tcPr>
          <w:p w14:paraId="6C3C477A" w14:textId="77777777" w:rsidR="009E6B59" w:rsidRPr="009E6B59" w:rsidRDefault="009E6B59" w:rsidP="009E6B59">
            <w:pPr>
              <w:ind w:firstLine="432"/>
              <w:rPr>
                <w:rFonts w:ascii="Arial" w:hAnsi="Arial" w:cs="Arial"/>
                <w:sz w:val="20"/>
                <w:szCs w:val="20"/>
                <w:lang w:val="en-GB"/>
              </w:rPr>
            </w:pPr>
            <w:r w:rsidRPr="009E6B59">
              <w:rPr>
                <w:rFonts w:ascii="Arial" w:hAnsi="Arial" w:cs="Arial"/>
                <w:sz w:val="20"/>
                <w:szCs w:val="20"/>
                <w:lang w:val="en-GB"/>
              </w:rPr>
              <w:t>A</w:t>
            </w:r>
          </w:p>
          <w:p w14:paraId="5F8EFAF2" w14:textId="77777777" w:rsidR="009E6B59" w:rsidRPr="009E6B59" w:rsidRDefault="009E6B59" w:rsidP="009E6B59">
            <w:pPr>
              <w:ind w:firstLine="432"/>
              <w:rPr>
                <w:rFonts w:ascii="Arial" w:hAnsi="Arial" w:cs="Arial"/>
                <w:sz w:val="20"/>
                <w:szCs w:val="20"/>
                <w:lang w:val="en-GB"/>
              </w:rPr>
            </w:pPr>
          </w:p>
          <w:p w14:paraId="0B3DF7D9" w14:textId="77777777" w:rsidR="009E6B59" w:rsidRPr="009E6B59" w:rsidRDefault="009E6B59" w:rsidP="009E6B59">
            <w:pPr>
              <w:ind w:firstLine="432"/>
              <w:rPr>
                <w:rFonts w:ascii="Arial" w:hAnsi="Arial" w:cs="Arial"/>
                <w:sz w:val="20"/>
                <w:szCs w:val="20"/>
                <w:lang w:val="en-GB"/>
              </w:rPr>
            </w:pPr>
          </w:p>
          <w:p w14:paraId="635A02D1" w14:textId="77777777" w:rsidR="009E6B59" w:rsidRPr="009E6B59" w:rsidRDefault="009E6B59" w:rsidP="009E6B59">
            <w:pPr>
              <w:ind w:firstLine="432"/>
              <w:rPr>
                <w:rFonts w:ascii="Arial" w:hAnsi="Arial" w:cs="Arial"/>
                <w:sz w:val="20"/>
                <w:szCs w:val="20"/>
                <w:lang w:val="en-GB"/>
              </w:rPr>
            </w:pPr>
            <w:r w:rsidRPr="009E6B59">
              <w:rPr>
                <w:rFonts w:ascii="Arial" w:hAnsi="Arial" w:cs="Arial"/>
                <w:sz w:val="20"/>
                <w:szCs w:val="20"/>
                <w:lang w:val="en-GB"/>
              </w:rPr>
              <w:t>A</w:t>
            </w:r>
          </w:p>
          <w:p w14:paraId="0F2AF49B" w14:textId="77777777" w:rsidR="009E6B59" w:rsidRPr="009E6B59" w:rsidRDefault="009E6B59" w:rsidP="009E6B59">
            <w:pPr>
              <w:ind w:firstLine="432"/>
              <w:rPr>
                <w:rFonts w:ascii="Arial" w:hAnsi="Arial" w:cs="Arial"/>
                <w:sz w:val="20"/>
                <w:szCs w:val="20"/>
                <w:lang w:val="en-GB"/>
              </w:rPr>
            </w:pPr>
          </w:p>
          <w:p w14:paraId="7DF68844" w14:textId="77777777" w:rsidR="009E6B59" w:rsidRPr="009E6B59" w:rsidRDefault="009E6B59" w:rsidP="009E6B59">
            <w:pPr>
              <w:ind w:firstLine="432"/>
              <w:rPr>
                <w:rFonts w:ascii="Arial" w:hAnsi="Arial" w:cs="Arial"/>
                <w:sz w:val="20"/>
                <w:szCs w:val="20"/>
                <w:lang w:val="en-GB"/>
              </w:rPr>
            </w:pPr>
          </w:p>
          <w:p w14:paraId="75D68E1D" w14:textId="77777777" w:rsidR="009E6B59" w:rsidRPr="009E6B59" w:rsidRDefault="009E6B59" w:rsidP="009E6B59">
            <w:pPr>
              <w:ind w:firstLine="432"/>
              <w:rPr>
                <w:rFonts w:ascii="Arial" w:hAnsi="Arial" w:cs="Arial"/>
                <w:sz w:val="20"/>
                <w:szCs w:val="20"/>
                <w:lang w:val="en-GB"/>
              </w:rPr>
            </w:pPr>
            <w:r w:rsidRPr="009E6B59">
              <w:rPr>
                <w:rFonts w:ascii="Arial" w:hAnsi="Arial" w:cs="Arial"/>
                <w:sz w:val="20"/>
                <w:szCs w:val="20"/>
                <w:lang w:val="en-GB"/>
              </w:rPr>
              <w:t>A/ I</w:t>
            </w:r>
          </w:p>
          <w:p w14:paraId="4316E0A7" w14:textId="77777777" w:rsidR="009E6B59" w:rsidRPr="009E6B59" w:rsidRDefault="009E6B59" w:rsidP="009E6B59">
            <w:pPr>
              <w:ind w:firstLine="432"/>
              <w:rPr>
                <w:rFonts w:ascii="Arial" w:hAnsi="Arial" w:cs="Arial"/>
                <w:sz w:val="20"/>
                <w:szCs w:val="20"/>
                <w:lang w:val="en-GB"/>
              </w:rPr>
            </w:pPr>
          </w:p>
          <w:p w14:paraId="5FB532B8" w14:textId="77777777" w:rsidR="009E6B59" w:rsidRPr="009E6B59" w:rsidRDefault="009E6B59" w:rsidP="009E6B59">
            <w:pPr>
              <w:ind w:firstLine="432"/>
              <w:rPr>
                <w:rFonts w:ascii="Arial" w:hAnsi="Arial" w:cs="Arial"/>
                <w:sz w:val="20"/>
                <w:szCs w:val="20"/>
                <w:lang w:val="en-GB"/>
              </w:rPr>
            </w:pPr>
            <w:r w:rsidRPr="009E6B59">
              <w:rPr>
                <w:rFonts w:ascii="Arial" w:hAnsi="Arial" w:cs="Arial"/>
                <w:sz w:val="20"/>
                <w:szCs w:val="20"/>
                <w:lang w:val="en-GB"/>
              </w:rPr>
              <w:t>A/ I</w:t>
            </w:r>
          </w:p>
        </w:tc>
      </w:tr>
      <w:tr w:rsidR="009E6B59" w:rsidRPr="009E6B59" w14:paraId="42780BF6" w14:textId="77777777" w:rsidTr="00D05C0A">
        <w:trPr>
          <w:trHeight w:val="181"/>
        </w:trPr>
        <w:tc>
          <w:tcPr>
            <w:tcW w:w="5012" w:type="dxa"/>
            <w:tcBorders>
              <w:top w:val="nil"/>
              <w:left w:val="double" w:sz="4" w:space="0" w:color="auto"/>
              <w:bottom w:val="single" w:sz="4" w:space="0" w:color="auto"/>
              <w:right w:val="single" w:sz="4" w:space="0" w:color="auto"/>
            </w:tcBorders>
            <w:shd w:val="clear" w:color="auto" w:fill="00B050"/>
            <w:hideMark/>
          </w:tcPr>
          <w:p w14:paraId="34261110" w14:textId="77777777" w:rsidR="009E6B59" w:rsidRPr="009E6B59" w:rsidRDefault="009E6B59" w:rsidP="009E6B59">
            <w:pPr>
              <w:rPr>
                <w:rFonts w:ascii="Arial" w:hAnsi="Arial" w:cs="Arial"/>
                <w:b/>
                <w:sz w:val="20"/>
                <w:szCs w:val="20"/>
                <w:lang w:val="en-GB"/>
              </w:rPr>
            </w:pPr>
            <w:r w:rsidRPr="009E6B59">
              <w:rPr>
                <w:rFonts w:ascii="Arial" w:hAnsi="Arial" w:cs="Arial"/>
                <w:b/>
                <w:bCs/>
                <w:sz w:val="20"/>
                <w:szCs w:val="20"/>
                <w:lang w:val="en-GB"/>
              </w:rPr>
              <w:t xml:space="preserve">Aptitude and Skills </w:t>
            </w:r>
          </w:p>
          <w:p w14:paraId="336968D5" w14:textId="77777777" w:rsidR="009E6B59" w:rsidRPr="009E6B59" w:rsidRDefault="009E6B59" w:rsidP="009E6B59">
            <w:pPr>
              <w:rPr>
                <w:rFonts w:ascii="Arial" w:hAnsi="Arial" w:cs="Arial"/>
                <w:sz w:val="20"/>
                <w:szCs w:val="20"/>
                <w:lang w:val="en-GB" w:eastAsia="en-GB"/>
              </w:rPr>
            </w:pPr>
            <w:r w:rsidRPr="009E6B59">
              <w:rPr>
                <w:rFonts w:ascii="Arial" w:hAnsi="Arial" w:cs="Arial"/>
                <w:bCs/>
                <w:sz w:val="20"/>
                <w:szCs w:val="20"/>
                <w:lang w:val="en-GB"/>
              </w:rPr>
              <w:t>Able to demonstrate evidence of:</w:t>
            </w:r>
          </w:p>
        </w:tc>
        <w:tc>
          <w:tcPr>
            <w:tcW w:w="1145" w:type="dxa"/>
            <w:tcBorders>
              <w:top w:val="nil"/>
              <w:left w:val="single" w:sz="4" w:space="0" w:color="auto"/>
              <w:bottom w:val="single" w:sz="4" w:space="0" w:color="auto"/>
              <w:right w:val="single" w:sz="4" w:space="0" w:color="auto"/>
            </w:tcBorders>
            <w:shd w:val="clear" w:color="auto" w:fill="00B050"/>
            <w:hideMark/>
          </w:tcPr>
          <w:p w14:paraId="6DE77AEF"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Essential</w:t>
            </w:r>
          </w:p>
        </w:tc>
        <w:tc>
          <w:tcPr>
            <w:tcW w:w="1574" w:type="dxa"/>
            <w:tcBorders>
              <w:top w:val="nil"/>
              <w:left w:val="single" w:sz="4" w:space="0" w:color="auto"/>
              <w:bottom w:val="single" w:sz="4" w:space="0" w:color="auto"/>
              <w:right w:val="double" w:sz="4" w:space="0" w:color="auto"/>
            </w:tcBorders>
            <w:shd w:val="clear" w:color="auto" w:fill="00B050"/>
            <w:hideMark/>
          </w:tcPr>
          <w:p w14:paraId="64640E92"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Desirable</w:t>
            </w:r>
          </w:p>
        </w:tc>
        <w:tc>
          <w:tcPr>
            <w:tcW w:w="2147" w:type="dxa"/>
            <w:tcBorders>
              <w:top w:val="nil"/>
              <w:left w:val="single" w:sz="4" w:space="0" w:color="auto"/>
              <w:bottom w:val="single" w:sz="4" w:space="0" w:color="auto"/>
              <w:right w:val="double" w:sz="4" w:space="0" w:color="auto"/>
            </w:tcBorders>
            <w:shd w:val="clear" w:color="auto" w:fill="00B050"/>
            <w:hideMark/>
          </w:tcPr>
          <w:p w14:paraId="6D8FD8AB"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A, I, T</w:t>
            </w:r>
          </w:p>
        </w:tc>
      </w:tr>
      <w:tr w:rsidR="009E6B59" w:rsidRPr="009E6B59" w14:paraId="4816F152" w14:textId="77777777" w:rsidTr="00D05C0A">
        <w:trPr>
          <w:trHeight w:val="181"/>
        </w:trPr>
        <w:tc>
          <w:tcPr>
            <w:tcW w:w="5012" w:type="dxa"/>
            <w:tcBorders>
              <w:top w:val="nil"/>
              <w:left w:val="double" w:sz="4" w:space="0" w:color="auto"/>
              <w:bottom w:val="single" w:sz="4" w:space="0" w:color="auto"/>
              <w:right w:val="single" w:sz="4" w:space="0" w:color="auto"/>
            </w:tcBorders>
            <w:hideMark/>
          </w:tcPr>
          <w:p w14:paraId="126FAF51"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Excellent interpersonal and people skills to lead, inspire, motivate and support students and colleagues successfully</w:t>
            </w:r>
          </w:p>
          <w:p w14:paraId="61A56CD2"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Exceptional organisational and administrative skills</w:t>
            </w:r>
          </w:p>
          <w:p w14:paraId="224CAF8C"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Able to use ICT effectively to prepare, plan, document and present information</w:t>
            </w:r>
          </w:p>
          <w:p w14:paraId="72F75FFA"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Good time management skills</w:t>
            </w:r>
          </w:p>
          <w:p w14:paraId="1729FD06"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Commitment to providing high quality education</w:t>
            </w:r>
          </w:p>
          <w:p w14:paraId="40DC84C1"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Ability to reflect on professional practice personally and with colleagues</w:t>
            </w:r>
          </w:p>
        </w:tc>
        <w:tc>
          <w:tcPr>
            <w:tcW w:w="1145" w:type="dxa"/>
            <w:tcBorders>
              <w:top w:val="nil"/>
              <w:left w:val="single" w:sz="4" w:space="0" w:color="auto"/>
              <w:bottom w:val="single" w:sz="4" w:space="0" w:color="auto"/>
              <w:right w:val="single" w:sz="4" w:space="0" w:color="auto"/>
            </w:tcBorders>
          </w:tcPr>
          <w:p w14:paraId="66DDB514" w14:textId="77777777" w:rsidR="009E6B59" w:rsidRPr="009E6B59" w:rsidRDefault="009E6B59" w:rsidP="009E6B59">
            <w:pPr>
              <w:ind w:firstLine="432"/>
              <w:rPr>
                <w:rFonts w:ascii="Arial" w:hAnsi="Arial" w:cs="Arial"/>
                <w:sz w:val="20"/>
                <w:szCs w:val="20"/>
                <w:lang w:val="en-GB"/>
              </w:rPr>
            </w:pPr>
            <w:r w:rsidRPr="009E6B59">
              <w:rPr>
                <w:rFonts w:ascii="Wingdings" w:eastAsia="Wingdings" w:hAnsi="Wingdings" w:cs="Wingdings"/>
                <w:sz w:val="20"/>
                <w:szCs w:val="20"/>
                <w:lang w:val="en-GB"/>
              </w:rPr>
              <w:t>ü</w:t>
            </w:r>
          </w:p>
          <w:p w14:paraId="6278BFB8" w14:textId="77777777" w:rsidR="009E6B59" w:rsidRPr="009E6B59" w:rsidRDefault="009E6B59" w:rsidP="009E6B59">
            <w:pPr>
              <w:ind w:firstLine="432"/>
              <w:rPr>
                <w:rFonts w:ascii="Arial" w:hAnsi="Arial" w:cs="Arial"/>
                <w:sz w:val="20"/>
                <w:szCs w:val="20"/>
                <w:lang w:val="en-GB"/>
              </w:rPr>
            </w:pPr>
          </w:p>
          <w:p w14:paraId="4D5FCE8F" w14:textId="77777777" w:rsidR="009E6B59" w:rsidRPr="009E6B59" w:rsidRDefault="009E6B59" w:rsidP="009E6B59">
            <w:pPr>
              <w:ind w:firstLine="432"/>
              <w:rPr>
                <w:rFonts w:ascii="Arial" w:hAnsi="Arial" w:cs="Arial"/>
                <w:sz w:val="20"/>
                <w:szCs w:val="20"/>
                <w:lang w:val="en-GB"/>
              </w:rPr>
            </w:pPr>
          </w:p>
          <w:p w14:paraId="6F84202F" w14:textId="77777777" w:rsidR="009E6B59" w:rsidRPr="009E6B59" w:rsidRDefault="009E6B59" w:rsidP="009E6B59">
            <w:pPr>
              <w:ind w:firstLine="432"/>
              <w:rPr>
                <w:rFonts w:ascii="Arial" w:hAnsi="Arial" w:cs="Arial"/>
                <w:sz w:val="20"/>
                <w:szCs w:val="20"/>
                <w:lang w:val="en-GB"/>
              </w:rPr>
            </w:pPr>
            <w:r w:rsidRPr="009E6B59">
              <w:rPr>
                <w:rFonts w:ascii="Wingdings" w:eastAsia="Wingdings" w:hAnsi="Wingdings" w:cs="Wingdings"/>
                <w:sz w:val="20"/>
                <w:szCs w:val="20"/>
                <w:lang w:val="en-GB"/>
              </w:rPr>
              <w:t>ü</w:t>
            </w:r>
          </w:p>
          <w:p w14:paraId="3AD39BEB" w14:textId="77777777" w:rsidR="009E6B59" w:rsidRPr="009E6B59" w:rsidRDefault="009E6B59" w:rsidP="009E6B59">
            <w:pPr>
              <w:ind w:firstLine="432"/>
              <w:rPr>
                <w:rFonts w:ascii="Arial" w:hAnsi="Arial" w:cs="Arial"/>
                <w:sz w:val="20"/>
                <w:szCs w:val="20"/>
                <w:lang w:val="en-GB"/>
              </w:rPr>
            </w:pPr>
            <w:r w:rsidRPr="009E6B59">
              <w:rPr>
                <w:rFonts w:ascii="Wingdings" w:eastAsia="Wingdings" w:hAnsi="Wingdings" w:cs="Wingdings"/>
                <w:sz w:val="20"/>
                <w:szCs w:val="20"/>
                <w:lang w:val="en-GB"/>
              </w:rPr>
              <w:t>ü</w:t>
            </w:r>
          </w:p>
          <w:p w14:paraId="63114F20" w14:textId="77777777" w:rsidR="009E6B59" w:rsidRPr="009E6B59" w:rsidRDefault="009E6B59" w:rsidP="009E6B59">
            <w:pPr>
              <w:ind w:firstLine="432"/>
              <w:rPr>
                <w:rFonts w:ascii="Arial" w:hAnsi="Arial" w:cs="Arial"/>
                <w:sz w:val="20"/>
                <w:szCs w:val="20"/>
                <w:lang w:val="en-GB"/>
              </w:rPr>
            </w:pPr>
          </w:p>
          <w:p w14:paraId="2A1566C7" w14:textId="77777777" w:rsidR="009E6B59" w:rsidRPr="009E6B59" w:rsidRDefault="009E6B59" w:rsidP="009E6B59">
            <w:pPr>
              <w:ind w:firstLine="432"/>
              <w:rPr>
                <w:rFonts w:ascii="Arial" w:hAnsi="Arial" w:cs="Arial"/>
                <w:sz w:val="20"/>
                <w:szCs w:val="20"/>
                <w:lang w:val="en-GB"/>
              </w:rPr>
            </w:pPr>
            <w:r w:rsidRPr="009E6B59">
              <w:rPr>
                <w:rFonts w:ascii="Wingdings" w:eastAsia="Wingdings" w:hAnsi="Wingdings" w:cs="Wingdings"/>
                <w:sz w:val="20"/>
                <w:szCs w:val="20"/>
                <w:lang w:val="en-GB"/>
              </w:rPr>
              <w:t>ü</w:t>
            </w:r>
          </w:p>
          <w:p w14:paraId="1214A634" w14:textId="77777777" w:rsidR="009E6B59" w:rsidRPr="009E6B59" w:rsidRDefault="009E6B59" w:rsidP="009E6B59">
            <w:pPr>
              <w:ind w:firstLine="432"/>
              <w:rPr>
                <w:rFonts w:ascii="Arial" w:hAnsi="Arial" w:cs="Arial"/>
                <w:sz w:val="20"/>
                <w:szCs w:val="20"/>
                <w:lang w:val="en-GB"/>
              </w:rPr>
            </w:pPr>
            <w:r w:rsidRPr="009E6B59">
              <w:rPr>
                <w:rFonts w:ascii="Wingdings" w:eastAsia="Wingdings" w:hAnsi="Wingdings" w:cs="Wingdings"/>
                <w:sz w:val="20"/>
                <w:szCs w:val="20"/>
                <w:lang w:val="en-GB"/>
              </w:rPr>
              <w:t>ü</w:t>
            </w:r>
          </w:p>
          <w:p w14:paraId="3D38DE6D" w14:textId="77777777" w:rsidR="009E6B59" w:rsidRPr="009E6B59" w:rsidRDefault="009E6B59" w:rsidP="009E6B59">
            <w:pPr>
              <w:ind w:firstLine="432"/>
              <w:rPr>
                <w:rFonts w:ascii="Arial" w:hAnsi="Arial" w:cs="Arial"/>
                <w:sz w:val="20"/>
                <w:szCs w:val="20"/>
                <w:lang w:val="en-GB"/>
              </w:rPr>
            </w:pPr>
            <w:r w:rsidRPr="009E6B59">
              <w:rPr>
                <w:rFonts w:ascii="Wingdings" w:eastAsia="Wingdings" w:hAnsi="Wingdings" w:cs="Wingdings"/>
                <w:sz w:val="20"/>
                <w:szCs w:val="20"/>
                <w:lang w:val="en-GB"/>
              </w:rPr>
              <w:t>ü</w:t>
            </w:r>
          </w:p>
        </w:tc>
        <w:tc>
          <w:tcPr>
            <w:tcW w:w="1574" w:type="dxa"/>
            <w:tcBorders>
              <w:top w:val="nil"/>
              <w:left w:val="single" w:sz="4" w:space="0" w:color="auto"/>
              <w:bottom w:val="single" w:sz="4" w:space="0" w:color="auto"/>
              <w:right w:val="double" w:sz="4" w:space="0" w:color="auto"/>
            </w:tcBorders>
          </w:tcPr>
          <w:p w14:paraId="49B9C4A7" w14:textId="77777777" w:rsidR="009E6B59" w:rsidRPr="009E6B59" w:rsidRDefault="009E6B59" w:rsidP="009E6B59">
            <w:pPr>
              <w:ind w:firstLine="432"/>
              <w:rPr>
                <w:rFonts w:ascii="Arial" w:hAnsi="Arial" w:cs="Arial"/>
                <w:sz w:val="20"/>
                <w:szCs w:val="20"/>
                <w:lang w:val="en-GB"/>
              </w:rPr>
            </w:pPr>
          </w:p>
        </w:tc>
        <w:tc>
          <w:tcPr>
            <w:tcW w:w="2147" w:type="dxa"/>
            <w:tcBorders>
              <w:top w:val="nil"/>
              <w:left w:val="single" w:sz="4" w:space="0" w:color="auto"/>
              <w:bottom w:val="single" w:sz="4" w:space="0" w:color="auto"/>
              <w:right w:val="double" w:sz="4" w:space="0" w:color="auto"/>
            </w:tcBorders>
          </w:tcPr>
          <w:p w14:paraId="76BA1853" w14:textId="77777777" w:rsidR="009E6B59" w:rsidRPr="009E6B59" w:rsidRDefault="009E6B59" w:rsidP="009E6B59">
            <w:pPr>
              <w:ind w:firstLine="432"/>
              <w:rPr>
                <w:rFonts w:ascii="Arial" w:hAnsi="Arial" w:cs="Arial"/>
                <w:sz w:val="20"/>
                <w:szCs w:val="20"/>
                <w:lang w:val="en-GB"/>
              </w:rPr>
            </w:pPr>
            <w:r w:rsidRPr="009E6B59">
              <w:rPr>
                <w:rFonts w:ascii="Arial" w:hAnsi="Arial" w:cs="Arial"/>
                <w:sz w:val="20"/>
                <w:szCs w:val="20"/>
                <w:lang w:val="en-GB"/>
              </w:rPr>
              <w:t>I</w:t>
            </w:r>
          </w:p>
          <w:p w14:paraId="5C442A4D" w14:textId="77777777" w:rsidR="009E6B59" w:rsidRPr="009E6B59" w:rsidRDefault="009E6B59" w:rsidP="009E6B59">
            <w:pPr>
              <w:ind w:firstLine="432"/>
              <w:rPr>
                <w:rFonts w:ascii="Arial" w:hAnsi="Arial" w:cs="Arial"/>
                <w:sz w:val="20"/>
                <w:szCs w:val="20"/>
                <w:lang w:val="en-GB"/>
              </w:rPr>
            </w:pPr>
          </w:p>
          <w:p w14:paraId="3E17B971" w14:textId="77777777" w:rsidR="009E6B59" w:rsidRPr="009E6B59" w:rsidRDefault="009E6B59" w:rsidP="009E6B59">
            <w:pPr>
              <w:ind w:firstLine="432"/>
              <w:rPr>
                <w:rFonts w:ascii="Arial" w:hAnsi="Arial" w:cs="Arial"/>
                <w:sz w:val="20"/>
                <w:szCs w:val="20"/>
                <w:lang w:val="en-GB"/>
              </w:rPr>
            </w:pPr>
          </w:p>
          <w:p w14:paraId="2F320C5A" w14:textId="77777777" w:rsidR="009E6B59" w:rsidRPr="009E6B59" w:rsidRDefault="009E6B59" w:rsidP="009E6B59">
            <w:pPr>
              <w:ind w:firstLine="432"/>
              <w:rPr>
                <w:rFonts w:ascii="Arial" w:hAnsi="Arial" w:cs="Arial"/>
                <w:sz w:val="20"/>
                <w:szCs w:val="20"/>
                <w:lang w:val="en-GB"/>
              </w:rPr>
            </w:pPr>
            <w:r w:rsidRPr="009E6B59">
              <w:rPr>
                <w:rFonts w:ascii="Arial" w:hAnsi="Arial" w:cs="Arial"/>
                <w:sz w:val="20"/>
                <w:szCs w:val="20"/>
                <w:lang w:val="en-GB"/>
              </w:rPr>
              <w:t>A</w:t>
            </w:r>
          </w:p>
          <w:p w14:paraId="2E10AC8B" w14:textId="77777777" w:rsidR="009E6B59" w:rsidRPr="009E6B59" w:rsidRDefault="009E6B59" w:rsidP="009E6B59">
            <w:pPr>
              <w:ind w:firstLine="432"/>
              <w:rPr>
                <w:rFonts w:ascii="Arial" w:hAnsi="Arial" w:cs="Arial"/>
                <w:sz w:val="20"/>
                <w:szCs w:val="20"/>
                <w:lang w:val="en-GB"/>
              </w:rPr>
            </w:pPr>
            <w:r w:rsidRPr="009E6B59">
              <w:rPr>
                <w:rFonts w:ascii="Arial" w:hAnsi="Arial" w:cs="Arial"/>
                <w:sz w:val="20"/>
                <w:szCs w:val="20"/>
                <w:lang w:val="en-GB"/>
              </w:rPr>
              <w:t>A/ T</w:t>
            </w:r>
          </w:p>
          <w:p w14:paraId="50B80DC9" w14:textId="77777777" w:rsidR="009E6B59" w:rsidRPr="009E6B59" w:rsidRDefault="009E6B59" w:rsidP="009E6B59">
            <w:pPr>
              <w:ind w:firstLine="432"/>
              <w:rPr>
                <w:rFonts w:ascii="Arial" w:hAnsi="Arial" w:cs="Arial"/>
                <w:sz w:val="20"/>
                <w:szCs w:val="20"/>
                <w:lang w:val="en-GB"/>
              </w:rPr>
            </w:pPr>
          </w:p>
          <w:p w14:paraId="3FF5C830" w14:textId="77777777" w:rsidR="009E6B59" w:rsidRPr="009E6B59" w:rsidRDefault="009E6B59" w:rsidP="009E6B59">
            <w:pPr>
              <w:ind w:firstLine="432"/>
              <w:rPr>
                <w:rFonts w:ascii="Arial" w:hAnsi="Arial" w:cs="Arial"/>
                <w:sz w:val="20"/>
                <w:szCs w:val="20"/>
                <w:lang w:val="en-GB"/>
              </w:rPr>
            </w:pPr>
            <w:r w:rsidRPr="009E6B59">
              <w:rPr>
                <w:rFonts w:ascii="Arial" w:hAnsi="Arial" w:cs="Arial"/>
                <w:sz w:val="20"/>
                <w:szCs w:val="20"/>
                <w:lang w:val="en-GB"/>
              </w:rPr>
              <w:t>A</w:t>
            </w:r>
          </w:p>
          <w:p w14:paraId="530DB00E" w14:textId="77777777" w:rsidR="009E6B59" w:rsidRPr="009E6B59" w:rsidRDefault="009E6B59" w:rsidP="009E6B59">
            <w:pPr>
              <w:ind w:firstLine="432"/>
              <w:rPr>
                <w:rFonts w:ascii="Arial" w:hAnsi="Arial" w:cs="Arial"/>
                <w:sz w:val="20"/>
                <w:szCs w:val="20"/>
                <w:lang w:val="en-GB"/>
              </w:rPr>
            </w:pPr>
            <w:r w:rsidRPr="009E6B59">
              <w:rPr>
                <w:rFonts w:ascii="Arial" w:hAnsi="Arial" w:cs="Arial"/>
                <w:sz w:val="20"/>
                <w:szCs w:val="20"/>
                <w:lang w:val="en-GB"/>
              </w:rPr>
              <w:t>A</w:t>
            </w:r>
          </w:p>
          <w:p w14:paraId="4F27E206" w14:textId="77777777" w:rsidR="009E6B59" w:rsidRPr="009E6B59" w:rsidRDefault="009E6B59" w:rsidP="009E6B59">
            <w:pPr>
              <w:ind w:firstLine="432"/>
              <w:rPr>
                <w:rFonts w:ascii="Arial" w:hAnsi="Arial" w:cs="Arial"/>
                <w:sz w:val="20"/>
                <w:szCs w:val="20"/>
                <w:lang w:val="en-GB"/>
              </w:rPr>
            </w:pPr>
            <w:r w:rsidRPr="009E6B59">
              <w:rPr>
                <w:rFonts w:ascii="Arial" w:hAnsi="Arial" w:cs="Arial"/>
                <w:sz w:val="20"/>
                <w:szCs w:val="20"/>
                <w:lang w:val="en-GB"/>
              </w:rPr>
              <w:t>A</w:t>
            </w:r>
          </w:p>
        </w:tc>
      </w:tr>
      <w:tr w:rsidR="009E6B59" w:rsidRPr="009E6B59" w14:paraId="4B40BF89" w14:textId="77777777" w:rsidTr="00D05C0A">
        <w:trPr>
          <w:trHeight w:val="501"/>
        </w:trPr>
        <w:tc>
          <w:tcPr>
            <w:tcW w:w="5012" w:type="dxa"/>
            <w:tcBorders>
              <w:top w:val="single" w:sz="4" w:space="0" w:color="auto"/>
              <w:left w:val="double" w:sz="4" w:space="0" w:color="auto"/>
              <w:bottom w:val="nil"/>
              <w:right w:val="single" w:sz="4" w:space="0" w:color="auto"/>
            </w:tcBorders>
            <w:shd w:val="clear" w:color="auto" w:fill="00B050"/>
            <w:hideMark/>
          </w:tcPr>
          <w:p w14:paraId="3334BB45" w14:textId="77777777" w:rsidR="009E6B59" w:rsidRPr="009E6B59" w:rsidRDefault="009E6B59" w:rsidP="009E6B59">
            <w:pPr>
              <w:spacing w:line="360" w:lineRule="auto"/>
              <w:rPr>
                <w:rFonts w:ascii="Arial" w:hAnsi="Arial" w:cs="Arial"/>
                <w:b/>
                <w:bCs/>
                <w:sz w:val="20"/>
                <w:szCs w:val="20"/>
                <w:lang w:val="en-GB"/>
              </w:rPr>
            </w:pPr>
            <w:r w:rsidRPr="009E6B59">
              <w:rPr>
                <w:rFonts w:ascii="Arial" w:hAnsi="Arial" w:cs="Arial"/>
                <w:b/>
                <w:bCs/>
                <w:sz w:val="20"/>
                <w:szCs w:val="20"/>
                <w:lang w:val="en-GB"/>
              </w:rPr>
              <w:t xml:space="preserve"> Personal Qualities</w:t>
            </w:r>
          </w:p>
        </w:tc>
        <w:tc>
          <w:tcPr>
            <w:tcW w:w="1145" w:type="dxa"/>
            <w:tcBorders>
              <w:top w:val="single" w:sz="4" w:space="0" w:color="auto"/>
              <w:left w:val="single" w:sz="4" w:space="0" w:color="auto"/>
              <w:bottom w:val="nil"/>
              <w:right w:val="single" w:sz="4" w:space="0" w:color="auto"/>
            </w:tcBorders>
            <w:shd w:val="clear" w:color="auto" w:fill="00B050"/>
            <w:hideMark/>
          </w:tcPr>
          <w:p w14:paraId="09010FCD"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Essential</w:t>
            </w:r>
          </w:p>
        </w:tc>
        <w:tc>
          <w:tcPr>
            <w:tcW w:w="1574" w:type="dxa"/>
            <w:tcBorders>
              <w:top w:val="single" w:sz="4" w:space="0" w:color="auto"/>
              <w:left w:val="single" w:sz="4" w:space="0" w:color="auto"/>
              <w:bottom w:val="nil"/>
              <w:right w:val="double" w:sz="4" w:space="0" w:color="auto"/>
            </w:tcBorders>
            <w:shd w:val="clear" w:color="auto" w:fill="00B050"/>
            <w:hideMark/>
          </w:tcPr>
          <w:p w14:paraId="08C7D4C3"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Desirable</w:t>
            </w:r>
          </w:p>
        </w:tc>
        <w:tc>
          <w:tcPr>
            <w:tcW w:w="2147" w:type="dxa"/>
            <w:tcBorders>
              <w:top w:val="single" w:sz="4" w:space="0" w:color="auto"/>
              <w:left w:val="single" w:sz="4" w:space="0" w:color="auto"/>
              <w:bottom w:val="nil"/>
              <w:right w:val="double" w:sz="4" w:space="0" w:color="auto"/>
            </w:tcBorders>
            <w:shd w:val="clear" w:color="auto" w:fill="00B050"/>
            <w:hideMark/>
          </w:tcPr>
          <w:p w14:paraId="7539F389" w14:textId="77777777" w:rsidR="009E6B59" w:rsidRPr="009E6B59" w:rsidRDefault="009E6B59" w:rsidP="009E6B59">
            <w:pPr>
              <w:spacing w:before="100" w:beforeAutospacing="1" w:after="100" w:afterAutospacing="1"/>
              <w:rPr>
                <w:rFonts w:ascii="Arial" w:hAnsi="Arial" w:cs="Arial"/>
                <w:b/>
                <w:sz w:val="20"/>
                <w:szCs w:val="20"/>
                <w:lang w:val="en-GB"/>
              </w:rPr>
            </w:pPr>
            <w:r w:rsidRPr="009E6B59">
              <w:rPr>
                <w:rFonts w:ascii="Arial" w:hAnsi="Arial" w:cs="Arial"/>
                <w:b/>
                <w:sz w:val="20"/>
                <w:szCs w:val="20"/>
                <w:lang w:val="en-GB"/>
              </w:rPr>
              <w:t>A, I, T</w:t>
            </w:r>
          </w:p>
        </w:tc>
      </w:tr>
      <w:tr w:rsidR="009E6B59" w:rsidRPr="009E6B59" w14:paraId="79F17887" w14:textId="77777777" w:rsidTr="00D05C0A">
        <w:trPr>
          <w:trHeight w:val="1113"/>
        </w:trPr>
        <w:tc>
          <w:tcPr>
            <w:tcW w:w="5012" w:type="dxa"/>
            <w:tcBorders>
              <w:top w:val="nil"/>
              <w:left w:val="double" w:sz="4" w:space="0" w:color="auto"/>
              <w:bottom w:val="double" w:sz="4" w:space="0" w:color="auto"/>
              <w:right w:val="single" w:sz="4" w:space="0" w:color="auto"/>
            </w:tcBorders>
            <w:hideMark/>
          </w:tcPr>
          <w:p w14:paraId="0E00D2D9"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Consistently demonstrate the behaviours expected by virtue of being a person in a position of trust</w:t>
            </w:r>
          </w:p>
          <w:p w14:paraId="50A58DC5"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Committed to undertaking professional training and assist with the professional development of others</w:t>
            </w:r>
          </w:p>
          <w:p w14:paraId="7A3CAE95"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Demonstrate reliability and integrity</w:t>
            </w:r>
          </w:p>
          <w:p w14:paraId="0502792D"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Committed to maintaining a healthy work life balance for oneself and that of others</w:t>
            </w:r>
          </w:p>
          <w:p w14:paraId="4AEF6E51"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Be tolerant and possesses calmness when working with others</w:t>
            </w:r>
          </w:p>
          <w:p w14:paraId="5E67F164" w14:textId="77777777" w:rsidR="009E6B59" w:rsidRPr="009E6B59" w:rsidRDefault="009E6B59" w:rsidP="009E6B59">
            <w:pPr>
              <w:rPr>
                <w:rFonts w:ascii="Arial" w:hAnsi="Arial" w:cs="Arial"/>
                <w:sz w:val="20"/>
                <w:szCs w:val="20"/>
                <w:lang w:val="en-GB"/>
              </w:rPr>
            </w:pPr>
            <w:r w:rsidRPr="009E6B59">
              <w:rPr>
                <w:rFonts w:ascii="Arial" w:hAnsi="Arial" w:cs="Arial"/>
                <w:sz w:val="20"/>
                <w:szCs w:val="20"/>
                <w:lang w:val="en-GB"/>
              </w:rPr>
              <w:t>A genuine concern to secure the educational progress of students irrespective of their background or ethnicity</w:t>
            </w:r>
          </w:p>
        </w:tc>
        <w:tc>
          <w:tcPr>
            <w:tcW w:w="1145" w:type="dxa"/>
            <w:tcBorders>
              <w:top w:val="nil"/>
              <w:left w:val="single" w:sz="4" w:space="0" w:color="auto"/>
              <w:bottom w:val="double" w:sz="4" w:space="0" w:color="auto"/>
              <w:right w:val="single" w:sz="4" w:space="0" w:color="auto"/>
            </w:tcBorders>
          </w:tcPr>
          <w:p w14:paraId="54A46C9B" w14:textId="77777777" w:rsidR="009E6B59" w:rsidRPr="009E6B59" w:rsidRDefault="009E6B59" w:rsidP="009E6B59">
            <w:pPr>
              <w:tabs>
                <w:tab w:val="left" w:pos="429"/>
              </w:tabs>
              <w:jc w:val="center"/>
              <w:rPr>
                <w:rFonts w:ascii="Arial" w:hAnsi="Arial" w:cs="Arial"/>
                <w:sz w:val="20"/>
                <w:szCs w:val="20"/>
                <w:lang w:val="en-GB"/>
              </w:rPr>
            </w:pPr>
            <w:r w:rsidRPr="009E6B59">
              <w:rPr>
                <w:rFonts w:ascii="Wingdings" w:eastAsia="Wingdings" w:hAnsi="Wingdings" w:cs="Wingdings"/>
                <w:sz w:val="20"/>
                <w:szCs w:val="20"/>
                <w:lang w:val="en-GB"/>
              </w:rPr>
              <w:t>ü</w:t>
            </w:r>
          </w:p>
          <w:p w14:paraId="42E769FF" w14:textId="77777777" w:rsidR="009E6B59" w:rsidRPr="009E6B59" w:rsidRDefault="009E6B59" w:rsidP="009E6B59">
            <w:pPr>
              <w:tabs>
                <w:tab w:val="left" w:pos="429"/>
              </w:tabs>
              <w:jc w:val="center"/>
              <w:rPr>
                <w:rFonts w:ascii="Arial" w:hAnsi="Arial" w:cs="Arial"/>
                <w:sz w:val="20"/>
                <w:szCs w:val="20"/>
                <w:lang w:val="en-GB"/>
              </w:rPr>
            </w:pPr>
          </w:p>
          <w:p w14:paraId="42DA46DC" w14:textId="77777777" w:rsidR="009E6B59" w:rsidRPr="009E6B59" w:rsidRDefault="009E6B59" w:rsidP="009E6B59">
            <w:pPr>
              <w:tabs>
                <w:tab w:val="left" w:pos="429"/>
              </w:tabs>
              <w:jc w:val="center"/>
              <w:rPr>
                <w:rFonts w:ascii="Arial" w:hAnsi="Arial" w:cs="Arial"/>
                <w:sz w:val="20"/>
                <w:szCs w:val="20"/>
                <w:lang w:val="en-GB"/>
              </w:rPr>
            </w:pPr>
            <w:r w:rsidRPr="009E6B59">
              <w:rPr>
                <w:rFonts w:ascii="Wingdings" w:eastAsia="Wingdings" w:hAnsi="Wingdings" w:cs="Wingdings"/>
                <w:sz w:val="20"/>
                <w:szCs w:val="20"/>
                <w:lang w:val="en-GB"/>
              </w:rPr>
              <w:t>ü</w:t>
            </w:r>
          </w:p>
          <w:p w14:paraId="4ADD3CFD" w14:textId="77777777" w:rsidR="009E6B59" w:rsidRPr="009E6B59" w:rsidRDefault="009E6B59" w:rsidP="009E6B59">
            <w:pPr>
              <w:tabs>
                <w:tab w:val="left" w:pos="429"/>
              </w:tabs>
              <w:jc w:val="center"/>
              <w:rPr>
                <w:rFonts w:ascii="Arial" w:hAnsi="Arial" w:cs="Arial"/>
                <w:sz w:val="20"/>
                <w:szCs w:val="20"/>
                <w:lang w:val="en-GB"/>
              </w:rPr>
            </w:pPr>
          </w:p>
          <w:p w14:paraId="2479924C" w14:textId="77777777" w:rsidR="009E6B59" w:rsidRPr="009E6B59" w:rsidRDefault="009E6B59" w:rsidP="009E6B59">
            <w:pPr>
              <w:tabs>
                <w:tab w:val="left" w:pos="429"/>
              </w:tabs>
              <w:jc w:val="center"/>
              <w:rPr>
                <w:rFonts w:ascii="Arial" w:hAnsi="Arial" w:cs="Arial"/>
                <w:sz w:val="20"/>
                <w:szCs w:val="20"/>
                <w:lang w:val="en-GB"/>
              </w:rPr>
            </w:pPr>
            <w:r w:rsidRPr="009E6B59">
              <w:rPr>
                <w:rFonts w:ascii="Wingdings" w:eastAsia="Wingdings" w:hAnsi="Wingdings" w:cs="Wingdings"/>
                <w:sz w:val="20"/>
                <w:szCs w:val="20"/>
                <w:lang w:val="en-GB"/>
              </w:rPr>
              <w:t>ü</w:t>
            </w:r>
          </w:p>
          <w:p w14:paraId="66EE4606" w14:textId="77777777" w:rsidR="009E6B59" w:rsidRPr="009E6B59" w:rsidRDefault="009E6B59" w:rsidP="009E6B59">
            <w:pPr>
              <w:tabs>
                <w:tab w:val="left" w:pos="429"/>
              </w:tabs>
              <w:jc w:val="center"/>
              <w:rPr>
                <w:rFonts w:ascii="Arial" w:hAnsi="Arial" w:cs="Arial"/>
                <w:sz w:val="20"/>
                <w:szCs w:val="20"/>
                <w:lang w:val="en-GB"/>
              </w:rPr>
            </w:pPr>
            <w:r w:rsidRPr="009E6B59">
              <w:rPr>
                <w:rFonts w:ascii="Wingdings" w:eastAsia="Wingdings" w:hAnsi="Wingdings" w:cs="Wingdings"/>
                <w:sz w:val="20"/>
                <w:szCs w:val="20"/>
                <w:lang w:val="en-GB"/>
              </w:rPr>
              <w:t>ü</w:t>
            </w:r>
          </w:p>
          <w:p w14:paraId="5E013AE8" w14:textId="77777777" w:rsidR="009E6B59" w:rsidRPr="009E6B59" w:rsidRDefault="009E6B59" w:rsidP="009E6B59">
            <w:pPr>
              <w:tabs>
                <w:tab w:val="left" w:pos="429"/>
              </w:tabs>
              <w:jc w:val="center"/>
              <w:rPr>
                <w:rFonts w:ascii="Arial" w:hAnsi="Arial" w:cs="Arial"/>
                <w:sz w:val="20"/>
                <w:szCs w:val="20"/>
                <w:lang w:val="en-GB"/>
              </w:rPr>
            </w:pPr>
          </w:p>
          <w:p w14:paraId="703DB13E" w14:textId="77777777" w:rsidR="009E6B59" w:rsidRPr="009E6B59" w:rsidRDefault="009E6B59" w:rsidP="009E6B59">
            <w:pPr>
              <w:tabs>
                <w:tab w:val="left" w:pos="429"/>
              </w:tabs>
              <w:jc w:val="center"/>
              <w:rPr>
                <w:rFonts w:ascii="Arial" w:hAnsi="Arial" w:cs="Arial"/>
                <w:sz w:val="20"/>
                <w:szCs w:val="20"/>
                <w:lang w:val="en-GB"/>
              </w:rPr>
            </w:pPr>
            <w:r w:rsidRPr="009E6B59">
              <w:rPr>
                <w:rFonts w:ascii="Wingdings" w:eastAsia="Wingdings" w:hAnsi="Wingdings" w:cs="Wingdings"/>
                <w:sz w:val="20"/>
                <w:szCs w:val="20"/>
                <w:lang w:val="en-GB"/>
              </w:rPr>
              <w:t>ü</w:t>
            </w:r>
          </w:p>
          <w:p w14:paraId="09C584FF" w14:textId="77777777" w:rsidR="009E6B59" w:rsidRPr="009E6B59" w:rsidRDefault="009E6B59" w:rsidP="009E6B59">
            <w:pPr>
              <w:tabs>
                <w:tab w:val="left" w:pos="429"/>
              </w:tabs>
              <w:jc w:val="center"/>
              <w:rPr>
                <w:rFonts w:ascii="Arial" w:hAnsi="Arial" w:cs="Arial"/>
                <w:sz w:val="20"/>
                <w:szCs w:val="20"/>
                <w:lang w:val="en-GB"/>
              </w:rPr>
            </w:pPr>
          </w:p>
          <w:p w14:paraId="798BECA5" w14:textId="77777777" w:rsidR="009E6B59" w:rsidRPr="009E6B59" w:rsidRDefault="009E6B59" w:rsidP="009E6B59">
            <w:pPr>
              <w:tabs>
                <w:tab w:val="left" w:pos="429"/>
              </w:tabs>
              <w:jc w:val="center"/>
              <w:rPr>
                <w:rFonts w:ascii="Arial" w:hAnsi="Arial" w:cs="Arial"/>
                <w:sz w:val="20"/>
                <w:szCs w:val="20"/>
                <w:lang w:val="en-GB"/>
              </w:rPr>
            </w:pPr>
            <w:r w:rsidRPr="009E6B59">
              <w:rPr>
                <w:rFonts w:ascii="Wingdings" w:eastAsia="Wingdings" w:hAnsi="Wingdings" w:cs="Wingdings"/>
                <w:sz w:val="20"/>
                <w:szCs w:val="20"/>
                <w:lang w:val="en-GB"/>
              </w:rPr>
              <w:t>ü</w:t>
            </w:r>
          </w:p>
        </w:tc>
        <w:tc>
          <w:tcPr>
            <w:tcW w:w="1574" w:type="dxa"/>
            <w:tcBorders>
              <w:top w:val="nil"/>
              <w:left w:val="single" w:sz="4" w:space="0" w:color="auto"/>
              <w:bottom w:val="double" w:sz="4" w:space="0" w:color="auto"/>
              <w:right w:val="double" w:sz="4" w:space="0" w:color="auto"/>
            </w:tcBorders>
          </w:tcPr>
          <w:p w14:paraId="0802771F" w14:textId="77777777" w:rsidR="009E6B59" w:rsidRPr="009E6B59" w:rsidRDefault="009E6B59" w:rsidP="009E6B59">
            <w:pPr>
              <w:ind w:left="52" w:firstLine="720"/>
              <w:rPr>
                <w:rFonts w:ascii="Arial" w:hAnsi="Arial" w:cs="Arial"/>
                <w:sz w:val="20"/>
                <w:szCs w:val="20"/>
                <w:lang w:val="en-GB"/>
              </w:rPr>
            </w:pPr>
          </w:p>
          <w:p w14:paraId="61A0996E" w14:textId="77777777" w:rsidR="009E6B59" w:rsidRPr="009E6B59" w:rsidRDefault="009E6B59" w:rsidP="009E6B59">
            <w:pPr>
              <w:rPr>
                <w:rFonts w:ascii="Arial" w:hAnsi="Arial" w:cs="Arial"/>
                <w:sz w:val="20"/>
                <w:szCs w:val="20"/>
                <w:lang w:val="en-GB"/>
              </w:rPr>
            </w:pPr>
          </w:p>
          <w:p w14:paraId="692B0180" w14:textId="77777777" w:rsidR="009E6B59" w:rsidRPr="009E6B59" w:rsidRDefault="009E6B59" w:rsidP="009E6B59">
            <w:pPr>
              <w:rPr>
                <w:rFonts w:ascii="Arial" w:hAnsi="Arial" w:cs="Arial"/>
                <w:sz w:val="20"/>
                <w:szCs w:val="20"/>
                <w:lang w:val="en-GB"/>
              </w:rPr>
            </w:pPr>
          </w:p>
          <w:p w14:paraId="31E584F6" w14:textId="77777777" w:rsidR="009E6B59" w:rsidRPr="009E6B59" w:rsidRDefault="009E6B59" w:rsidP="009E6B59">
            <w:pPr>
              <w:rPr>
                <w:rFonts w:ascii="Arial" w:hAnsi="Arial" w:cs="Arial"/>
                <w:sz w:val="20"/>
                <w:szCs w:val="20"/>
                <w:lang w:val="en-GB"/>
              </w:rPr>
            </w:pPr>
          </w:p>
          <w:p w14:paraId="4D2A95B4" w14:textId="77777777" w:rsidR="009E6B59" w:rsidRPr="009E6B59" w:rsidRDefault="009E6B59" w:rsidP="009E6B59">
            <w:pPr>
              <w:rPr>
                <w:rFonts w:ascii="Arial" w:hAnsi="Arial" w:cs="Arial"/>
                <w:sz w:val="20"/>
                <w:szCs w:val="20"/>
                <w:lang w:val="en-GB"/>
              </w:rPr>
            </w:pPr>
          </w:p>
          <w:p w14:paraId="75BDE70A" w14:textId="77777777" w:rsidR="009E6B59" w:rsidRPr="009E6B59" w:rsidRDefault="009E6B59" w:rsidP="009E6B59">
            <w:pPr>
              <w:rPr>
                <w:rFonts w:ascii="Arial" w:hAnsi="Arial" w:cs="Arial"/>
                <w:sz w:val="20"/>
                <w:szCs w:val="20"/>
                <w:lang w:val="en-GB"/>
              </w:rPr>
            </w:pPr>
          </w:p>
          <w:p w14:paraId="115563DF" w14:textId="77777777" w:rsidR="009E6B59" w:rsidRPr="009E6B59" w:rsidRDefault="009E6B59" w:rsidP="009E6B59">
            <w:pPr>
              <w:rPr>
                <w:rFonts w:ascii="Arial" w:hAnsi="Arial" w:cs="Arial"/>
                <w:sz w:val="20"/>
                <w:szCs w:val="20"/>
                <w:lang w:val="en-GB"/>
              </w:rPr>
            </w:pPr>
          </w:p>
          <w:p w14:paraId="13E51198" w14:textId="77777777" w:rsidR="009E6B59" w:rsidRPr="009E6B59" w:rsidRDefault="009E6B59" w:rsidP="009E6B59">
            <w:pPr>
              <w:rPr>
                <w:rFonts w:ascii="Arial" w:hAnsi="Arial" w:cs="Arial"/>
                <w:sz w:val="20"/>
                <w:szCs w:val="20"/>
                <w:lang w:val="en-GB"/>
              </w:rPr>
            </w:pPr>
          </w:p>
          <w:p w14:paraId="55E0B4CE" w14:textId="77777777" w:rsidR="009E6B59" w:rsidRPr="009E6B59" w:rsidRDefault="009E6B59" w:rsidP="009E6B59">
            <w:pPr>
              <w:rPr>
                <w:rFonts w:ascii="Arial" w:hAnsi="Arial" w:cs="Arial"/>
                <w:sz w:val="20"/>
                <w:szCs w:val="20"/>
                <w:lang w:val="en-GB"/>
              </w:rPr>
            </w:pPr>
          </w:p>
          <w:p w14:paraId="288532B5" w14:textId="77777777" w:rsidR="009E6B59" w:rsidRPr="009E6B59" w:rsidRDefault="009E6B59" w:rsidP="009E6B59">
            <w:pPr>
              <w:rPr>
                <w:rFonts w:ascii="Arial" w:hAnsi="Arial" w:cs="Arial"/>
                <w:sz w:val="20"/>
                <w:szCs w:val="20"/>
                <w:lang w:val="en-GB"/>
              </w:rPr>
            </w:pPr>
          </w:p>
        </w:tc>
        <w:tc>
          <w:tcPr>
            <w:tcW w:w="2147" w:type="dxa"/>
            <w:tcBorders>
              <w:top w:val="nil"/>
              <w:left w:val="single" w:sz="4" w:space="0" w:color="auto"/>
              <w:bottom w:val="double" w:sz="4" w:space="0" w:color="auto"/>
              <w:right w:val="double" w:sz="4" w:space="0" w:color="auto"/>
            </w:tcBorders>
          </w:tcPr>
          <w:p w14:paraId="18F70480" w14:textId="77777777" w:rsidR="009E6B59" w:rsidRPr="009E6B59" w:rsidRDefault="009E6B59" w:rsidP="009E6B59">
            <w:pPr>
              <w:ind w:left="52" w:firstLine="720"/>
              <w:rPr>
                <w:rFonts w:ascii="Arial" w:hAnsi="Arial" w:cs="Arial"/>
                <w:sz w:val="20"/>
                <w:szCs w:val="20"/>
                <w:lang w:val="en-GB"/>
              </w:rPr>
            </w:pPr>
            <w:r w:rsidRPr="009E6B59">
              <w:rPr>
                <w:rFonts w:ascii="Arial" w:hAnsi="Arial" w:cs="Arial"/>
                <w:sz w:val="20"/>
                <w:szCs w:val="20"/>
                <w:lang w:val="en-GB"/>
              </w:rPr>
              <w:t>A</w:t>
            </w:r>
          </w:p>
          <w:p w14:paraId="5774658F" w14:textId="77777777" w:rsidR="009E6B59" w:rsidRPr="009E6B59" w:rsidRDefault="009E6B59" w:rsidP="009E6B59">
            <w:pPr>
              <w:ind w:left="52" w:firstLine="720"/>
              <w:rPr>
                <w:rFonts w:ascii="Arial" w:hAnsi="Arial" w:cs="Arial"/>
                <w:sz w:val="20"/>
                <w:szCs w:val="20"/>
                <w:lang w:val="en-GB"/>
              </w:rPr>
            </w:pPr>
          </w:p>
          <w:p w14:paraId="27690E98" w14:textId="77777777" w:rsidR="009E6B59" w:rsidRPr="009E6B59" w:rsidRDefault="009E6B59" w:rsidP="009E6B59">
            <w:pPr>
              <w:ind w:left="52" w:firstLine="720"/>
              <w:rPr>
                <w:rFonts w:ascii="Arial" w:hAnsi="Arial" w:cs="Arial"/>
                <w:sz w:val="20"/>
                <w:szCs w:val="20"/>
                <w:lang w:val="en-GB"/>
              </w:rPr>
            </w:pPr>
            <w:r w:rsidRPr="009E6B59">
              <w:rPr>
                <w:rFonts w:ascii="Arial" w:hAnsi="Arial" w:cs="Arial"/>
                <w:sz w:val="20"/>
                <w:szCs w:val="20"/>
                <w:lang w:val="en-GB"/>
              </w:rPr>
              <w:t>A</w:t>
            </w:r>
          </w:p>
          <w:p w14:paraId="0461A96D" w14:textId="77777777" w:rsidR="009E6B59" w:rsidRPr="009E6B59" w:rsidRDefault="009E6B59" w:rsidP="009E6B59">
            <w:pPr>
              <w:ind w:left="52" w:firstLine="720"/>
              <w:rPr>
                <w:rFonts w:ascii="Arial" w:hAnsi="Arial" w:cs="Arial"/>
                <w:sz w:val="20"/>
                <w:szCs w:val="20"/>
                <w:lang w:val="en-GB"/>
              </w:rPr>
            </w:pPr>
          </w:p>
          <w:p w14:paraId="31AD63A9" w14:textId="77777777" w:rsidR="009E6B59" w:rsidRPr="009E6B59" w:rsidRDefault="009E6B59" w:rsidP="009E6B59">
            <w:pPr>
              <w:ind w:left="52" w:firstLine="720"/>
              <w:rPr>
                <w:rFonts w:ascii="Arial" w:hAnsi="Arial" w:cs="Arial"/>
                <w:sz w:val="20"/>
                <w:szCs w:val="20"/>
                <w:lang w:val="en-GB"/>
              </w:rPr>
            </w:pPr>
            <w:r w:rsidRPr="009E6B59">
              <w:rPr>
                <w:rFonts w:ascii="Arial" w:hAnsi="Arial" w:cs="Arial"/>
                <w:sz w:val="20"/>
                <w:szCs w:val="20"/>
                <w:lang w:val="en-GB"/>
              </w:rPr>
              <w:t>A</w:t>
            </w:r>
          </w:p>
          <w:p w14:paraId="63D5128C" w14:textId="77777777" w:rsidR="009E6B59" w:rsidRPr="009E6B59" w:rsidRDefault="009E6B59" w:rsidP="009E6B59">
            <w:pPr>
              <w:ind w:left="52" w:firstLine="720"/>
              <w:rPr>
                <w:rFonts w:ascii="Arial" w:hAnsi="Arial" w:cs="Arial"/>
                <w:sz w:val="20"/>
                <w:szCs w:val="20"/>
                <w:lang w:val="en-GB"/>
              </w:rPr>
            </w:pPr>
            <w:r w:rsidRPr="009E6B59">
              <w:rPr>
                <w:rFonts w:ascii="Arial" w:hAnsi="Arial" w:cs="Arial"/>
                <w:sz w:val="20"/>
                <w:szCs w:val="20"/>
                <w:lang w:val="en-GB"/>
              </w:rPr>
              <w:t>A</w:t>
            </w:r>
          </w:p>
          <w:p w14:paraId="003581FE" w14:textId="77777777" w:rsidR="009E6B59" w:rsidRPr="009E6B59" w:rsidRDefault="009E6B59" w:rsidP="009E6B59">
            <w:pPr>
              <w:ind w:left="52" w:firstLine="720"/>
              <w:rPr>
                <w:rFonts w:ascii="Arial" w:hAnsi="Arial" w:cs="Arial"/>
                <w:sz w:val="20"/>
                <w:szCs w:val="20"/>
                <w:lang w:val="en-GB"/>
              </w:rPr>
            </w:pPr>
          </w:p>
          <w:p w14:paraId="1FC8ADCA" w14:textId="77777777" w:rsidR="009E6B59" w:rsidRPr="009E6B59" w:rsidRDefault="009E6B59" w:rsidP="009E6B59">
            <w:pPr>
              <w:ind w:left="52" w:firstLine="720"/>
              <w:rPr>
                <w:rFonts w:ascii="Arial" w:hAnsi="Arial" w:cs="Arial"/>
                <w:sz w:val="20"/>
                <w:szCs w:val="20"/>
                <w:lang w:val="en-GB"/>
              </w:rPr>
            </w:pPr>
            <w:r w:rsidRPr="009E6B59">
              <w:rPr>
                <w:rFonts w:ascii="Arial" w:hAnsi="Arial" w:cs="Arial"/>
                <w:sz w:val="20"/>
                <w:szCs w:val="20"/>
                <w:lang w:val="en-GB"/>
              </w:rPr>
              <w:t>A</w:t>
            </w:r>
          </w:p>
          <w:p w14:paraId="70BFE0EB" w14:textId="77777777" w:rsidR="009E6B59" w:rsidRPr="009E6B59" w:rsidRDefault="009E6B59" w:rsidP="009E6B59">
            <w:pPr>
              <w:ind w:left="52" w:firstLine="720"/>
              <w:rPr>
                <w:rFonts w:ascii="Arial" w:hAnsi="Arial" w:cs="Arial"/>
                <w:sz w:val="20"/>
                <w:szCs w:val="20"/>
                <w:lang w:val="en-GB"/>
              </w:rPr>
            </w:pPr>
          </w:p>
          <w:p w14:paraId="0C248AFD" w14:textId="77777777" w:rsidR="009E6B59" w:rsidRPr="009E6B59" w:rsidRDefault="009E6B59" w:rsidP="009E6B59">
            <w:pPr>
              <w:ind w:left="52" w:firstLine="720"/>
              <w:rPr>
                <w:rFonts w:ascii="Arial" w:hAnsi="Arial" w:cs="Arial"/>
                <w:sz w:val="20"/>
                <w:szCs w:val="20"/>
                <w:lang w:val="en-GB"/>
              </w:rPr>
            </w:pPr>
            <w:r w:rsidRPr="009E6B59">
              <w:rPr>
                <w:rFonts w:ascii="Arial" w:hAnsi="Arial" w:cs="Arial"/>
                <w:sz w:val="20"/>
                <w:szCs w:val="20"/>
                <w:lang w:val="en-GB"/>
              </w:rPr>
              <w:t>A</w:t>
            </w:r>
          </w:p>
          <w:p w14:paraId="70F4C9E0" w14:textId="77777777" w:rsidR="009E6B59" w:rsidRPr="009E6B59" w:rsidRDefault="009E6B59" w:rsidP="009E6B59">
            <w:pPr>
              <w:ind w:left="52" w:firstLine="720"/>
              <w:rPr>
                <w:rFonts w:ascii="Arial" w:hAnsi="Arial" w:cs="Arial"/>
                <w:sz w:val="20"/>
                <w:szCs w:val="20"/>
                <w:lang w:val="en-GB"/>
              </w:rPr>
            </w:pPr>
          </w:p>
        </w:tc>
      </w:tr>
    </w:tbl>
    <w:p w14:paraId="56814708" w14:textId="77777777" w:rsidR="009E6B59" w:rsidRDefault="009E6B59" w:rsidP="006657EB">
      <w:pPr>
        <w:spacing w:line="216" w:lineRule="auto"/>
        <w:ind w:right="864"/>
        <w:jc w:val="both"/>
        <w:rPr>
          <w:rFonts w:ascii="Century Gothic" w:hAnsi="Century Gothic" w:cs="Arial"/>
          <w:color w:val="000000"/>
          <w:sz w:val="22"/>
          <w:szCs w:val="22"/>
          <w:lang w:val="en-GB" w:eastAsia="en-GB"/>
        </w:rPr>
      </w:pPr>
    </w:p>
    <w:sectPr w:rsidR="009E6B59">
      <w:footerReference w:type="default" r:id="rId15"/>
      <w:pgSz w:w="12240" w:h="15840"/>
      <w:pgMar w:top="1135"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19EF" w14:textId="77777777" w:rsidR="006725CA" w:rsidRDefault="006725CA">
      <w:r>
        <w:separator/>
      </w:r>
    </w:p>
  </w:endnote>
  <w:endnote w:type="continuationSeparator" w:id="0">
    <w:p w14:paraId="0FB43E6A" w14:textId="77777777" w:rsidR="006725CA" w:rsidRDefault="0067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7A31" w14:textId="77777777" w:rsidR="00854581" w:rsidRDefault="00854581">
    <w:pPr>
      <w:pStyle w:val="Foote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3</w:t>
    </w:r>
    <w:r>
      <w:rPr>
        <w:rFonts w:ascii="Arial" w:hAnsi="Arial" w:cs="Arial"/>
        <w:sz w:val="20"/>
        <w:szCs w:val="20"/>
      </w:rPr>
      <w:fldChar w:fldCharType="end"/>
    </w:r>
    <w:r>
      <w:rPr>
        <w:rFonts w:ascii="Arial" w:hAnsi="Arial" w:cs="Arial"/>
        <w:sz w:val="20"/>
        <w:szCs w:val="20"/>
      </w:rPr>
      <w:t xml:space="preserve">           </w:t>
    </w:r>
  </w:p>
  <w:p w14:paraId="2E762674" w14:textId="74638173" w:rsidR="00BD06CD" w:rsidRPr="00C80948" w:rsidRDefault="00854581" w:rsidP="00C80948">
    <w:pPr>
      <w:pStyle w:val="Footer"/>
      <w:rPr>
        <w:rFonts w:ascii="Century Gothic" w:hAnsi="Century Gothic" w:cs="Arial"/>
        <w:sz w:val="20"/>
        <w:szCs w:val="20"/>
      </w:rPr>
    </w:pPr>
    <w:r w:rsidRPr="00C80948">
      <w:rPr>
        <w:rFonts w:ascii="Century Gothic" w:hAnsi="Century Gothic" w:cs="Arial"/>
        <w:sz w:val="20"/>
        <w:szCs w:val="20"/>
      </w:rPr>
      <w:t>City Academy Norwich</w:t>
    </w:r>
    <w:r w:rsidR="00C80948">
      <w:rPr>
        <w:rFonts w:ascii="Century Gothic" w:hAnsi="Century Gothic" w:cs="Arial"/>
        <w:sz w:val="20"/>
        <w:szCs w:val="20"/>
      </w:rPr>
      <w:tab/>
    </w:r>
    <w:r w:rsidR="00C80948">
      <w:rPr>
        <w:rFonts w:ascii="Century Gothic" w:hAnsi="Century Gothic" w:cs="Arial"/>
        <w:sz w:val="20"/>
        <w:szCs w:val="20"/>
      </w:rPr>
      <w:tab/>
      <w:t xml:space="preserve">JD </w:t>
    </w:r>
    <w:r w:rsidR="00893994">
      <w:rPr>
        <w:rFonts w:ascii="Century Gothic" w:hAnsi="Century Gothic" w:cs="Arial"/>
        <w:sz w:val="20"/>
        <w:szCs w:val="20"/>
      </w:rPr>
      <w:t>ESP</w:t>
    </w:r>
    <w:r w:rsidR="00510C2B" w:rsidRPr="00C80948">
      <w:rPr>
        <w:rFonts w:ascii="Century Gothic" w:hAnsi="Century Gothic" w:cs="Arial"/>
        <w:sz w:val="20"/>
        <w:szCs w:val="20"/>
      </w:rPr>
      <w:t xml:space="preserve"> Teacher </w:t>
    </w:r>
    <w:r w:rsidR="00BD06CD">
      <w:rPr>
        <w:rFonts w:ascii="Century Gothic" w:hAnsi="Century Gothic" w:cs="Arial"/>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CC1E" w14:textId="77777777" w:rsidR="006725CA" w:rsidRDefault="006725CA">
      <w:r>
        <w:separator/>
      </w:r>
    </w:p>
  </w:footnote>
  <w:footnote w:type="continuationSeparator" w:id="0">
    <w:p w14:paraId="458C2454" w14:textId="77777777" w:rsidR="006725CA" w:rsidRDefault="00672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786950F6" id="_x0000_i1025" style="width:14.5pt;height:14.5pt" coordsize="" o:spt="100" o:bullet="t" adj="0,,0" path="" stroked="f">
        <v:stroke joinstyle="miter"/>
        <v:imagedata r:id="rId1" o:title="image14"/>
        <v:formulas/>
        <v:path o:connecttype="segments"/>
      </v:shape>
    </w:pict>
  </w:numPicBullet>
  <w:numPicBullet w:numPicBulletId="1">
    <w:pict>
      <v:shape w14:anchorId="431ED838" id="_x0000_i1026" style="width:14.5pt;height:14.5pt" coordsize="" o:spt="100" o:bullet="t" adj="0,,0" path="" stroked="f">
        <v:stroke joinstyle="miter"/>
        <v:imagedata r:id="rId2" o:title="image15"/>
        <v:formulas/>
        <v:path o:connecttype="segments"/>
      </v:shape>
    </w:pict>
  </w:numPicBullet>
  <w:numPicBullet w:numPicBulletId="2">
    <w:pict>
      <v:shape id="_x0000_i1027" style="width:14.5pt;height:14.5pt" coordsize="" o:spt="100" o:bullet="t" adj="0,,0" path="" stroked="f">
        <v:stroke joinstyle="miter"/>
        <v:imagedata r:id="rId3" o:title="image16"/>
        <v:formulas/>
        <v:path o:connecttype="segments"/>
      </v:shape>
    </w:pict>
  </w:numPicBullet>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B0B61"/>
    <w:multiLevelType w:val="hybridMultilevel"/>
    <w:tmpl w:val="FCFC1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E571F"/>
    <w:multiLevelType w:val="hybridMultilevel"/>
    <w:tmpl w:val="F90C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64117"/>
    <w:multiLevelType w:val="hybridMultilevel"/>
    <w:tmpl w:val="BD0E3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B13AF"/>
    <w:multiLevelType w:val="hybridMultilevel"/>
    <w:tmpl w:val="BA3C38C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1AB12200"/>
    <w:multiLevelType w:val="hybridMultilevel"/>
    <w:tmpl w:val="1FD80B1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6"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81A3C"/>
    <w:multiLevelType w:val="hybridMultilevel"/>
    <w:tmpl w:val="523AD75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23024355"/>
    <w:multiLevelType w:val="hybridMultilevel"/>
    <w:tmpl w:val="C0005922"/>
    <w:lvl w:ilvl="0" w:tplc="E15ABCCC">
      <w:start w:val="1"/>
      <w:numFmt w:val="bullet"/>
      <w:lvlText w:val="•"/>
      <w:lvlPicBulletId w:val="0"/>
      <w:lvlJc w:val="left"/>
      <w:pPr>
        <w:ind w:left="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CB0412A">
      <w:start w:val="1"/>
      <w:numFmt w:val="bullet"/>
      <w:lvlText w:val="o"/>
      <w:lvlJc w:val="left"/>
      <w:pPr>
        <w:ind w:left="1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2326E76">
      <w:start w:val="1"/>
      <w:numFmt w:val="bullet"/>
      <w:lvlText w:val="▪"/>
      <w:lvlJc w:val="left"/>
      <w:pPr>
        <w:ind w:left="2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6CAF078">
      <w:start w:val="1"/>
      <w:numFmt w:val="bullet"/>
      <w:lvlText w:val="•"/>
      <w:lvlJc w:val="left"/>
      <w:pPr>
        <w:ind w:left="32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A8C1702">
      <w:start w:val="1"/>
      <w:numFmt w:val="bullet"/>
      <w:lvlText w:val="o"/>
      <w:lvlJc w:val="left"/>
      <w:pPr>
        <w:ind w:left="39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8D6DCB8">
      <w:start w:val="1"/>
      <w:numFmt w:val="bullet"/>
      <w:lvlText w:val="▪"/>
      <w:lvlJc w:val="left"/>
      <w:pPr>
        <w:ind w:left="47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E7C007A">
      <w:start w:val="1"/>
      <w:numFmt w:val="bullet"/>
      <w:lvlText w:val="•"/>
      <w:lvlJc w:val="left"/>
      <w:pPr>
        <w:ind w:left="54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9FC13EA">
      <w:start w:val="1"/>
      <w:numFmt w:val="bullet"/>
      <w:lvlText w:val="o"/>
      <w:lvlJc w:val="left"/>
      <w:pPr>
        <w:ind w:left="61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F10110E">
      <w:start w:val="1"/>
      <w:numFmt w:val="bullet"/>
      <w:lvlText w:val="▪"/>
      <w:lvlJc w:val="left"/>
      <w:pPr>
        <w:ind w:left="68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3E248D6"/>
    <w:multiLevelType w:val="hybridMultilevel"/>
    <w:tmpl w:val="D5DC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36F05"/>
    <w:multiLevelType w:val="hybridMultilevel"/>
    <w:tmpl w:val="CFC07EEA"/>
    <w:lvl w:ilvl="0" w:tplc="63BCB6A4">
      <w:start w:val="1"/>
      <w:numFmt w:val="bullet"/>
      <w:lvlText w:val="-"/>
      <w:lvlJc w:val="left"/>
      <w:pPr>
        <w:ind w:left="1200" w:hanging="360"/>
      </w:pPr>
      <w:rPr>
        <w:rFonts w:ascii="Arial" w:eastAsia="Calibri" w:hAnsi="Arial" w:cs="Aria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15:restartNumberingAfterBreak="0">
    <w:nsid w:val="2AA94E4F"/>
    <w:multiLevelType w:val="hybridMultilevel"/>
    <w:tmpl w:val="DE0C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5B01AF"/>
    <w:multiLevelType w:val="hybridMultilevel"/>
    <w:tmpl w:val="79680532"/>
    <w:lvl w:ilvl="0" w:tplc="EC96D348">
      <w:start w:val="16"/>
      <w:numFmt w:val="bullet"/>
      <w:lvlText w:val="-"/>
      <w:lvlJc w:val="left"/>
      <w:pPr>
        <w:ind w:left="1440" w:hanging="360"/>
      </w:pPr>
      <w:rPr>
        <w:rFonts w:ascii="Cambria" w:eastAsia="Calibri" w:hAnsi="Cambri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C865CA"/>
    <w:multiLevelType w:val="hybridMultilevel"/>
    <w:tmpl w:val="7924F748"/>
    <w:lvl w:ilvl="0" w:tplc="5C883110">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33B10"/>
    <w:multiLevelType w:val="hybridMultilevel"/>
    <w:tmpl w:val="4A749BE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CD4B89"/>
    <w:multiLevelType w:val="hybridMultilevel"/>
    <w:tmpl w:val="1F7E9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9660FA4"/>
    <w:multiLevelType w:val="hybridMultilevel"/>
    <w:tmpl w:val="8DF2120E"/>
    <w:lvl w:ilvl="0" w:tplc="1938D126">
      <w:start w:val="1"/>
      <w:numFmt w:val="bullet"/>
      <w:lvlText w:val="•"/>
      <w:lvlPicBulletId w:val="1"/>
      <w:lvlJc w:val="left"/>
      <w:pPr>
        <w:ind w:left="8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2A8A4EA">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EE049E2">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1540ABA">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69AA97A">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E42EA5E">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E5827DE">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728C708">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5CAC8F4">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4C797E85"/>
    <w:multiLevelType w:val="hybridMultilevel"/>
    <w:tmpl w:val="00C4C90C"/>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2" w15:restartNumberingAfterBreak="0">
    <w:nsid w:val="4E9F00C2"/>
    <w:multiLevelType w:val="hybridMultilevel"/>
    <w:tmpl w:val="967C97EA"/>
    <w:lvl w:ilvl="0" w:tplc="7DC09D56">
      <w:start w:val="1"/>
      <w:numFmt w:val="bullet"/>
      <w:lvlText w:val="•"/>
      <w:lvlPicBulletId w:val="2"/>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24AE668">
      <w:start w:val="1"/>
      <w:numFmt w:val="bullet"/>
      <w:lvlText w:val="o"/>
      <w:lvlJc w:val="left"/>
      <w:pPr>
        <w:ind w:left="17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4CE44B2">
      <w:start w:val="1"/>
      <w:numFmt w:val="bullet"/>
      <w:lvlText w:val="▪"/>
      <w:lvlJc w:val="left"/>
      <w:pPr>
        <w:ind w:left="2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5707EAE">
      <w:start w:val="1"/>
      <w:numFmt w:val="bullet"/>
      <w:lvlText w:val="•"/>
      <w:lvlJc w:val="left"/>
      <w:pPr>
        <w:ind w:left="32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AAE8E1A">
      <w:start w:val="1"/>
      <w:numFmt w:val="bullet"/>
      <w:lvlText w:val="o"/>
      <w:lvlJc w:val="left"/>
      <w:pPr>
        <w:ind w:left="39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256C070">
      <w:start w:val="1"/>
      <w:numFmt w:val="bullet"/>
      <w:lvlText w:val="▪"/>
      <w:lvlJc w:val="left"/>
      <w:pPr>
        <w:ind w:left="46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CD07BA8">
      <w:start w:val="1"/>
      <w:numFmt w:val="bullet"/>
      <w:lvlText w:val="•"/>
      <w:lvlJc w:val="left"/>
      <w:pPr>
        <w:ind w:left="53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1BA485E">
      <w:start w:val="1"/>
      <w:numFmt w:val="bullet"/>
      <w:lvlText w:val="o"/>
      <w:lvlJc w:val="left"/>
      <w:pPr>
        <w:ind w:left="61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CB8A7EA">
      <w:start w:val="1"/>
      <w:numFmt w:val="bullet"/>
      <w:lvlText w:val="▪"/>
      <w:lvlJc w:val="left"/>
      <w:pPr>
        <w:ind w:left="68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54A162D0"/>
    <w:multiLevelType w:val="hybridMultilevel"/>
    <w:tmpl w:val="73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224A98"/>
    <w:multiLevelType w:val="hybridMultilevel"/>
    <w:tmpl w:val="AF5CD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5AE66783"/>
    <w:multiLevelType w:val="hybridMultilevel"/>
    <w:tmpl w:val="9ABA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6D4867"/>
    <w:multiLevelType w:val="hybridMultilevel"/>
    <w:tmpl w:val="902ED5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F2C5684"/>
    <w:multiLevelType w:val="hybridMultilevel"/>
    <w:tmpl w:val="ADFE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4C1FAD"/>
    <w:multiLevelType w:val="multilevel"/>
    <w:tmpl w:val="E8DE31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44A344C"/>
    <w:multiLevelType w:val="hybridMultilevel"/>
    <w:tmpl w:val="2536E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6552C2"/>
    <w:multiLevelType w:val="hybridMultilevel"/>
    <w:tmpl w:val="33E89E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D150E21"/>
    <w:multiLevelType w:val="hybridMultilevel"/>
    <w:tmpl w:val="7266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1E478B"/>
    <w:multiLevelType w:val="hybridMultilevel"/>
    <w:tmpl w:val="C04CC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7B53D0"/>
    <w:multiLevelType w:val="hybridMultilevel"/>
    <w:tmpl w:val="21F87146"/>
    <w:lvl w:ilvl="0" w:tplc="223C9FB2">
      <w:start w:val="1"/>
      <w:numFmt w:val="bullet"/>
      <w:lvlText w:val="•"/>
      <w:lvlJc w:val="left"/>
      <w:pPr>
        <w:ind w:left="705"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D8C8F538">
      <w:start w:val="1"/>
      <w:numFmt w:val="bullet"/>
      <w:lvlText w:val="o"/>
      <w:lvlJc w:val="left"/>
      <w:pPr>
        <w:ind w:left="144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1610D7FA">
      <w:start w:val="1"/>
      <w:numFmt w:val="bullet"/>
      <w:lvlText w:val="▪"/>
      <w:lvlJc w:val="left"/>
      <w:pPr>
        <w:ind w:left="216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4BE87996">
      <w:start w:val="1"/>
      <w:numFmt w:val="bullet"/>
      <w:lvlText w:val="•"/>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B921CFE">
      <w:start w:val="1"/>
      <w:numFmt w:val="bullet"/>
      <w:lvlText w:val="o"/>
      <w:lvlJc w:val="left"/>
      <w:pPr>
        <w:ind w:left="360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A586AFF2">
      <w:start w:val="1"/>
      <w:numFmt w:val="bullet"/>
      <w:lvlText w:val="▪"/>
      <w:lvlJc w:val="left"/>
      <w:pPr>
        <w:ind w:left="432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6F768A5A">
      <w:start w:val="1"/>
      <w:numFmt w:val="bullet"/>
      <w:lvlText w:val="•"/>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042E9C56">
      <w:start w:val="1"/>
      <w:numFmt w:val="bullet"/>
      <w:lvlText w:val="o"/>
      <w:lvlJc w:val="left"/>
      <w:pPr>
        <w:ind w:left="576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13C0EE72">
      <w:start w:val="1"/>
      <w:numFmt w:val="bullet"/>
      <w:lvlText w:val="▪"/>
      <w:lvlJc w:val="left"/>
      <w:pPr>
        <w:ind w:left="648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41"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F446C3"/>
    <w:multiLevelType w:val="hybridMultilevel"/>
    <w:tmpl w:val="EDAA59B4"/>
    <w:lvl w:ilvl="0" w:tplc="CC9898EA">
      <w:start w:val="1"/>
      <w:numFmt w:val="bullet"/>
      <w:lvlText w:val="•"/>
      <w:lvlJc w:val="left"/>
      <w:pPr>
        <w:ind w:left="81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CE423CEE">
      <w:start w:val="1"/>
      <w:numFmt w:val="bullet"/>
      <w:lvlText w:val="o"/>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F108CDA">
      <w:start w:val="1"/>
      <w:numFmt w:val="bullet"/>
      <w:lvlText w:val="▪"/>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4CAACB6">
      <w:start w:val="1"/>
      <w:numFmt w:val="bullet"/>
      <w:lvlText w:val="•"/>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3ECF28E">
      <w:start w:val="1"/>
      <w:numFmt w:val="bullet"/>
      <w:lvlText w:val="o"/>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7A05A90">
      <w:start w:val="1"/>
      <w:numFmt w:val="bullet"/>
      <w:lvlText w:val="▪"/>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8DCCAD2">
      <w:start w:val="1"/>
      <w:numFmt w:val="bullet"/>
      <w:lvlText w:val="•"/>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CD49EDE">
      <w:start w:val="1"/>
      <w:numFmt w:val="bullet"/>
      <w:lvlText w:val="o"/>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B34CED0">
      <w:start w:val="1"/>
      <w:numFmt w:val="bullet"/>
      <w:lvlText w:val="▪"/>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44" w15:restartNumberingAfterBreak="0">
    <w:nsid w:val="7AFD0C57"/>
    <w:multiLevelType w:val="hybridMultilevel"/>
    <w:tmpl w:val="0B8C5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D7322D"/>
    <w:multiLevelType w:val="hybridMultilevel"/>
    <w:tmpl w:val="5F94136C"/>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46" w15:restartNumberingAfterBreak="0">
    <w:nsid w:val="7E76412D"/>
    <w:multiLevelType w:val="hybridMultilevel"/>
    <w:tmpl w:val="7D48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072643">
    <w:abstractNumId w:val="38"/>
  </w:num>
  <w:num w:numId="2" w16cid:durableId="1401948643">
    <w:abstractNumId w:val="0"/>
  </w:num>
  <w:num w:numId="3" w16cid:durableId="16128707">
    <w:abstractNumId w:val="42"/>
  </w:num>
  <w:num w:numId="4" w16cid:durableId="1021316898">
    <w:abstractNumId w:val="7"/>
  </w:num>
  <w:num w:numId="5" w16cid:durableId="1015381333">
    <w:abstractNumId w:val="25"/>
  </w:num>
  <w:num w:numId="6" w16cid:durableId="1134907790">
    <w:abstractNumId w:val="31"/>
  </w:num>
  <w:num w:numId="7" w16cid:durableId="1960800961">
    <w:abstractNumId w:val="36"/>
  </w:num>
  <w:num w:numId="8" w16cid:durableId="300308897">
    <w:abstractNumId w:val="16"/>
  </w:num>
  <w:num w:numId="9" w16cid:durableId="1913929226">
    <w:abstractNumId w:val="14"/>
  </w:num>
  <w:num w:numId="10" w16cid:durableId="5406745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9324856">
    <w:abstractNumId w:val="13"/>
  </w:num>
  <w:num w:numId="12" w16cid:durableId="32659375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1223975">
    <w:abstractNumId w:val="35"/>
  </w:num>
  <w:num w:numId="14" w16cid:durableId="802773554">
    <w:abstractNumId w:val="41"/>
  </w:num>
  <w:num w:numId="15" w16cid:durableId="1927034518">
    <w:abstractNumId w:val="26"/>
  </w:num>
  <w:num w:numId="16" w16cid:durableId="1177966689">
    <w:abstractNumId w:val="47"/>
  </w:num>
  <w:num w:numId="17" w16cid:durableId="702831767">
    <w:abstractNumId w:val="39"/>
  </w:num>
  <w:num w:numId="18" w16cid:durableId="420568912">
    <w:abstractNumId w:val="15"/>
  </w:num>
  <w:num w:numId="19" w16cid:durableId="1168709752">
    <w:abstractNumId w:val="6"/>
  </w:num>
  <w:num w:numId="20" w16cid:durableId="1967461986">
    <w:abstractNumId w:val="19"/>
  </w:num>
  <w:num w:numId="21" w16cid:durableId="1403943663">
    <w:abstractNumId w:val="12"/>
  </w:num>
  <w:num w:numId="22" w16cid:durableId="1248002227">
    <w:abstractNumId w:val="33"/>
  </w:num>
  <w:num w:numId="23" w16cid:durableId="1641956231">
    <w:abstractNumId w:val="10"/>
  </w:num>
  <w:num w:numId="24" w16cid:durableId="1535772999">
    <w:abstractNumId w:val="44"/>
  </w:num>
  <w:num w:numId="25" w16cid:durableId="1939095701">
    <w:abstractNumId w:val="17"/>
  </w:num>
  <w:num w:numId="26" w16cid:durableId="968239029">
    <w:abstractNumId w:val="46"/>
  </w:num>
  <w:num w:numId="27" w16cid:durableId="644120525">
    <w:abstractNumId w:val="9"/>
  </w:num>
  <w:num w:numId="28" w16cid:durableId="2006007400">
    <w:abstractNumId w:val="1"/>
  </w:num>
  <w:num w:numId="29" w16cid:durableId="1014266997">
    <w:abstractNumId w:val="8"/>
  </w:num>
  <w:num w:numId="30" w16cid:durableId="1000042634">
    <w:abstractNumId w:val="11"/>
  </w:num>
  <w:num w:numId="31" w16cid:durableId="56172975">
    <w:abstractNumId w:val="20"/>
  </w:num>
  <w:num w:numId="32" w16cid:durableId="764155212">
    <w:abstractNumId w:val="43"/>
  </w:num>
  <w:num w:numId="33" w16cid:durableId="1592003056">
    <w:abstractNumId w:val="22"/>
  </w:num>
  <w:num w:numId="34" w16cid:durableId="169377087">
    <w:abstractNumId w:val="45"/>
  </w:num>
  <w:num w:numId="35" w16cid:durableId="1965386291">
    <w:abstractNumId w:val="5"/>
  </w:num>
  <w:num w:numId="36" w16cid:durableId="1631397024">
    <w:abstractNumId w:val="32"/>
  </w:num>
  <w:num w:numId="37" w16cid:durableId="1783575830">
    <w:abstractNumId w:val="30"/>
  </w:num>
  <w:num w:numId="38" w16cid:durableId="1409225543">
    <w:abstractNumId w:val="3"/>
  </w:num>
  <w:num w:numId="39" w16cid:durableId="1678996435">
    <w:abstractNumId w:val="34"/>
  </w:num>
  <w:num w:numId="40" w16cid:durableId="761612830">
    <w:abstractNumId w:val="2"/>
  </w:num>
  <w:num w:numId="41" w16cid:durableId="939796496">
    <w:abstractNumId w:val="37"/>
  </w:num>
  <w:num w:numId="42" w16cid:durableId="112673409">
    <w:abstractNumId w:val="40"/>
  </w:num>
  <w:num w:numId="43" w16cid:durableId="1902128705">
    <w:abstractNumId w:val="4"/>
  </w:num>
  <w:num w:numId="44" w16cid:durableId="1431312613">
    <w:abstractNumId w:val="21"/>
  </w:num>
  <w:num w:numId="45" w16cid:durableId="295448455">
    <w:abstractNumId w:val="27"/>
  </w:num>
  <w:num w:numId="46" w16cid:durableId="790902327">
    <w:abstractNumId w:val="24"/>
  </w:num>
  <w:num w:numId="47" w16cid:durableId="462307472">
    <w:abstractNumId w:val="29"/>
  </w:num>
  <w:num w:numId="48" w16cid:durableId="157384493">
    <w:abstractNumId w:val="28"/>
  </w:num>
  <w:num w:numId="49" w16cid:durableId="798957114">
    <w:abstractNumId w:val="18"/>
  </w:num>
  <w:num w:numId="50" w16cid:durableId="4272350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72"/>
    <w:rsid w:val="000401C7"/>
    <w:rsid w:val="00047117"/>
    <w:rsid w:val="000D3B2F"/>
    <w:rsid w:val="001216C4"/>
    <w:rsid w:val="00134ED8"/>
    <w:rsid w:val="001508FD"/>
    <w:rsid w:val="001A3EBF"/>
    <w:rsid w:val="001F2AC2"/>
    <w:rsid w:val="002359A1"/>
    <w:rsid w:val="00266160"/>
    <w:rsid w:val="00286745"/>
    <w:rsid w:val="002E101B"/>
    <w:rsid w:val="002E6D25"/>
    <w:rsid w:val="00306567"/>
    <w:rsid w:val="00321D8F"/>
    <w:rsid w:val="00377ADE"/>
    <w:rsid w:val="0038443A"/>
    <w:rsid w:val="003D2067"/>
    <w:rsid w:val="003E09E7"/>
    <w:rsid w:val="003E4186"/>
    <w:rsid w:val="00431C70"/>
    <w:rsid w:val="004452BA"/>
    <w:rsid w:val="00460101"/>
    <w:rsid w:val="00481B27"/>
    <w:rsid w:val="004855D6"/>
    <w:rsid w:val="004D2D72"/>
    <w:rsid w:val="004D7023"/>
    <w:rsid w:val="00510C2B"/>
    <w:rsid w:val="005129A2"/>
    <w:rsid w:val="00546409"/>
    <w:rsid w:val="00557031"/>
    <w:rsid w:val="0058751F"/>
    <w:rsid w:val="00597085"/>
    <w:rsid w:val="005E6DEC"/>
    <w:rsid w:val="00643785"/>
    <w:rsid w:val="006514E8"/>
    <w:rsid w:val="006657EB"/>
    <w:rsid w:val="006725CA"/>
    <w:rsid w:val="006867C4"/>
    <w:rsid w:val="0069029B"/>
    <w:rsid w:val="006A1810"/>
    <w:rsid w:val="006B3448"/>
    <w:rsid w:val="006C5E57"/>
    <w:rsid w:val="006E5D10"/>
    <w:rsid w:val="006F3E1E"/>
    <w:rsid w:val="0072201B"/>
    <w:rsid w:val="00741F78"/>
    <w:rsid w:val="007507AD"/>
    <w:rsid w:val="00780CF0"/>
    <w:rsid w:val="0083098A"/>
    <w:rsid w:val="00833AC1"/>
    <w:rsid w:val="00846B82"/>
    <w:rsid w:val="00854581"/>
    <w:rsid w:val="00877491"/>
    <w:rsid w:val="00893994"/>
    <w:rsid w:val="008F3519"/>
    <w:rsid w:val="008F6AC5"/>
    <w:rsid w:val="0090644B"/>
    <w:rsid w:val="009314BE"/>
    <w:rsid w:val="00957961"/>
    <w:rsid w:val="00966F7B"/>
    <w:rsid w:val="00983414"/>
    <w:rsid w:val="009940B4"/>
    <w:rsid w:val="009E6B59"/>
    <w:rsid w:val="009F29F9"/>
    <w:rsid w:val="009F7E80"/>
    <w:rsid w:val="00A3747A"/>
    <w:rsid w:val="00A519E5"/>
    <w:rsid w:val="00A51AEA"/>
    <w:rsid w:val="00A60139"/>
    <w:rsid w:val="00A64772"/>
    <w:rsid w:val="00A731F5"/>
    <w:rsid w:val="00A9B930"/>
    <w:rsid w:val="00AD796D"/>
    <w:rsid w:val="00B116BB"/>
    <w:rsid w:val="00B37CB0"/>
    <w:rsid w:val="00B90597"/>
    <w:rsid w:val="00B93BE1"/>
    <w:rsid w:val="00BD06CD"/>
    <w:rsid w:val="00BD60DA"/>
    <w:rsid w:val="00BE042D"/>
    <w:rsid w:val="00BE2B9D"/>
    <w:rsid w:val="00C0445E"/>
    <w:rsid w:val="00C06164"/>
    <w:rsid w:val="00C80948"/>
    <w:rsid w:val="00C86461"/>
    <w:rsid w:val="00CB699E"/>
    <w:rsid w:val="00D75C8D"/>
    <w:rsid w:val="00D855D4"/>
    <w:rsid w:val="00DE4AEA"/>
    <w:rsid w:val="00E0155C"/>
    <w:rsid w:val="00E1347C"/>
    <w:rsid w:val="00E16D89"/>
    <w:rsid w:val="00E32EF7"/>
    <w:rsid w:val="00E65FF0"/>
    <w:rsid w:val="00EA5FC1"/>
    <w:rsid w:val="00ED3CB2"/>
    <w:rsid w:val="00EE1AC8"/>
    <w:rsid w:val="00F27F2B"/>
    <w:rsid w:val="00FB071B"/>
    <w:rsid w:val="00FC5DF8"/>
    <w:rsid w:val="018ADFA7"/>
    <w:rsid w:val="01EECC7D"/>
    <w:rsid w:val="0253DE42"/>
    <w:rsid w:val="0321F402"/>
    <w:rsid w:val="05266D3F"/>
    <w:rsid w:val="052D0754"/>
    <w:rsid w:val="065D17BE"/>
    <w:rsid w:val="0865FB87"/>
    <w:rsid w:val="0877365E"/>
    <w:rsid w:val="08A5F63E"/>
    <w:rsid w:val="0A9269D2"/>
    <w:rsid w:val="0B2C1CEF"/>
    <w:rsid w:val="0C8971B6"/>
    <w:rsid w:val="0D12FCE7"/>
    <w:rsid w:val="0E42CA99"/>
    <w:rsid w:val="0ED53D0B"/>
    <w:rsid w:val="0FFED50C"/>
    <w:rsid w:val="1204F047"/>
    <w:rsid w:val="128908EF"/>
    <w:rsid w:val="1301400F"/>
    <w:rsid w:val="1341B821"/>
    <w:rsid w:val="1501D85B"/>
    <w:rsid w:val="16607995"/>
    <w:rsid w:val="16D8616A"/>
    <w:rsid w:val="187431CB"/>
    <w:rsid w:val="192E2F3A"/>
    <w:rsid w:val="1AF70FC1"/>
    <w:rsid w:val="1AFC95B8"/>
    <w:rsid w:val="1BF8C19B"/>
    <w:rsid w:val="1C397844"/>
    <w:rsid w:val="1CDD2A37"/>
    <w:rsid w:val="1D47A2EE"/>
    <w:rsid w:val="1DDB7206"/>
    <w:rsid w:val="1E2A2B0A"/>
    <w:rsid w:val="1EC86361"/>
    <w:rsid w:val="1EF863B3"/>
    <w:rsid w:val="1F9715A6"/>
    <w:rsid w:val="1FC5FB6B"/>
    <w:rsid w:val="20608E57"/>
    <w:rsid w:val="224DA139"/>
    <w:rsid w:val="22D17D65"/>
    <w:rsid w:val="22EE7F40"/>
    <w:rsid w:val="22FD9C2D"/>
    <w:rsid w:val="2363CEA1"/>
    <w:rsid w:val="23BD7323"/>
    <w:rsid w:val="2537B41F"/>
    <w:rsid w:val="25B0F0BF"/>
    <w:rsid w:val="26F07148"/>
    <w:rsid w:val="291E682D"/>
    <w:rsid w:val="29A611B2"/>
    <w:rsid w:val="2AFE1A14"/>
    <w:rsid w:val="2BB5F041"/>
    <w:rsid w:val="2C3A2263"/>
    <w:rsid w:val="2E44BC70"/>
    <w:rsid w:val="2FF54792"/>
    <w:rsid w:val="30D80834"/>
    <w:rsid w:val="32A0B8C7"/>
    <w:rsid w:val="32B6065C"/>
    <w:rsid w:val="334A35F9"/>
    <w:rsid w:val="36443152"/>
    <w:rsid w:val="36D9D2F3"/>
    <w:rsid w:val="380D2401"/>
    <w:rsid w:val="3983017B"/>
    <w:rsid w:val="3CB372D6"/>
    <w:rsid w:val="3CBAA23D"/>
    <w:rsid w:val="3D331768"/>
    <w:rsid w:val="3D798F3B"/>
    <w:rsid w:val="3D876390"/>
    <w:rsid w:val="3E1BB9F0"/>
    <w:rsid w:val="3E56729E"/>
    <w:rsid w:val="3F8BA61A"/>
    <w:rsid w:val="3FB78A51"/>
    <w:rsid w:val="4114AE2C"/>
    <w:rsid w:val="41A26729"/>
    <w:rsid w:val="41CB33DD"/>
    <w:rsid w:val="41DF99AF"/>
    <w:rsid w:val="4312DEB5"/>
    <w:rsid w:val="44805B8C"/>
    <w:rsid w:val="448AFB74"/>
    <w:rsid w:val="49374F03"/>
    <w:rsid w:val="4A8264D3"/>
    <w:rsid w:val="4CE7AFCA"/>
    <w:rsid w:val="4D6890AE"/>
    <w:rsid w:val="4DE1DAF4"/>
    <w:rsid w:val="4E6C9668"/>
    <w:rsid w:val="4F4730FE"/>
    <w:rsid w:val="4F4BEB31"/>
    <w:rsid w:val="4F77F778"/>
    <w:rsid w:val="5013DE6F"/>
    <w:rsid w:val="504A325C"/>
    <w:rsid w:val="5082EE9C"/>
    <w:rsid w:val="50981091"/>
    <w:rsid w:val="51CEA1A5"/>
    <w:rsid w:val="5277A259"/>
    <w:rsid w:val="5286BF46"/>
    <w:rsid w:val="52D11CC8"/>
    <w:rsid w:val="537E0E0E"/>
    <w:rsid w:val="538074FC"/>
    <w:rsid w:val="53C43F36"/>
    <w:rsid w:val="54C36DAE"/>
    <w:rsid w:val="553745A7"/>
    <w:rsid w:val="56073113"/>
    <w:rsid w:val="563ECCC7"/>
    <w:rsid w:val="566C9494"/>
    <w:rsid w:val="56E29FD9"/>
    <w:rsid w:val="57B5E539"/>
    <w:rsid w:val="57C0863E"/>
    <w:rsid w:val="58367F46"/>
    <w:rsid w:val="58F588C1"/>
    <w:rsid w:val="59AC08F7"/>
    <w:rsid w:val="5A0D0A32"/>
    <w:rsid w:val="5BE6E00D"/>
    <w:rsid w:val="5C79D67B"/>
    <w:rsid w:val="5C8501E8"/>
    <w:rsid w:val="5CF4DD2D"/>
    <w:rsid w:val="5D1C0536"/>
    <w:rsid w:val="5F0C05F6"/>
    <w:rsid w:val="5F65424E"/>
    <w:rsid w:val="5FE6C189"/>
    <w:rsid w:val="6221C725"/>
    <w:rsid w:val="6294F58A"/>
    <w:rsid w:val="629CE310"/>
    <w:rsid w:val="62B33BD8"/>
    <w:rsid w:val="62D68E31"/>
    <w:rsid w:val="63BA72CD"/>
    <w:rsid w:val="65729C5A"/>
    <w:rsid w:val="6578B541"/>
    <w:rsid w:val="65D483D2"/>
    <w:rsid w:val="6982505D"/>
    <w:rsid w:val="6A4478B3"/>
    <w:rsid w:val="6ADED2DD"/>
    <w:rsid w:val="6B75F911"/>
    <w:rsid w:val="6C2518FF"/>
    <w:rsid w:val="6C4D27C4"/>
    <w:rsid w:val="6CA798F9"/>
    <w:rsid w:val="6D20E010"/>
    <w:rsid w:val="6D41ABB6"/>
    <w:rsid w:val="6DEC554C"/>
    <w:rsid w:val="6E081D8A"/>
    <w:rsid w:val="6EA107F0"/>
    <w:rsid w:val="6EE25899"/>
    <w:rsid w:val="7046E3C1"/>
    <w:rsid w:val="70F0C507"/>
    <w:rsid w:val="71173679"/>
    <w:rsid w:val="71683768"/>
    <w:rsid w:val="72DBFC23"/>
    <w:rsid w:val="73AF50BC"/>
    <w:rsid w:val="752971D1"/>
    <w:rsid w:val="75EAA79C"/>
    <w:rsid w:val="764D7F1C"/>
    <w:rsid w:val="77CDD896"/>
    <w:rsid w:val="7847EA36"/>
    <w:rsid w:val="78F61EC2"/>
    <w:rsid w:val="7A1BE83E"/>
    <w:rsid w:val="7ABE18BF"/>
    <w:rsid w:val="7B264D18"/>
    <w:rsid w:val="7B7907B6"/>
    <w:rsid w:val="7D01997C"/>
    <w:rsid w:val="7D1B5B59"/>
    <w:rsid w:val="7E0169D0"/>
    <w:rsid w:val="7EAC97BC"/>
    <w:rsid w:val="7FA156CE"/>
    <w:rsid w:val="7FB4FA1D"/>
    <w:rsid w:val="7FFD4B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E4439"/>
  <w15:docId w15:val="{3B64215A-D891-4FD1-A2BA-EEEFF784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AC1"/>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val="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jc w:val="both"/>
    </w:pPr>
    <w:rPr>
      <w:rFonts w:ascii="Calibri" w:eastAsia="Calibri" w:hAnsi="Calibri"/>
      <w:sz w:val="22"/>
      <w:szCs w:val="22"/>
      <w:lang w:val="en-GB"/>
    </w:rPr>
  </w:style>
  <w:style w:type="paragraph" w:customStyle="1" w:styleId="Body1">
    <w:name w:val="Body 1"/>
    <w:pPr>
      <w:outlineLvl w:val="0"/>
    </w:pPr>
    <w:rPr>
      <w:rFonts w:ascii="Verdana" w:eastAsia="Arial Unicode MS" w:hAnsi="Verdana"/>
      <w:color w:val="000000"/>
      <w:sz w:val="24"/>
      <w:u w:color="000000"/>
      <w:lang w:val="en-GB" w:eastAsia="en-GB"/>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Pr>
      <w:color w:val="0000FF"/>
      <w:u w:val="single"/>
    </w:r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834686267">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38070710">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697268398">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 w:id="197178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300E5-9EED-4A57-AB77-57BDBAA5B572}">
  <ds:schemaRefs>
    <ds:schemaRef ds:uri="http://schemas.openxmlformats.org/officeDocument/2006/bibliography"/>
  </ds:schemaRefs>
</ds:datastoreItem>
</file>

<file path=customXml/itemProps2.xml><?xml version="1.0" encoding="utf-8"?>
<ds:datastoreItem xmlns:ds="http://schemas.openxmlformats.org/officeDocument/2006/customXml" ds:itemID="{5CAE8DC0-51B0-47B6-A8E6-8D4F4344B259}">
  <ds:schemaRefs>
    <ds:schemaRef ds:uri="http://schemas.microsoft.com/office/2006/metadata/longProperties"/>
  </ds:schemaRefs>
</ds:datastoreItem>
</file>

<file path=customXml/itemProps3.xml><?xml version="1.0" encoding="utf-8"?>
<ds:datastoreItem xmlns:ds="http://schemas.openxmlformats.org/officeDocument/2006/customXml" ds:itemID="{A56F0BE2-1F58-40B3-95FE-03A20D800FD0}">
  <ds:schemaRefs>
    <ds:schemaRef ds:uri="http://schemas.microsoft.com/office/2006/metadata/properties"/>
    <ds:schemaRef ds:uri="http://schemas.microsoft.com/office/infopath/2007/PartnerControls"/>
    <ds:schemaRef ds:uri="75304046-ffad-4f70-9f4b-bbc776f1b690"/>
    <ds:schemaRef ds:uri="2d89081f-6c64-408f-b9dd-c27e8c88cdc8"/>
  </ds:schemaRefs>
</ds:datastoreItem>
</file>

<file path=customXml/itemProps4.xml><?xml version="1.0" encoding="utf-8"?>
<ds:datastoreItem xmlns:ds="http://schemas.openxmlformats.org/officeDocument/2006/customXml" ds:itemID="{AD77B20B-3B94-4D58-84CF-70A914975AA1}">
  <ds:schemaRefs>
    <ds:schemaRef ds:uri="http://schemas.microsoft.com/sharepoint/v3/contenttype/forms"/>
  </ds:schemaRefs>
</ds:datastoreItem>
</file>

<file path=customXml/itemProps5.xml><?xml version="1.0" encoding="utf-8"?>
<ds:datastoreItem xmlns:ds="http://schemas.openxmlformats.org/officeDocument/2006/customXml" ds:itemID="{FAA29FCB-0C05-4F3B-AA34-0A37006E7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2926</Words>
  <Characters>16680</Characters>
  <Application>Microsoft Office Word</Application>
  <DocSecurity>4</DocSecurity>
  <Lines>139</Lines>
  <Paragraphs>39</Paragraphs>
  <ScaleCrop>false</ScaleCrop>
  <Company>Wymondham College</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reinbaka.ad</dc:creator>
  <cp:keywords/>
  <cp:lastModifiedBy>Richard Wendt</cp:lastModifiedBy>
  <cp:revision>2</cp:revision>
  <cp:lastPrinted>2017-11-16T23:31:00Z</cp:lastPrinted>
  <dcterms:created xsi:type="dcterms:W3CDTF">2026-05-11T09:22:00Z</dcterms:created>
  <dcterms:modified xsi:type="dcterms:W3CDTF">2026-05-11T09:22:00Z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Mrs M Miller (MLLm1)</vt:lpwstr>
  </property>
  <property fmtid="{D5CDD505-2E9C-101B-9397-08002B2CF9AE}" pid="3" name="Order">
    <vt:lpwstr>9975000.00000000</vt:lpwstr>
  </property>
  <property fmtid="{D5CDD505-2E9C-101B-9397-08002B2CF9AE}" pid="4" name="display_urn:schemas-microsoft-com:office:office#Author">
    <vt:lpwstr>Mrs M Miller (MLLm1)</vt:lpwstr>
  </property>
  <property fmtid="{D5CDD505-2E9C-101B-9397-08002B2CF9AE}" pid="5" name="_ip_UnifiedCompliancePolicyUIAction">
    <vt:lpwstr/>
  </property>
  <property fmtid="{D5CDD505-2E9C-101B-9397-08002B2CF9AE}" pid="6" name="lcf76f155ced4ddcb4097134ff3c332f">
    <vt:lpwstr/>
  </property>
  <property fmtid="{D5CDD505-2E9C-101B-9397-08002B2CF9AE}" pid="7" name="_ip_UnifiedCompliancePolicyProperties">
    <vt:lpwstr/>
  </property>
  <property fmtid="{D5CDD505-2E9C-101B-9397-08002B2CF9AE}" pid="8" name="TaxCatchAll">
    <vt:lpwstr/>
  </property>
  <property fmtid="{D5CDD505-2E9C-101B-9397-08002B2CF9AE}" pid="9" name="MediaServiceImageTags">
    <vt:lpwstr/>
  </property>
  <property fmtid="{D5CDD505-2E9C-101B-9397-08002B2CF9AE}" pid="10" name="ContentTypeId">
    <vt:lpwstr>0x0101002F33568DFD4DE24FA31FD78AF77957B9</vt:lpwstr>
  </property>
  <property fmtid="{D5CDD505-2E9C-101B-9397-08002B2CF9AE}" pid="11" name="_ExtendedDescription">
    <vt:lpwstr/>
  </property>
</Properties>
</file>