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C4385D"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CES.  Any applications received by the CES will not be forwarded or returned but shall be securely disposed of.  </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2.1 – if the applicant is not currently employed they should tick the box that says “no” and proceed to Section 3.</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rsidR="00686981" w:rsidRPr="00686981" w:rsidRDefault="00686981" w:rsidP="00686981">
      <w:pPr>
        <w:spacing w:before="360" w:after="0" w:line="288" w:lineRule="auto"/>
        <w:ind w:left="927"/>
        <w:jc w:val="both"/>
        <w:rPr>
          <w:rFonts w:ascii="Arial" w:hAnsi="Arial" w:cs="Arial"/>
          <w:b/>
          <w:u w:val="single"/>
          <w:lang w:val="en-GB"/>
        </w:rPr>
      </w:pP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w:t>
      </w:r>
      <w:r w:rsidRPr="00686981">
        <w:rPr>
          <w:rFonts w:ascii="Arial" w:hAnsi="Arial" w:cs="Arial"/>
          <w:lang w:val="en-GB"/>
        </w:rPr>
        <w:lastRenderedPageBreak/>
        <w:t xml:space="preserve">Staff or Lay Chaplain Application Form must complete the corresponding section, which is section 3.3)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lastRenderedPageBreak/>
        <w:t>Section 9 Senior Leadership and Teacher Application Forms and Section 7 Support Staff and Lay Chaplain Application Forms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r:id="rId12" w:history="1"/>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lastRenderedPageBreak/>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rsidR="00686981" w:rsidRPr="00686981" w:rsidRDefault="00686981" w:rsidP="00686981">
      <w:pPr>
        <w:keepLines/>
        <w:spacing w:before="360" w:after="0" w:line="288" w:lineRule="auto"/>
        <w:ind w:left="873"/>
        <w:jc w:val="both"/>
        <w:rPr>
          <w:rFonts w:ascii="Arial" w:hAnsi="Arial" w:cs="Arial"/>
        </w:rPr>
      </w:pPr>
      <w:bookmarkStart w:id="1"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1"/>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lastRenderedPageBreak/>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showing that the holder, or a person named in the passport as the child of the holder, is a British citizen or a citizen of the UK and Colonies having the right of abode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Permanent Residence Card issued by the Home Office to the family member of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rsidR="00031BB4" w:rsidRPr="00686981" w:rsidRDefault="00031BB4" w:rsidP="00686981">
      <w:pPr>
        <w:keepLines/>
        <w:spacing w:before="360" w:after="0" w:line="288" w:lineRule="auto"/>
        <w:ind w:left="927"/>
        <w:jc w:val="both"/>
        <w:rPr>
          <w:rFonts w:ascii="Arial" w:hAnsi="Arial" w:cs="Arial"/>
        </w:rPr>
      </w:pP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lastRenderedPageBreak/>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12" w:rsidRDefault="00FE4412" w:rsidP="00444926">
      <w:pPr>
        <w:spacing w:after="0" w:line="240" w:lineRule="auto"/>
      </w:pPr>
      <w:r>
        <w:separator/>
      </w:r>
    </w:p>
  </w:endnote>
  <w:endnote w:type="continuationSeparator" w:id="0">
    <w:p w:rsidR="00FE4412" w:rsidRDefault="00FE441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12" w:rsidRDefault="00FE4412" w:rsidP="00444926">
      <w:pPr>
        <w:spacing w:after="0" w:line="240" w:lineRule="auto"/>
      </w:pPr>
      <w:r>
        <w:separator/>
      </w:r>
    </w:p>
  </w:footnote>
  <w:footnote w:type="continuationSeparator" w:id="0">
    <w:p w:rsidR="00FE4412" w:rsidRDefault="00FE4412" w:rsidP="00444926">
      <w:pPr>
        <w:spacing w:after="0" w:line="240" w:lineRule="auto"/>
      </w:pPr>
      <w:r>
        <w:continuationSeparator/>
      </w:r>
    </w:p>
  </w:footnote>
  <w:footnote w:id="1">
    <w:p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686981" w:rsidRDefault="00686981" w:rsidP="00686981">
      <w:pPr>
        <w:pStyle w:val="FootnoteText"/>
        <w:rPr>
          <w:lang w:val="en-GB"/>
        </w:rPr>
      </w:pPr>
    </w:p>
    <w:p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B7F81-5CBA-414B-B6A3-6566C973FA28}"/>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672C04B2-6238-494C-A5F7-8CE9FCA76ED3}">
  <ds:schemaRefs>
    <ds:schemaRef ds:uri="http://purl.org/dc/elements/1.1/"/>
    <ds:schemaRef ds:uri="http://schemas.microsoft.com/office/2006/documentManagement/types"/>
    <ds:schemaRef ds:uri="http://purl.org/dc/dcmitype/"/>
    <ds:schemaRef ds:uri="9874caef-fd84-4b11-afb6-9e754267c132"/>
    <ds:schemaRef ds:uri="http://schemas.microsoft.com/office/infopath/2007/PartnerControls"/>
    <ds:schemaRef ds:uri="http://schemas.openxmlformats.org/package/2006/metadata/core-properties"/>
    <ds:schemaRef ds:uri="http://purl.org/dc/terms/"/>
    <ds:schemaRef ds:uri="c6cf15d9-ea7a-4ab6-9ea2-d896e2db9c12"/>
    <ds:schemaRef ds:uri="bc4d8b03-4e62-4820-8f1e-8615b11f99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2017-09-21T13:52:00Z</cp:lastPrinted>
  <dcterms:created xsi:type="dcterms:W3CDTF">2019-01-16T15:03:00Z</dcterms:created>
  <dcterms:modified xsi:type="dcterms:W3CDTF">2019-01-16T15:03:00Z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