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9805" w14:textId="5FE922F7" w:rsidR="002069DC" w:rsidRPr="0006457E" w:rsidRDefault="00081EFE" w:rsidP="00293883">
      <w:pPr>
        <w:rPr>
          <w:rFonts w:eastAsia="Times New Roman" w:cstheme="minorHAnsi"/>
          <w:b/>
          <w:sz w:val="32"/>
          <w:szCs w:val="32"/>
        </w:rPr>
      </w:pPr>
      <w:r w:rsidRPr="0006457E">
        <w:rPr>
          <w:rFonts w:eastAsia="Times New Roman" w:cstheme="minorHAnsi"/>
          <w:b/>
          <w:noProof/>
          <w:sz w:val="32"/>
          <w:szCs w:val="32"/>
          <w:lang w:eastAsia="en-GB"/>
        </w:rPr>
        <mc:AlternateContent>
          <mc:Choice Requires="wps">
            <w:drawing>
              <wp:anchor distT="0" distB="0" distL="114300" distR="114300" simplePos="0" relativeHeight="251658240" behindDoc="1" locked="0" layoutInCell="1" allowOverlap="1" wp14:anchorId="67732847" wp14:editId="7562E7D9">
                <wp:simplePos x="0" y="0"/>
                <wp:positionH relativeFrom="column">
                  <wp:posOffset>30480</wp:posOffset>
                </wp:positionH>
                <wp:positionV relativeFrom="paragraph">
                  <wp:posOffset>19685</wp:posOffset>
                </wp:positionV>
                <wp:extent cx="6370320" cy="1668780"/>
                <wp:effectExtent l="19050" t="19050" r="11430" b="26670"/>
                <wp:wrapTight wrapText="bothSides">
                  <wp:wrapPolygon edited="0">
                    <wp:start x="-65" y="-247"/>
                    <wp:lineTo x="-65" y="21699"/>
                    <wp:lineTo x="21574" y="21699"/>
                    <wp:lineTo x="21574" y="-247"/>
                    <wp:lineTo x="-65" y="-247"/>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1668780"/>
                        </a:xfrm>
                        <a:prstGeom prst="rect">
                          <a:avLst/>
                        </a:prstGeom>
                        <a:solidFill>
                          <a:srgbClr val="FFFFFF"/>
                        </a:solidFill>
                        <a:ln w="28575">
                          <a:solidFill>
                            <a:schemeClr val="accent1">
                              <a:lumMod val="60000"/>
                              <a:lumOff val="40000"/>
                            </a:schemeClr>
                          </a:solidFill>
                          <a:miter lim="800000"/>
                          <a:headEnd/>
                          <a:tailEnd/>
                        </a:ln>
                      </wps:spPr>
                      <wps:txbx>
                        <w:txbxContent>
                          <w:p w14:paraId="08248939" w14:textId="0A67D4CB" w:rsidR="00DD3B70" w:rsidRDefault="00B2173D" w:rsidP="0017411D">
                            <w:pPr>
                              <w:rPr>
                                <w:rFonts w:cstheme="minorHAnsi"/>
                                <w:b/>
                                <w:noProof/>
                                <w:sz w:val="28"/>
                                <w:szCs w:val="28"/>
                                <w:lang w:val="en-US" w:eastAsia="en-GB"/>
                              </w:rPr>
                            </w:pPr>
                            <w:r w:rsidRPr="00C95E4B">
                              <w:rPr>
                                <w:rFonts w:cstheme="minorHAnsi"/>
                                <w:b/>
                                <w:noProof/>
                                <w:sz w:val="28"/>
                                <w:szCs w:val="28"/>
                                <w:lang w:val="en-US" w:eastAsia="en-GB"/>
                              </w:rPr>
                              <w:t>Job Role</w:t>
                            </w:r>
                            <w:r w:rsidR="00937AC0" w:rsidRPr="00C95E4B">
                              <w:rPr>
                                <w:rFonts w:cstheme="minorHAnsi"/>
                                <w:b/>
                                <w:noProof/>
                                <w:sz w:val="28"/>
                                <w:szCs w:val="28"/>
                                <w:lang w:val="en-US" w:eastAsia="en-GB"/>
                              </w:rPr>
                              <w:t>s</w:t>
                            </w:r>
                            <w:r w:rsidRPr="00C95E4B">
                              <w:rPr>
                                <w:rFonts w:cstheme="minorHAnsi"/>
                                <w:b/>
                                <w:noProof/>
                                <w:sz w:val="28"/>
                                <w:szCs w:val="28"/>
                                <w:lang w:val="en-US" w:eastAsia="en-GB"/>
                              </w:rPr>
                              <w:t xml:space="preserve">: </w:t>
                            </w:r>
                            <w:r w:rsidRPr="00C95E4B">
                              <w:rPr>
                                <w:rFonts w:cstheme="minorHAnsi"/>
                                <w:b/>
                                <w:noProof/>
                                <w:sz w:val="28"/>
                                <w:szCs w:val="28"/>
                                <w:lang w:val="en-US" w:eastAsia="en-GB"/>
                              </w:rPr>
                              <w:tab/>
                            </w:r>
                            <w:r w:rsidR="00DD3B70">
                              <w:rPr>
                                <w:rFonts w:cstheme="minorHAnsi"/>
                                <w:b/>
                                <w:noProof/>
                                <w:sz w:val="28"/>
                                <w:szCs w:val="28"/>
                                <w:lang w:val="en-US" w:eastAsia="en-GB"/>
                              </w:rPr>
                              <w:t>Higher Level Teaching Assistant</w:t>
                            </w:r>
                          </w:p>
                          <w:p w14:paraId="7DF7E872" w14:textId="20A3A937" w:rsidR="001720C4" w:rsidRDefault="00DD3B70" w:rsidP="0017411D">
                            <w:pPr>
                              <w:rPr>
                                <w:rFonts w:cstheme="minorHAnsi"/>
                                <w:b/>
                                <w:noProof/>
                                <w:sz w:val="28"/>
                                <w:szCs w:val="28"/>
                                <w:lang w:val="en-US" w:eastAsia="en-GB"/>
                              </w:rPr>
                            </w:pPr>
                            <w:r>
                              <w:rPr>
                                <w:rFonts w:cstheme="minorHAnsi"/>
                                <w:b/>
                                <w:noProof/>
                                <w:sz w:val="28"/>
                                <w:szCs w:val="28"/>
                                <w:lang w:val="en-US" w:eastAsia="en-GB"/>
                              </w:rPr>
                              <w:tab/>
                            </w:r>
                            <w:r>
                              <w:rPr>
                                <w:rFonts w:cstheme="minorHAnsi"/>
                                <w:b/>
                                <w:noProof/>
                                <w:sz w:val="28"/>
                                <w:szCs w:val="28"/>
                                <w:lang w:val="en-US" w:eastAsia="en-GB"/>
                              </w:rPr>
                              <w:tab/>
                              <w:t>EYFS Lead Practitioner</w:t>
                            </w:r>
                          </w:p>
                          <w:p w14:paraId="4922C0A9" w14:textId="55FB83AD" w:rsidR="002069DC" w:rsidRPr="00C95E4B" w:rsidRDefault="001720C4" w:rsidP="0017411D">
                            <w:pPr>
                              <w:rPr>
                                <w:rFonts w:cstheme="minorHAnsi"/>
                                <w:b/>
                                <w:noProof/>
                                <w:sz w:val="28"/>
                                <w:szCs w:val="28"/>
                                <w:lang w:val="en-US" w:eastAsia="en-GB"/>
                              </w:rPr>
                            </w:pPr>
                            <w:r>
                              <w:rPr>
                                <w:rFonts w:cstheme="minorHAnsi"/>
                                <w:b/>
                                <w:noProof/>
                                <w:sz w:val="28"/>
                                <w:szCs w:val="28"/>
                                <w:lang w:val="en-US" w:eastAsia="en-GB"/>
                              </w:rPr>
                              <w:tab/>
                            </w:r>
                            <w:r>
                              <w:rPr>
                                <w:rFonts w:cstheme="minorHAnsi"/>
                                <w:b/>
                                <w:noProof/>
                                <w:sz w:val="28"/>
                                <w:szCs w:val="28"/>
                                <w:lang w:val="en-US" w:eastAsia="en-GB"/>
                              </w:rPr>
                              <w:tab/>
                              <w:t>SEN Higher Level Teaching Assistant</w:t>
                            </w:r>
                            <w:r w:rsidR="00937AC0" w:rsidRPr="00C95E4B">
                              <w:rPr>
                                <w:rFonts w:cstheme="minorHAnsi"/>
                                <w:b/>
                                <w:noProof/>
                                <w:sz w:val="28"/>
                                <w:szCs w:val="28"/>
                                <w:lang w:val="en-US" w:eastAsia="en-GB"/>
                              </w:rPr>
                              <w:tab/>
                            </w:r>
                            <w:r w:rsidR="00937AC0" w:rsidRPr="00C95E4B">
                              <w:rPr>
                                <w:rFonts w:cstheme="minorHAnsi"/>
                                <w:b/>
                                <w:noProof/>
                                <w:sz w:val="28"/>
                                <w:szCs w:val="28"/>
                                <w:lang w:val="en-US" w:eastAsia="en-GB"/>
                              </w:rPr>
                              <w:tab/>
                            </w:r>
                          </w:p>
                          <w:p w14:paraId="43BA9103" w14:textId="476CA623" w:rsidR="00B2173D" w:rsidRPr="00C95E4B" w:rsidRDefault="00205E7B" w:rsidP="002069DC">
                            <w:pPr>
                              <w:rPr>
                                <w:rFonts w:cstheme="minorHAnsi"/>
                                <w:b/>
                                <w:noProof/>
                                <w:sz w:val="28"/>
                                <w:szCs w:val="28"/>
                                <w:lang w:val="en-US" w:eastAsia="en-GB"/>
                              </w:rPr>
                            </w:pPr>
                            <w:r>
                              <w:rPr>
                                <w:rFonts w:cstheme="minorHAnsi"/>
                                <w:b/>
                                <w:noProof/>
                                <w:sz w:val="28"/>
                                <w:szCs w:val="28"/>
                                <w:lang w:val="en-US" w:eastAsia="en-GB"/>
                              </w:rPr>
                              <w:t xml:space="preserve">Pay Points: </w:t>
                            </w:r>
                            <w:r>
                              <w:rPr>
                                <w:rFonts w:cstheme="minorHAnsi"/>
                                <w:b/>
                                <w:noProof/>
                                <w:sz w:val="28"/>
                                <w:szCs w:val="28"/>
                                <w:lang w:val="en-US" w:eastAsia="en-GB"/>
                              </w:rPr>
                              <w:tab/>
                            </w:r>
                            <w:r w:rsidR="00DD3B70">
                              <w:rPr>
                                <w:rFonts w:cstheme="minorHAnsi"/>
                                <w:b/>
                                <w:noProof/>
                                <w:sz w:val="28"/>
                                <w:szCs w:val="28"/>
                                <w:lang w:val="en-US" w:eastAsia="en-GB"/>
                              </w:rPr>
                              <w:t>9 - 15</w:t>
                            </w:r>
                          </w:p>
                          <w:p w14:paraId="6901B3E1" w14:textId="5E1E913F" w:rsidR="00B2173D" w:rsidRPr="00C95E4B" w:rsidRDefault="004D26B4" w:rsidP="002069DC">
                            <w:pPr>
                              <w:rPr>
                                <w:rFonts w:cstheme="minorHAnsi"/>
                                <w:b/>
                                <w:noProof/>
                                <w:sz w:val="28"/>
                                <w:szCs w:val="28"/>
                                <w:lang w:val="en-US" w:eastAsia="en-GB"/>
                              </w:rPr>
                            </w:pPr>
                            <w:r w:rsidRPr="00C95E4B">
                              <w:rPr>
                                <w:rFonts w:cstheme="minorHAnsi"/>
                                <w:b/>
                                <w:noProof/>
                                <w:sz w:val="28"/>
                                <w:szCs w:val="28"/>
                                <w:lang w:val="en-US" w:eastAsia="en-GB"/>
                              </w:rPr>
                              <w:t>Loca</w:t>
                            </w:r>
                            <w:r w:rsidR="0017411D" w:rsidRPr="00C95E4B">
                              <w:rPr>
                                <w:rFonts w:cstheme="minorHAnsi"/>
                                <w:b/>
                                <w:noProof/>
                                <w:sz w:val="28"/>
                                <w:szCs w:val="28"/>
                                <w:lang w:val="en-US" w:eastAsia="en-GB"/>
                              </w:rPr>
                              <w:t xml:space="preserve">lity: </w:t>
                            </w:r>
                            <w:r w:rsidR="0017411D" w:rsidRPr="00C95E4B">
                              <w:rPr>
                                <w:rFonts w:cstheme="minorHAnsi"/>
                                <w:b/>
                                <w:noProof/>
                                <w:sz w:val="28"/>
                                <w:szCs w:val="28"/>
                                <w:lang w:val="en-US" w:eastAsia="en-GB"/>
                              </w:rPr>
                              <w:tab/>
                              <w:t>School</w:t>
                            </w:r>
                            <w:r w:rsidR="00C95E4B" w:rsidRPr="00C95E4B">
                              <w:rPr>
                                <w:rFonts w:cstheme="minorHAnsi"/>
                                <w:b/>
                                <w:noProof/>
                                <w:sz w:val="28"/>
                                <w:szCs w:val="28"/>
                                <w:lang w:val="en-US" w:eastAsia="en-GB"/>
                              </w:rPr>
                              <w:t xml:space="preserve"> </w:t>
                            </w:r>
                            <w:r w:rsidR="00B2173D" w:rsidRPr="00C95E4B">
                              <w:rPr>
                                <w:rFonts w:cstheme="minorHAnsi"/>
                                <w:b/>
                                <w:noProof/>
                                <w:sz w:val="28"/>
                                <w:szCs w:val="28"/>
                                <w:lang w:val="en-US" w:eastAsia="en-GB"/>
                              </w:rPr>
                              <w:t>Role with Full Mobility</w:t>
                            </w:r>
                          </w:p>
                          <w:p w14:paraId="49F9EF46" w14:textId="5EAF39FD" w:rsidR="00C95E4B" w:rsidRPr="00C95E4B" w:rsidRDefault="00B2173D" w:rsidP="002069DC">
                            <w:pPr>
                              <w:rPr>
                                <w:b/>
                                <w:noProof/>
                                <w:sz w:val="28"/>
                                <w:szCs w:val="28"/>
                                <w:lang w:val="en-US" w:eastAsia="en-GB"/>
                              </w:rPr>
                            </w:pPr>
                            <w:r w:rsidRPr="00C95E4B">
                              <w:rPr>
                                <w:noProof/>
                                <w:sz w:val="28"/>
                                <w:szCs w:val="28"/>
                                <w:lang w:val="en-US" w:eastAsia="en-GB"/>
                              </w:rPr>
                              <w:tab/>
                            </w:r>
                            <w:r w:rsidR="0091369C">
                              <w:rPr>
                                <w:noProof/>
                                <w:sz w:val="28"/>
                                <w:szCs w:val="28"/>
                                <w:lang w:val="en-US" w:eastAsia="en-GB"/>
                              </w:rPr>
                              <w:tab/>
                            </w:r>
                            <w:r w:rsidR="00C95E4B" w:rsidRPr="00C95E4B">
                              <w:rPr>
                                <w:b/>
                                <w:noProof/>
                                <w:sz w:val="28"/>
                                <w:szCs w:val="28"/>
                                <w:lang w:val="en-US" w:eastAsia="en-GB"/>
                              </w:rPr>
                              <w:t xml:space="preserve">Special School </w:t>
                            </w:r>
                            <w:r w:rsidR="00081EFE">
                              <w:rPr>
                                <w:b/>
                                <w:noProof/>
                                <w:sz w:val="28"/>
                                <w:szCs w:val="28"/>
                                <w:lang w:val="en-US" w:eastAsia="en-GB"/>
                              </w:rPr>
                              <w:t xml:space="preserve">Role </w:t>
                            </w:r>
                            <w:r w:rsidR="00C95E4B" w:rsidRPr="00C95E4B">
                              <w:rPr>
                                <w:b/>
                                <w:noProof/>
                                <w:sz w:val="28"/>
                                <w:szCs w:val="28"/>
                                <w:lang w:val="en-US" w:eastAsia="en-GB"/>
                              </w:rPr>
                              <w:t xml:space="preserve">with Full Mobility </w:t>
                            </w:r>
                          </w:p>
                          <w:p w14:paraId="5F6F2926" w14:textId="60C95361" w:rsidR="00B2173D" w:rsidRPr="00081EFE" w:rsidRDefault="00081EFE" w:rsidP="002069DC">
                            <w:pPr>
                              <w:rPr>
                                <w:b/>
                                <w:sz w:val="28"/>
                                <w:szCs w:val="28"/>
                                <w:lang w:val="en-US"/>
                              </w:rPr>
                            </w:pPr>
                            <w:r>
                              <w:rPr>
                                <w:lang w:val="en-US"/>
                              </w:rPr>
                              <w:tab/>
                            </w:r>
                            <w:r>
                              <w:rPr>
                                <w:lang w:val="en-US"/>
                              </w:rPr>
                              <w:tab/>
                            </w:r>
                            <w:r w:rsidRPr="00081EFE">
                              <w:rPr>
                                <w:b/>
                                <w:sz w:val="28"/>
                                <w:szCs w:val="28"/>
                                <w:lang w:val="en-US"/>
                              </w:rPr>
                              <w:t>Nursery Role with Full Mobility</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7732847" id="_x0000_t202" coordsize="21600,21600" o:spt="202" path="m,l,21600r21600,l21600,xe">
                <v:stroke joinstyle="miter"/>
                <v:path gradientshapeok="t" o:connecttype="rect"/>
              </v:shapetype>
              <v:shape id="Text Box 2" o:spid="_x0000_s1026" type="#_x0000_t202" style="position:absolute;margin-left:2.4pt;margin-top:1.55pt;width:501.6pt;height:131.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" strokecolor="#8eaadb [1940]" strokeweight="2.25pt">
                <v:textbox>
                  <w:txbxContent>
                    <w:p w14:paraId="08248939" w14:textId="0A67D4CB" w:rsidR="00DD3B70" w:rsidRDefault="00B2173D" w:rsidP="0017411D">
                      <w:pPr>
                        <w:rPr>
                          <w:rFonts w:cstheme="minorHAnsi"/>
                          <w:b/>
                          <w:noProof/>
                          <w:sz w:val="28"/>
                          <w:szCs w:val="28"/>
                          <w:lang w:val="en-US" w:eastAsia="en-GB"/>
                        </w:rPr>
                      </w:pPr>
                      <w:r w:rsidRPr="00C95E4B">
                        <w:rPr>
                          <w:rFonts w:cstheme="minorHAnsi"/>
                          <w:b/>
                          <w:noProof/>
                          <w:sz w:val="28"/>
                          <w:szCs w:val="28"/>
                          <w:lang w:val="en-US" w:eastAsia="en-GB"/>
                        </w:rPr>
                        <w:t>Job Role</w:t>
                      </w:r>
                      <w:r w:rsidR="00937AC0" w:rsidRPr="00C95E4B">
                        <w:rPr>
                          <w:rFonts w:cstheme="minorHAnsi"/>
                          <w:b/>
                          <w:noProof/>
                          <w:sz w:val="28"/>
                          <w:szCs w:val="28"/>
                          <w:lang w:val="en-US" w:eastAsia="en-GB"/>
                        </w:rPr>
                        <w:t>s</w:t>
                      </w:r>
                      <w:r w:rsidRPr="00C95E4B">
                        <w:rPr>
                          <w:rFonts w:cstheme="minorHAnsi"/>
                          <w:b/>
                          <w:noProof/>
                          <w:sz w:val="28"/>
                          <w:szCs w:val="28"/>
                          <w:lang w:val="en-US" w:eastAsia="en-GB"/>
                        </w:rPr>
                        <w:t xml:space="preserve">: </w:t>
                      </w:r>
                      <w:r w:rsidRPr="00C95E4B">
                        <w:rPr>
                          <w:rFonts w:cstheme="minorHAnsi"/>
                          <w:b/>
                          <w:noProof/>
                          <w:sz w:val="28"/>
                          <w:szCs w:val="28"/>
                          <w:lang w:val="en-US" w:eastAsia="en-GB"/>
                        </w:rPr>
                        <w:tab/>
                      </w:r>
                      <w:r w:rsidR="00DD3B70">
                        <w:rPr>
                          <w:rFonts w:cstheme="minorHAnsi"/>
                          <w:b/>
                          <w:noProof/>
                          <w:sz w:val="28"/>
                          <w:szCs w:val="28"/>
                          <w:lang w:val="en-US" w:eastAsia="en-GB"/>
                        </w:rPr>
                        <w:t>Higher Level Teaching Assistant</w:t>
                      </w:r>
                    </w:p>
                    <w:p w14:paraId="7DF7E872" w14:textId="20A3A937" w:rsidR="001720C4" w:rsidRDefault="00DD3B70" w:rsidP="0017411D">
                      <w:pPr>
                        <w:rPr>
                          <w:rFonts w:cstheme="minorHAnsi"/>
                          <w:b/>
                          <w:noProof/>
                          <w:sz w:val="28"/>
                          <w:szCs w:val="28"/>
                          <w:lang w:val="en-US" w:eastAsia="en-GB"/>
                        </w:rPr>
                      </w:pPr>
                      <w:r>
                        <w:rPr>
                          <w:rFonts w:cstheme="minorHAnsi"/>
                          <w:b/>
                          <w:noProof/>
                          <w:sz w:val="28"/>
                          <w:szCs w:val="28"/>
                          <w:lang w:val="en-US" w:eastAsia="en-GB"/>
                        </w:rPr>
                        <w:tab/>
                      </w:r>
                      <w:r>
                        <w:rPr>
                          <w:rFonts w:cstheme="minorHAnsi"/>
                          <w:b/>
                          <w:noProof/>
                          <w:sz w:val="28"/>
                          <w:szCs w:val="28"/>
                          <w:lang w:val="en-US" w:eastAsia="en-GB"/>
                        </w:rPr>
                        <w:tab/>
                        <w:t>EYFS Lead Practitioner</w:t>
                      </w:r>
                    </w:p>
                    <w:p w14:paraId="4922C0A9" w14:textId="55FB83AD" w:rsidR="002069DC" w:rsidRPr="00C95E4B" w:rsidRDefault="001720C4" w:rsidP="0017411D">
                      <w:pPr>
                        <w:rPr>
                          <w:rFonts w:cstheme="minorHAnsi"/>
                          <w:b/>
                          <w:noProof/>
                          <w:sz w:val="28"/>
                          <w:szCs w:val="28"/>
                          <w:lang w:val="en-US" w:eastAsia="en-GB"/>
                        </w:rPr>
                      </w:pPr>
                      <w:r>
                        <w:rPr>
                          <w:rFonts w:cstheme="minorHAnsi"/>
                          <w:b/>
                          <w:noProof/>
                          <w:sz w:val="28"/>
                          <w:szCs w:val="28"/>
                          <w:lang w:val="en-US" w:eastAsia="en-GB"/>
                        </w:rPr>
                        <w:tab/>
                      </w:r>
                      <w:r>
                        <w:rPr>
                          <w:rFonts w:cstheme="minorHAnsi"/>
                          <w:b/>
                          <w:noProof/>
                          <w:sz w:val="28"/>
                          <w:szCs w:val="28"/>
                          <w:lang w:val="en-US" w:eastAsia="en-GB"/>
                        </w:rPr>
                        <w:tab/>
                        <w:t>SEN Higher Level Teaching Assistant</w:t>
                      </w:r>
                      <w:r w:rsidR="00937AC0" w:rsidRPr="00C95E4B">
                        <w:rPr>
                          <w:rFonts w:cstheme="minorHAnsi"/>
                          <w:b/>
                          <w:noProof/>
                          <w:sz w:val="28"/>
                          <w:szCs w:val="28"/>
                          <w:lang w:val="en-US" w:eastAsia="en-GB"/>
                        </w:rPr>
                        <w:tab/>
                      </w:r>
                      <w:r w:rsidR="00937AC0" w:rsidRPr="00C95E4B">
                        <w:rPr>
                          <w:rFonts w:cstheme="minorHAnsi"/>
                          <w:b/>
                          <w:noProof/>
                          <w:sz w:val="28"/>
                          <w:szCs w:val="28"/>
                          <w:lang w:val="en-US" w:eastAsia="en-GB"/>
                        </w:rPr>
                        <w:tab/>
                      </w:r>
                    </w:p>
                    <w:p w14:paraId="43BA9103" w14:textId="476CA623" w:rsidR="00B2173D" w:rsidRPr="00C95E4B" w:rsidRDefault="00205E7B" w:rsidP="002069DC">
                      <w:pPr>
                        <w:rPr>
                          <w:rFonts w:cstheme="minorHAnsi"/>
                          <w:b/>
                          <w:noProof/>
                          <w:sz w:val="28"/>
                          <w:szCs w:val="28"/>
                          <w:lang w:val="en-US" w:eastAsia="en-GB"/>
                        </w:rPr>
                      </w:pPr>
                      <w:r>
                        <w:rPr>
                          <w:rFonts w:cstheme="minorHAnsi"/>
                          <w:b/>
                          <w:noProof/>
                          <w:sz w:val="28"/>
                          <w:szCs w:val="28"/>
                          <w:lang w:val="en-US" w:eastAsia="en-GB"/>
                        </w:rPr>
                        <w:t xml:space="preserve">Pay Points: </w:t>
                      </w:r>
                      <w:r>
                        <w:rPr>
                          <w:rFonts w:cstheme="minorHAnsi"/>
                          <w:b/>
                          <w:noProof/>
                          <w:sz w:val="28"/>
                          <w:szCs w:val="28"/>
                          <w:lang w:val="en-US" w:eastAsia="en-GB"/>
                        </w:rPr>
                        <w:tab/>
                      </w:r>
                      <w:r w:rsidR="00DD3B70">
                        <w:rPr>
                          <w:rFonts w:cstheme="minorHAnsi"/>
                          <w:b/>
                          <w:noProof/>
                          <w:sz w:val="28"/>
                          <w:szCs w:val="28"/>
                          <w:lang w:val="en-US" w:eastAsia="en-GB"/>
                        </w:rPr>
                        <w:t>9 - 15</w:t>
                      </w:r>
                    </w:p>
                    <w:p w14:paraId="6901B3E1" w14:textId="5E1E913F" w:rsidR="00B2173D" w:rsidRPr="00C95E4B" w:rsidRDefault="004D26B4" w:rsidP="002069DC">
                      <w:pPr>
                        <w:rPr>
                          <w:rFonts w:cstheme="minorHAnsi"/>
                          <w:b/>
                          <w:noProof/>
                          <w:sz w:val="28"/>
                          <w:szCs w:val="28"/>
                          <w:lang w:val="en-US" w:eastAsia="en-GB"/>
                        </w:rPr>
                      </w:pPr>
                      <w:r w:rsidRPr="00C95E4B">
                        <w:rPr>
                          <w:rFonts w:cstheme="minorHAnsi"/>
                          <w:b/>
                          <w:noProof/>
                          <w:sz w:val="28"/>
                          <w:szCs w:val="28"/>
                          <w:lang w:val="en-US" w:eastAsia="en-GB"/>
                        </w:rPr>
                        <w:t>Loca</w:t>
                      </w:r>
                      <w:r w:rsidR="0017411D" w:rsidRPr="00C95E4B">
                        <w:rPr>
                          <w:rFonts w:cstheme="minorHAnsi"/>
                          <w:b/>
                          <w:noProof/>
                          <w:sz w:val="28"/>
                          <w:szCs w:val="28"/>
                          <w:lang w:val="en-US" w:eastAsia="en-GB"/>
                        </w:rPr>
                        <w:t xml:space="preserve">lity: </w:t>
                      </w:r>
                      <w:r w:rsidR="0017411D" w:rsidRPr="00C95E4B">
                        <w:rPr>
                          <w:rFonts w:cstheme="minorHAnsi"/>
                          <w:b/>
                          <w:noProof/>
                          <w:sz w:val="28"/>
                          <w:szCs w:val="28"/>
                          <w:lang w:val="en-US" w:eastAsia="en-GB"/>
                        </w:rPr>
                        <w:tab/>
                        <w:t>School</w:t>
                      </w:r>
                      <w:r w:rsidR="00C95E4B" w:rsidRPr="00C95E4B">
                        <w:rPr>
                          <w:rFonts w:cstheme="minorHAnsi"/>
                          <w:b/>
                          <w:noProof/>
                          <w:sz w:val="28"/>
                          <w:szCs w:val="28"/>
                          <w:lang w:val="en-US" w:eastAsia="en-GB"/>
                        </w:rPr>
                        <w:t xml:space="preserve"> </w:t>
                      </w:r>
                      <w:r w:rsidR="00B2173D" w:rsidRPr="00C95E4B">
                        <w:rPr>
                          <w:rFonts w:cstheme="minorHAnsi"/>
                          <w:b/>
                          <w:noProof/>
                          <w:sz w:val="28"/>
                          <w:szCs w:val="28"/>
                          <w:lang w:val="en-US" w:eastAsia="en-GB"/>
                        </w:rPr>
                        <w:t>Role with Full Mobility</w:t>
                      </w:r>
                    </w:p>
                    <w:p w14:paraId="49F9EF46" w14:textId="5EAF39FD" w:rsidR="00C95E4B" w:rsidRPr="00C95E4B" w:rsidRDefault="00B2173D" w:rsidP="002069DC">
                      <w:pPr>
                        <w:rPr>
                          <w:b/>
                          <w:noProof/>
                          <w:sz w:val="28"/>
                          <w:szCs w:val="28"/>
                          <w:lang w:val="en-US" w:eastAsia="en-GB"/>
                        </w:rPr>
                      </w:pPr>
                      <w:r w:rsidRPr="00C95E4B">
                        <w:rPr>
                          <w:noProof/>
                          <w:sz w:val="28"/>
                          <w:szCs w:val="28"/>
                          <w:lang w:val="en-US" w:eastAsia="en-GB"/>
                        </w:rPr>
                        <w:tab/>
                      </w:r>
                      <w:r w:rsidR="0091369C">
                        <w:rPr>
                          <w:noProof/>
                          <w:sz w:val="28"/>
                          <w:szCs w:val="28"/>
                          <w:lang w:val="en-US" w:eastAsia="en-GB"/>
                        </w:rPr>
                        <w:tab/>
                      </w:r>
                      <w:r w:rsidR="00C95E4B" w:rsidRPr="00C95E4B">
                        <w:rPr>
                          <w:b/>
                          <w:noProof/>
                          <w:sz w:val="28"/>
                          <w:szCs w:val="28"/>
                          <w:lang w:val="en-US" w:eastAsia="en-GB"/>
                        </w:rPr>
                        <w:t xml:space="preserve">Special School </w:t>
                      </w:r>
                      <w:r w:rsidR="00081EFE">
                        <w:rPr>
                          <w:b/>
                          <w:noProof/>
                          <w:sz w:val="28"/>
                          <w:szCs w:val="28"/>
                          <w:lang w:val="en-US" w:eastAsia="en-GB"/>
                        </w:rPr>
                        <w:t xml:space="preserve">Role </w:t>
                      </w:r>
                      <w:r w:rsidR="00C95E4B" w:rsidRPr="00C95E4B">
                        <w:rPr>
                          <w:b/>
                          <w:noProof/>
                          <w:sz w:val="28"/>
                          <w:szCs w:val="28"/>
                          <w:lang w:val="en-US" w:eastAsia="en-GB"/>
                        </w:rPr>
                        <w:t xml:space="preserve">with Full Mobility </w:t>
                      </w:r>
                    </w:p>
                    <w:p w14:paraId="5F6F2926" w14:textId="60C95361" w:rsidR="00B2173D" w:rsidRPr="00081EFE" w:rsidRDefault="00081EFE" w:rsidP="002069DC">
                      <w:pPr>
                        <w:rPr>
                          <w:b/>
                          <w:sz w:val="28"/>
                          <w:szCs w:val="28"/>
                          <w:lang w:val="en-US"/>
                        </w:rPr>
                      </w:pPr>
                      <w:r>
                        <w:rPr>
                          <w:lang w:val="en-US"/>
                        </w:rPr>
                        <w:tab/>
                      </w:r>
                      <w:r>
                        <w:rPr>
                          <w:lang w:val="en-US"/>
                        </w:rPr>
                        <w:tab/>
                      </w:r>
                      <w:r w:rsidRPr="00081EFE">
                        <w:rPr>
                          <w:b/>
                          <w:sz w:val="28"/>
                          <w:szCs w:val="28"/>
                          <w:lang w:val="en-US"/>
                        </w:rPr>
                        <w:t>Nursery Role with Full Mobility</w:t>
                      </w:r>
                    </w:p>
                  </w:txbxContent>
                </v:textbox>
                <w10:wrap type="tight"/>
              </v:shape>
            </w:pict>
          </mc:Fallback>
        </mc:AlternateContent>
      </w:r>
      <w:r w:rsidR="001720C4" w:rsidRPr="0006457E">
        <w:rPr>
          <w:noProof/>
          <w:lang w:eastAsia="en-GB"/>
        </w:rPr>
        <w:drawing>
          <wp:anchor distT="0" distB="0" distL="114300" distR="114300" simplePos="0" relativeHeight="251659264" behindDoc="1" locked="0" layoutInCell="1" allowOverlap="1" wp14:anchorId="5116D0D1" wp14:editId="5AF611AC">
            <wp:simplePos x="0" y="0"/>
            <wp:positionH relativeFrom="column">
              <wp:posOffset>3718560</wp:posOffset>
            </wp:positionH>
            <wp:positionV relativeFrom="paragraph">
              <wp:posOffset>73025</wp:posOffset>
            </wp:positionV>
            <wp:extent cx="2631440" cy="1021080"/>
            <wp:effectExtent l="0" t="0" r="0" b="7620"/>
            <wp:wrapTight wrapText="bothSides">
              <wp:wrapPolygon edited="0">
                <wp:start x="0" y="0"/>
                <wp:lineTo x="0" y="21358"/>
                <wp:lineTo x="21423" y="21358"/>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44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96F3C" w14:textId="5C66D1B3" w:rsidR="002666C2" w:rsidRPr="0091369C" w:rsidRDefault="00CE50A3" w:rsidP="00CE50A3">
      <w:pPr>
        <w:shd w:val="clear" w:color="auto" w:fill="FFFFFF"/>
        <w:rPr>
          <w:rFonts w:eastAsia="Times New Roman" w:cstheme="minorHAnsi"/>
          <w:color w:val="000000" w:themeColor="text1"/>
          <w:sz w:val="22"/>
          <w:szCs w:val="22"/>
          <w:lang w:eastAsia="en-GB"/>
        </w:rPr>
      </w:pPr>
      <w:r w:rsidRPr="0091369C">
        <w:rPr>
          <w:rFonts w:eastAsia="Times New Roman" w:cstheme="minorHAnsi"/>
          <w:color w:val="000000" w:themeColor="text1"/>
          <w:sz w:val="22"/>
          <w:lang w:eastAsia="en-GB"/>
        </w:rPr>
        <w:t xml:space="preserve">The Consortium Trust is a lifelong learning community. It recognises, will promote and expects sharing of </w:t>
      </w:r>
      <w:r w:rsidRPr="0091369C">
        <w:rPr>
          <w:rFonts w:eastAsia="Times New Roman" w:cstheme="minorHAnsi"/>
          <w:color w:val="000000" w:themeColor="text1"/>
          <w:sz w:val="22"/>
          <w:szCs w:val="22"/>
          <w:lang w:eastAsia="en-GB"/>
        </w:rPr>
        <w:t>best practice.  All employees are expected to participate with this ethos and there may be opportunities where you will be expected to mentor, advise or share best practice with colleagues.</w:t>
      </w:r>
      <w:r w:rsidR="002666C2" w:rsidRPr="0091369C">
        <w:rPr>
          <w:rFonts w:eastAsia="Times New Roman" w:cstheme="minorHAnsi"/>
          <w:color w:val="000000" w:themeColor="text1"/>
          <w:sz w:val="22"/>
          <w:szCs w:val="22"/>
          <w:lang w:eastAsia="en-GB"/>
        </w:rPr>
        <w:t xml:space="preserve"> </w:t>
      </w:r>
    </w:p>
    <w:p w14:paraId="13379A15" w14:textId="77777777" w:rsidR="002666C2" w:rsidRPr="0091369C" w:rsidRDefault="002666C2" w:rsidP="00CE50A3">
      <w:pPr>
        <w:shd w:val="clear" w:color="auto" w:fill="FFFFFF"/>
        <w:rPr>
          <w:rFonts w:eastAsia="Times New Roman" w:cstheme="minorHAnsi"/>
          <w:color w:val="000000" w:themeColor="text1"/>
          <w:sz w:val="22"/>
          <w:szCs w:val="22"/>
          <w:lang w:eastAsia="en-GB"/>
        </w:rPr>
      </w:pPr>
    </w:p>
    <w:p w14:paraId="222F4B4F" w14:textId="214C8166" w:rsidR="00285C65" w:rsidRPr="0091369C" w:rsidRDefault="00285C65" w:rsidP="00285C65">
      <w:pPr>
        <w:rPr>
          <w:rFonts w:cstheme="minorHAnsi"/>
          <w:sz w:val="22"/>
          <w:szCs w:val="22"/>
          <w:lang w:val="en-US"/>
        </w:rPr>
      </w:pPr>
      <w:r w:rsidRPr="0091369C">
        <w:rPr>
          <w:rFonts w:cstheme="minorHAnsi"/>
          <w:sz w:val="22"/>
          <w:szCs w:val="22"/>
          <w:lang w:val="en-US"/>
        </w:rPr>
        <w:t>Consortium Trust schools and settings provide education for children bet</w:t>
      </w:r>
      <w:r w:rsidR="00DD3B70" w:rsidRPr="0091369C">
        <w:rPr>
          <w:rFonts w:cstheme="minorHAnsi"/>
          <w:sz w:val="22"/>
          <w:szCs w:val="22"/>
          <w:lang w:val="en-US"/>
        </w:rPr>
        <w:t xml:space="preserve">ween the ages of 6 months to 19 </w:t>
      </w:r>
      <w:r w:rsidRPr="0091369C">
        <w:rPr>
          <w:rFonts w:cstheme="minorHAnsi"/>
          <w:sz w:val="22"/>
          <w:szCs w:val="22"/>
          <w:lang w:val="en-US"/>
        </w:rPr>
        <w:t xml:space="preserve">years old, many with complex additional needs and challenging behaviour. It is likely that there will be occasions where it will be necessary to adjust or amend a role to continue to provide the appropriate educational support for individual children. All job descriptions are subject to interpretation and alterations according to the setting and age, requirements and capabilities of the child. </w:t>
      </w:r>
    </w:p>
    <w:p w14:paraId="62B30383" w14:textId="77777777" w:rsidR="00CE50A3" w:rsidRPr="0091369C" w:rsidRDefault="00CE50A3" w:rsidP="00CE50A3">
      <w:pPr>
        <w:shd w:val="clear" w:color="auto" w:fill="FFFFFF"/>
        <w:rPr>
          <w:rFonts w:eastAsia="Times New Roman" w:cstheme="minorHAnsi"/>
          <w:color w:val="000000" w:themeColor="text1"/>
          <w:sz w:val="22"/>
          <w:szCs w:val="22"/>
          <w:lang w:val="en-US" w:eastAsia="en-GB"/>
        </w:rPr>
      </w:pPr>
    </w:p>
    <w:p w14:paraId="5623149E" w14:textId="77777777" w:rsidR="003C5386" w:rsidRPr="0091369C" w:rsidRDefault="00937AC0" w:rsidP="00CE50A3">
      <w:pPr>
        <w:shd w:val="clear" w:color="auto" w:fill="FFFFFF"/>
        <w:rPr>
          <w:rFonts w:eastAsia="Times New Roman" w:cstheme="minorHAnsi"/>
          <w:b/>
          <w:color w:val="000000" w:themeColor="text1"/>
          <w:sz w:val="22"/>
          <w:szCs w:val="22"/>
          <w:lang w:eastAsia="en-GB"/>
        </w:rPr>
      </w:pPr>
      <w:r w:rsidRPr="0091369C">
        <w:rPr>
          <w:rFonts w:eastAsia="Times New Roman" w:cstheme="minorHAnsi"/>
          <w:b/>
          <w:color w:val="000000" w:themeColor="text1"/>
          <w:sz w:val="22"/>
          <w:szCs w:val="22"/>
          <w:lang w:eastAsia="en-GB"/>
        </w:rPr>
        <w:t>*</w:t>
      </w:r>
      <w:r w:rsidR="00CE50A3" w:rsidRPr="0091369C">
        <w:rPr>
          <w:rFonts w:eastAsia="Times New Roman" w:cstheme="minorHAnsi"/>
          <w:b/>
          <w:color w:val="000000" w:themeColor="text1"/>
          <w:sz w:val="22"/>
          <w:szCs w:val="22"/>
          <w:lang w:eastAsia="en-GB"/>
        </w:rPr>
        <w:t xml:space="preserve">Please note the relevant professional standards </w:t>
      </w:r>
      <w:r w:rsidRPr="0091369C">
        <w:rPr>
          <w:rFonts w:eastAsia="Times New Roman" w:cstheme="minorHAnsi"/>
          <w:b/>
          <w:color w:val="000000" w:themeColor="text1"/>
          <w:sz w:val="22"/>
          <w:szCs w:val="22"/>
          <w:lang w:eastAsia="en-GB"/>
        </w:rPr>
        <w:t>should be read in</w:t>
      </w:r>
      <w:r w:rsidR="003C5386" w:rsidRPr="0091369C">
        <w:rPr>
          <w:rFonts w:eastAsia="Times New Roman" w:cstheme="minorHAnsi"/>
          <w:b/>
          <w:color w:val="000000" w:themeColor="text1"/>
          <w:sz w:val="22"/>
          <w:szCs w:val="22"/>
          <w:lang w:eastAsia="en-GB"/>
        </w:rPr>
        <w:t xml:space="preserve"> conjunction with this document, including but not restricted to </w:t>
      </w:r>
    </w:p>
    <w:p w14:paraId="12EC1687" w14:textId="526CA25D" w:rsidR="00205C66" w:rsidRPr="0091369C" w:rsidRDefault="00DD3B70" w:rsidP="00DD3B70">
      <w:pPr>
        <w:pStyle w:val="ListParagraph"/>
        <w:numPr>
          <w:ilvl w:val="0"/>
          <w:numId w:val="17"/>
        </w:numPr>
        <w:rPr>
          <w:rFonts w:eastAsia="Times New Roman" w:cstheme="minorHAnsi"/>
          <w:b/>
          <w:sz w:val="22"/>
          <w:szCs w:val="22"/>
        </w:rPr>
      </w:pPr>
      <w:r w:rsidRPr="0091369C">
        <w:rPr>
          <w:rFonts w:eastAsia="Times New Roman" w:cstheme="minorHAnsi"/>
          <w:b/>
          <w:sz w:val="22"/>
          <w:szCs w:val="22"/>
        </w:rPr>
        <w:t>Higher Level Teaching Assistant Professional Standards</w:t>
      </w:r>
    </w:p>
    <w:p w14:paraId="2C9DBB61" w14:textId="5276750D" w:rsidR="00DD3B70" w:rsidRPr="0091369C" w:rsidRDefault="00DD3B70" w:rsidP="00DD3B70">
      <w:pPr>
        <w:pStyle w:val="ListParagraph"/>
        <w:numPr>
          <w:ilvl w:val="0"/>
          <w:numId w:val="17"/>
        </w:numPr>
        <w:rPr>
          <w:rFonts w:eastAsia="Times New Roman" w:cstheme="minorHAnsi"/>
          <w:b/>
          <w:sz w:val="22"/>
          <w:szCs w:val="22"/>
        </w:rPr>
      </w:pPr>
      <w:r w:rsidRPr="0091369C">
        <w:rPr>
          <w:rFonts w:eastAsia="Times New Roman" w:cstheme="minorHAnsi"/>
          <w:b/>
          <w:sz w:val="22"/>
          <w:szCs w:val="22"/>
        </w:rPr>
        <w:t>SEN Code of Conduct</w:t>
      </w:r>
    </w:p>
    <w:p w14:paraId="76A9E93A" w14:textId="59654DBE" w:rsidR="007C01D9" w:rsidRPr="0091369C" w:rsidRDefault="00DD3B70" w:rsidP="00DD3B70">
      <w:pPr>
        <w:pStyle w:val="ListParagraph"/>
        <w:numPr>
          <w:ilvl w:val="0"/>
          <w:numId w:val="17"/>
        </w:numPr>
        <w:rPr>
          <w:rFonts w:eastAsia="Times New Roman" w:cstheme="minorHAnsi"/>
          <w:b/>
          <w:sz w:val="22"/>
          <w:szCs w:val="22"/>
        </w:rPr>
      </w:pPr>
      <w:r w:rsidRPr="0091369C">
        <w:rPr>
          <w:rFonts w:eastAsia="Times New Roman" w:cstheme="minorHAnsi"/>
          <w:b/>
          <w:sz w:val="22"/>
          <w:szCs w:val="22"/>
        </w:rPr>
        <w:t>E</w:t>
      </w:r>
      <w:r w:rsidR="00872E87" w:rsidRPr="0091369C">
        <w:rPr>
          <w:rFonts w:eastAsia="Times New Roman" w:cstheme="minorHAnsi"/>
          <w:b/>
          <w:sz w:val="22"/>
          <w:szCs w:val="22"/>
        </w:rPr>
        <w:t xml:space="preserve">arly Years </w:t>
      </w:r>
      <w:r w:rsidRPr="0091369C">
        <w:rPr>
          <w:rFonts w:eastAsia="Times New Roman" w:cstheme="minorHAnsi"/>
          <w:b/>
          <w:sz w:val="22"/>
          <w:szCs w:val="22"/>
        </w:rPr>
        <w:t>Framework</w:t>
      </w:r>
    </w:p>
    <w:p w14:paraId="560A7CE9" w14:textId="77777777" w:rsidR="00F261B5" w:rsidRPr="0091369C" w:rsidRDefault="00F261B5" w:rsidP="00F261B5">
      <w:pPr>
        <w:pStyle w:val="ListParagraph"/>
        <w:rPr>
          <w:rFonts w:eastAsia="Times New Roman" w:cstheme="minorHAnsi"/>
          <w:b/>
          <w:sz w:val="22"/>
          <w:szCs w:val="22"/>
        </w:rPr>
      </w:pPr>
    </w:p>
    <w:p w14:paraId="2E3AE042" w14:textId="77777777" w:rsidR="005351B4" w:rsidRPr="0091369C" w:rsidRDefault="005351B4" w:rsidP="005351B4">
      <w:pPr>
        <w:rPr>
          <w:rFonts w:eastAsia="Times New Roman" w:cstheme="minorHAnsi"/>
          <w:b/>
          <w:sz w:val="28"/>
          <w:szCs w:val="22"/>
        </w:rPr>
      </w:pPr>
      <w:r w:rsidRPr="0091369C">
        <w:rPr>
          <w:rFonts w:eastAsia="Times New Roman" w:cstheme="minorHAnsi"/>
          <w:b/>
          <w:sz w:val="28"/>
          <w:szCs w:val="22"/>
        </w:rPr>
        <w:t>JOB PURPOSE</w:t>
      </w:r>
    </w:p>
    <w:p w14:paraId="23BA1E58" w14:textId="77777777" w:rsidR="005351B4" w:rsidRPr="0091369C" w:rsidRDefault="005351B4" w:rsidP="005351B4">
      <w:pPr>
        <w:rPr>
          <w:rFonts w:eastAsia="Times New Roman" w:cstheme="minorHAnsi"/>
          <w:b/>
          <w:sz w:val="22"/>
          <w:szCs w:val="22"/>
        </w:rPr>
      </w:pPr>
    </w:p>
    <w:p w14:paraId="117D7372" w14:textId="4B45B6DC" w:rsidR="00DD3B70" w:rsidRPr="0091369C" w:rsidRDefault="00DD3B70" w:rsidP="00DD3B70">
      <w:pPr>
        <w:rPr>
          <w:rFonts w:eastAsia="Times New Roman" w:cstheme="minorHAnsi"/>
          <w:sz w:val="22"/>
          <w:szCs w:val="22"/>
        </w:rPr>
      </w:pPr>
      <w:r w:rsidRPr="0091369C">
        <w:rPr>
          <w:rFonts w:eastAsia="Times New Roman" w:cstheme="minorHAnsi"/>
          <w:sz w:val="22"/>
          <w:szCs w:val="22"/>
        </w:rPr>
        <w:t>Higher Level Teaching Assistants and E</w:t>
      </w:r>
      <w:r w:rsidR="0006457E" w:rsidRPr="0091369C">
        <w:rPr>
          <w:rFonts w:eastAsia="Times New Roman" w:cstheme="minorHAnsi"/>
          <w:sz w:val="22"/>
          <w:szCs w:val="22"/>
        </w:rPr>
        <w:t>YFS</w:t>
      </w:r>
      <w:r w:rsidRPr="0091369C">
        <w:rPr>
          <w:rFonts w:eastAsia="Times New Roman" w:cstheme="minorHAnsi"/>
          <w:sz w:val="22"/>
          <w:szCs w:val="22"/>
        </w:rPr>
        <w:t xml:space="preserve"> Lead Practitioner will compl</w:t>
      </w:r>
      <w:r w:rsidR="00D60901" w:rsidRPr="0091369C">
        <w:rPr>
          <w:rFonts w:eastAsia="Times New Roman" w:cstheme="minorHAnsi"/>
          <w:sz w:val="22"/>
          <w:szCs w:val="22"/>
        </w:rPr>
        <w:t>ement the professional work of T</w:t>
      </w:r>
      <w:r w:rsidRPr="0091369C">
        <w:rPr>
          <w:rFonts w:eastAsia="Times New Roman" w:cstheme="minorHAnsi"/>
          <w:sz w:val="22"/>
          <w:szCs w:val="22"/>
        </w:rPr>
        <w:t xml:space="preserve">eachers/Senior EYFS Practitioners by taking responsibility for agreed learning activities under an agreed system of supervision.  This may involve planning, preparation and delivering learning activities for individual/ groups or short term for whole classes.  It may also include agree monitoring and assessing pupils under an agreed system of supervision.  </w:t>
      </w:r>
    </w:p>
    <w:p w14:paraId="14C28960" w14:textId="77777777" w:rsidR="00DD3B70" w:rsidRPr="0091369C" w:rsidRDefault="00DD3B70" w:rsidP="00DD3B70">
      <w:pPr>
        <w:rPr>
          <w:rFonts w:eastAsia="Times New Roman" w:cstheme="minorHAnsi"/>
          <w:b/>
          <w:sz w:val="22"/>
          <w:szCs w:val="22"/>
        </w:rPr>
      </w:pPr>
    </w:p>
    <w:p w14:paraId="061CF1C2" w14:textId="152A76F1" w:rsidR="00DD3B70" w:rsidRPr="0091369C" w:rsidRDefault="00DD3B70" w:rsidP="00DD3B70">
      <w:pPr>
        <w:spacing w:after="240"/>
        <w:rPr>
          <w:rFonts w:eastAsia="Times New Roman" w:cstheme="minorHAnsi"/>
          <w:sz w:val="22"/>
          <w:szCs w:val="22"/>
        </w:rPr>
      </w:pPr>
      <w:r w:rsidRPr="0091369C">
        <w:rPr>
          <w:rFonts w:eastAsia="Times New Roman" w:cstheme="minorHAnsi"/>
          <w:sz w:val="22"/>
          <w:szCs w:val="22"/>
        </w:rPr>
        <w:t xml:space="preserve">The Teacher/Senior EYFS Practitioner plans lessons and directs learning and caring.  Higher Level Teaching Assistants </w:t>
      </w:r>
      <w:r w:rsidR="00D60901" w:rsidRPr="0091369C">
        <w:rPr>
          <w:rFonts w:eastAsia="Times New Roman" w:cstheme="minorHAnsi"/>
          <w:sz w:val="22"/>
          <w:szCs w:val="22"/>
        </w:rPr>
        <w:t xml:space="preserve">use their expertise to create weekly learning opportunities </w:t>
      </w:r>
      <w:r w:rsidRPr="0091369C">
        <w:rPr>
          <w:rFonts w:eastAsia="Times New Roman" w:cstheme="minorHAnsi"/>
          <w:sz w:val="22"/>
          <w:szCs w:val="22"/>
        </w:rPr>
        <w:t>and provide an increased level of support to the Teacher/Senior EYFS Practitioner and through this to pupils and to the teaching of the curriculum and achieving Early Learning Goals.  Higher Level Teaching Assistants are expected to be able to undertake or contribute to the development of strategies and policies and should be able to work with greater freedom and initiative whilst still remaining under the direction of the Teacher/Senior EYFS Practitioner, whether with the whole class/room, a small group, or an individual pupil.</w:t>
      </w:r>
    </w:p>
    <w:p w14:paraId="1F7356B3" w14:textId="77777777" w:rsidR="00DD3B70" w:rsidRPr="0091369C" w:rsidRDefault="00DD3B70" w:rsidP="00DD3B70">
      <w:pPr>
        <w:spacing w:after="240"/>
        <w:rPr>
          <w:rFonts w:eastAsia="Times New Roman" w:cstheme="minorHAnsi"/>
          <w:sz w:val="22"/>
          <w:szCs w:val="22"/>
        </w:rPr>
      </w:pPr>
      <w:r w:rsidRPr="0091369C">
        <w:rPr>
          <w:rFonts w:eastAsia="Times New Roman" w:cstheme="minorHAnsi"/>
          <w:sz w:val="22"/>
          <w:szCs w:val="22"/>
        </w:rPr>
        <w:t xml:space="preserve">All duties will be carried out within recognised procedures or guidelines relevant to the age of the child and the Teacher/Senior EYFS Practitioner will be available for support and guidance.  The level of expertise is relevant to the pay point and experience of the employee </w:t>
      </w:r>
    </w:p>
    <w:p w14:paraId="26D1E5D9" w14:textId="14D20FFB" w:rsidR="0091369C" w:rsidRDefault="00DD3B70" w:rsidP="00DD3B70">
      <w:pPr>
        <w:spacing w:after="240"/>
        <w:rPr>
          <w:rFonts w:eastAsia="Times New Roman" w:cstheme="minorHAnsi"/>
          <w:sz w:val="22"/>
          <w:szCs w:val="22"/>
        </w:rPr>
      </w:pPr>
      <w:r w:rsidRPr="0091369C">
        <w:rPr>
          <w:rFonts w:eastAsia="Times New Roman" w:cstheme="minorHAnsi"/>
          <w:sz w:val="22"/>
          <w:szCs w:val="22"/>
        </w:rPr>
        <w:t>There will be some need to interpret information or situations to solve both straightforward problems and there may be the need to respond independently to unexpected more complex problems. The employee has access to a line manager for advice and guidance.</w:t>
      </w:r>
    </w:p>
    <w:p w14:paraId="59BBBE0A" w14:textId="77777777" w:rsidR="0091369C" w:rsidRDefault="0091369C">
      <w:pPr>
        <w:rPr>
          <w:rFonts w:eastAsia="Times New Roman" w:cstheme="minorHAnsi"/>
          <w:sz w:val="22"/>
          <w:szCs w:val="22"/>
        </w:rPr>
      </w:pPr>
      <w:r>
        <w:rPr>
          <w:rFonts w:eastAsia="Times New Roman" w:cstheme="minorHAnsi"/>
          <w:sz w:val="22"/>
          <w:szCs w:val="22"/>
        </w:rPr>
        <w:br w:type="page"/>
      </w:r>
    </w:p>
    <w:p w14:paraId="37C5445A" w14:textId="77777777" w:rsidR="00DD3B70" w:rsidRPr="0091369C" w:rsidRDefault="00DD3B70" w:rsidP="00DD3B70">
      <w:pPr>
        <w:spacing w:line="330" w:lineRule="atLeast"/>
        <w:textAlignment w:val="baseline"/>
        <w:outlineLvl w:val="1"/>
        <w:rPr>
          <w:rFonts w:eastAsia="Times New Roman" w:cstheme="minorHAnsi"/>
          <w:b/>
          <w:caps/>
          <w:sz w:val="22"/>
          <w:szCs w:val="22"/>
        </w:rPr>
      </w:pPr>
      <w:r w:rsidRPr="0091369C">
        <w:rPr>
          <w:rFonts w:eastAsia="Times New Roman" w:cstheme="minorHAnsi"/>
          <w:b/>
          <w:caps/>
          <w:sz w:val="22"/>
          <w:szCs w:val="22"/>
        </w:rPr>
        <w:lastRenderedPageBreak/>
        <w:t>TEACHING AND LEARNING ACTIVITIES</w:t>
      </w:r>
    </w:p>
    <w:p w14:paraId="044DF830" w14:textId="77777777"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Work with pupils, either one-to-one or in small groups, some of whom may have Special Educational Needs and may need further support with learning e.g. supporting literacy and numeracy work, listening to reading etc.</w:t>
      </w:r>
    </w:p>
    <w:p w14:paraId="3E36F4BF" w14:textId="77777777"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Use curricular/learning skills and experience to support pupils and assisting with the development and implementation of Individual Education/Behaviour Plans and Personal Care programmes.</w:t>
      </w:r>
    </w:p>
    <w:p w14:paraId="5D581CC6" w14:textId="77777777"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Establish productive working relationships with pupils, acting as a role model and setting high expectations while encouraging pupils to interact and work co-operatively with others.</w:t>
      </w:r>
    </w:p>
    <w:p w14:paraId="1854CC85" w14:textId="0E40E5A9"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To meet the personal care needs of pupils whilst encouraging indep</w:t>
      </w:r>
      <w:r w:rsidR="001C2550" w:rsidRPr="0091369C">
        <w:rPr>
          <w:rFonts w:asciiTheme="minorHAnsi" w:hAnsiTheme="minorHAnsi" w:cstheme="minorHAnsi"/>
          <w:sz w:val="22"/>
          <w:szCs w:val="22"/>
        </w:rPr>
        <w:t>endence (including toileting, position changing and gastrostomy feeding</w:t>
      </w:r>
      <w:r w:rsidRPr="0091369C">
        <w:rPr>
          <w:rFonts w:asciiTheme="minorHAnsi" w:hAnsiTheme="minorHAnsi" w:cstheme="minorHAnsi"/>
          <w:sz w:val="22"/>
          <w:szCs w:val="22"/>
        </w:rPr>
        <w:t>).</w:t>
      </w:r>
    </w:p>
    <w:p w14:paraId="7F6EF328" w14:textId="77777777" w:rsidR="001C2550" w:rsidRPr="0091369C" w:rsidRDefault="001C2550" w:rsidP="001C255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Supporting the management of health needs such as seizures, administration of medication and implementing therapy programmes</w:t>
      </w:r>
    </w:p>
    <w:p w14:paraId="0836D613" w14:textId="77777777"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 xml:space="preserve">To contribute to a high standard of physical, social, emotional and intellectual care. </w:t>
      </w:r>
    </w:p>
    <w:p w14:paraId="3ABF3C84" w14:textId="7079A6AC" w:rsidR="00DD3B70" w:rsidRPr="0091369C" w:rsidRDefault="00DD3B7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Promote inclusion and acceptance of pupils while encouraging constructive relationships within the classroom and with parents.</w:t>
      </w:r>
    </w:p>
    <w:p w14:paraId="05FC17FD" w14:textId="3882F9DA" w:rsidR="001C2550" w:rsidRPr="0091369C" w:rsidRDefault="001C2550" w:rsidP="00DD3B70">
      <w:pPr>
        <w:pStyle w:val="ListBullet"/>
        <w:numPr>
          <w:ilvl w:val="0"/>
          <w:numId w:val="2"/>
        </w:numPr>
        <w:spacing w:after="0"/>
        <w:rPr>
          <w:rFonts w:asciiTheme="minorHAnsi" w:hAnsiTheme="minorHAnsi" w:cstheme="minorHAnsi"/>
          <w:sz w:val="22"/>
          <w:szCs w:val="22"/>
        </w:rPr>
      </w:pPr>
      <w:r w:rsidRPr="0091369C">
        <w:rPr>
          <w:rFonts w:asciiTheme="minorHAnsi" w:hAnsiTheme="minorHAnsi" w:cstheme="minorHAnsi"/>
          <w:sz w:val="22"/>
          <w:szCs w:val="22"/>
        </w:rPr>
        <w:t xml:space="preserve">Undertake a range of specialised tasks to support learning </w:t>
      </w:r>
      <w:proofErr w:type="spellStart"/>
      <w:r w:rsidRPr="0091369C">
        <w:rPr>
          <w:rFonts w:asciiTheme="minorHAnsi" w:hAnsiTheme="minorHAnsi" w:cstheme="minorHAnsi"/>
          <w:sz w:val="22"/>
          <w:szCs w:val="22"/>
        </w:rPr>
        <w:t>eg</w:t>
      </w:r>
      <w:proofErr w:type="spellEnd"/>
      <w:r w:rsidRPr="0091369C">
        <w:rPr>
          <w:rFonts w:asciiTheme="minorHAnsi" w:hAnsiTheme="minorHAnsi" w:cstheme="minorHAnsi"/>
          <w:sz w:val="22"/>
          <w:szCs w:val="22"/>
        </w:rPr>
        <w:t xml:space="preserve"> Makaton, symbol communication</w:t>
      </w:r>
    </w:p>
    <w:p w14:paraId="558174D6"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Design and use and disseminate effective strategies to promote positive behaviour.</w:t>
      </w:r>
    </w:p>
    <w:p w14:paraId="626C0A42"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Use ICT skills to support and enhance pupil’s learning.</w:t>
      </w:r>
    </w:p>
    <w:p w14:paraId="65D281FB"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Advance learning when working with individuals and small groups.</w:t>
      </w:r>
    </w:p>
    <w:p w14:paraId="57D16BA0"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Design, organise and manage learning activities in ways which keep learners safe.</w:t>
      </w:r>
    </w:p>
    <w:p w14:paraId="181AB31E"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Direct the work, where relevant, of other adults in supporting learning.</w:t>
      </w:r>
    </w:p>
    <w:p w14:paraId="53563F25" w14:textId="77777777"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Using their expertise to contribute to the planning and preparation of learning activities.</w:t>
      </w:r>
    </w:p>
    <w:p w14:paraId="2EC13F97" w14:textId="188FC460" w:rsidR="00DD3B70" w:rsidRPr="0091369C" w:rsidRDefault="00DD3B70" w:rsidP="00DD3B70">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Devise or contribute to clearly structured activities that interest and motivate pupils and advance their learning.</w:t>
      </w:r>
    </w:p>
    <w:p w14:paraId="5B09DC75" w14:textId="77777777" w:rsidR="00D60901" w:rsidRPr="0091369C" w:rsidRDefault="00D60901" w:rsidP="00D60901">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Organise and monitor key person system ensuring observations on the children are informative, accurate and up to date.</w:t>
      </w:r>
    </w:p>
    <w:p w14:paraId="245B6725" w14:textId="0EEC041D" w:rsidR="00D60901" w:rsidRPr="0091369C" w:rsidRDefault="00D60901" w:rsidP="00D60901">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Be flexible and prepared to help in other areas of the setting, with domestic duties, preparation of snacks, or duties that me be reasonable required of you.</w:t>
      </w:r>
    </w:p>
    <w:p w14:paraId="6190CCD5" w14:textId="1A646C29" w:rsidR="00D60901" w:rsidRPr="0091369C" w:rsidRDefault="00D60901" w:rsidP="00D60901">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To be flexible, responsible and caring at all times, providing a positive role model for other staff members.</w:t>
      </w:r>
    </w:p>
    <w:p w14:paraId="19960DEE" w14:textId="0816F3E7" w:rsidR="006A345C" w:rsidRPr="0091369C" w:rsidRDefault="006A345C" w:rsidP="00D60901">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To support pupil transitions into and when leaving school</w:t>
      </w:r>
    </w:p>
    <w:p w14:paraId="73978BBA" w14:textId="165342C9" w:rsidR="009B3A87" w:rsidRPr="0091369C" w:rsidRDefault="009B3A87" w:rsidP="00D60901">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Develop a dedicated resource bank</w:t>
      </w:r>
    </w:p>
    <w:p w14:paraId="285505AC" w14:textId="77777777" w:rsidR="009B3A87" w:rsidRPr="0091369C" w:rsidRDefault="009B3A87" w:rsidP="009B3A87">
      <w:pPr>
        <w:pStyle w:val="ListParagraph"/>
        <w:numPr>
          <w:ilvl w:val="0"/>
          <w:numId w:val="2"/>
        </w:numPr>
        <w:spacing w:after="225"/>
        <w:textAlignment w:val="baseline"/>
        <w:rPr>
          <w:rFonts w:eastAsia="Times New Roman" w:cstheme="minorHAnsi"/>
          <w:sz w:val="22"/>
          <w:szCs w:val="22"/>
        </w:rPr>
      </w:pPr>
      <w:r w:rsidRPr="0091369C">
        <w:rPr>
          <w:rFonts w:eastAsia="Times New Roman" w:cstheme="minorHAnsi"/>
          <w:sz w:val="22"/>
          <w:szCs w:val="22"/>
        </w:rPr>
        <w:t>Undertake Basic First Aid</w:t>
      </w:r>
    </w:p>
    <w:p w14:paraId="1335D231" w14:textId="77777777" w:rsidR="009B3A87" w:rsidRPr="0091369C" w:rsidRDefault="009B3A87" w:rsidP="009B3A87">
      <w:pPr>
        <w:pStyle w:val="ListParagraph"/>
        <w:spacing w:after="225"/>
        <w:textAlignment w:val="baseline"/>
        <w:rPr>
          <w:rFonts w:eastAsia="Times New Roman" w:cstheme="minorHAnsi"/>
          <w:sz w:val="22"/>
          <w:szCs w:val="22"/>
        </w:rPr>
      </w:pPr>
    </w:p>
    <w:p w14:paraId="46B152D4" w14:textId="77777777" w:rsidR="00DD3B70" w:rsidRPr="0091369C" w:rsidRDefault="00DD3B70" w:rsidP="00DD3B70">
      <w:pPr>
        <w:spacing w:line="330" w:lineRule="atLeast"/>
        <w:textAlignment w:val="baseline"/>
        <w:outlineLvl w:val="1"/>
        <w:rPr>
          <w:rFonts w:eastAsia="Times New Roman" w:cstheme="minorHAnsi"/>
          <w:b/>
          <w:caps/>
          <w:sz w:val="22"/>
          <w:szCs w:val="22"/>
        </w:rPr>
      </w:pPr>
      <w:r w:rsidRPr="0091369C">
        <w:rPr>
          <w:rFonts w:eastAsia="Times New Roman" w:cstheme="minorHAnsi"/>
          <w:b/>
          <w:caps/>
          <w:sz w:val="22"/>
          <w:szCs w:val="22"/>
        </w:rPr>
        <w:t>MONITORING AND ASSESSMENT</w:t>
      </w:r>
    </w:p>
    <w:p w14:paraId="352F8D7D" w14:textId="77777777" w:rsidR="00DD3B70" w:rsidRPr="0091369C" w:rsidRDefault="00DD3B70" w:rsidP="00DD3B70">
      <w:pPr>
        <w:pStyle w:val="ListParagraph"/>
        <w:numPr>
          <w:ilvl w:val="0"/>
          <w:numId w:val="3"/>
        </w:numPr>
        <w:spacing w:after="225"/>
        <w:textAlignment w:val="baseline"/>
        <w:rPr>
          <w:rFonts w:eastAsia="Times New Roman" w:cstheme="minorHAnsi"/>
          <w:sz w:val="22"/>
          <w:szCs w:val="22"/>
        </w:rPr>
      </w:pPr>
      <w:r w:rsidRPr="0091369C">
        <w:rPr>
          <w:rFonts w:eastAsia="Times New Roman" w:cstheme="minorHAnsi"/>
          <w:sz w:val="22"/>
          <w:szCs w:val="22"/>
        </w:rPr>
        <w:t>Monitor learners' responses to activities and modify the approach accordingly.</w:t>
      </w:r>
    </w:p>
    <w:p w14:paraId="7C53B2AC" w14:textId="77777777" w:rsidR="00DD3B70" w:rsidRPr="0091369C" w:rsidRDefault="00DD3B70" w:rsidP="00DD3B70">
      <w:pPr>
        <w:pStyle w:val="ListParagraph"/>
        <w:numPr>
          <w:ilvl w:val="0"/>
          <w:numId w:val="3"/>
        </w:numPr>
        <w:textAlignment w:val="baseline"/>
        <w:rPr>
          <w:rFonts w:eastAsia="Times New Roman" w:cstheme="minorHAnsi"/>
          <w:sz w:val="22"/>
          <w:szCs w:val="22"/>
        </w:rPr>
      </w:pPr>
      <w:r w:rsidRPr="0091369C">
        <w:rPr>
          <w:rFonts w:eastAsia="Times New Roman" w:cstheme="minorHAnsi"/>
          <w:sz w:val="22"/>
          <w:szCs w:val="22"/>
        </w:rPr>
        <w:t>Monitor learners' progress in order to provide focused support and feedback.</w:t>
      </w:r>
    </w:p>
    <w:p w14:paraId="31FA6E84" w14:textId="6B1018B9" w:rsidR="00DD3B70" w:rsidRPr="0091369C" w:rsidRDefault="00DD3B70" w:rsidP="00DD3B70">
      <w:pPr>
        <w:pStyle w:val="ListBullet"/>
        <w:numPr>
          <w:ilvl w:val="0"/>
          <w:numId w:val="3"/>
        </w:numPr>
        <w:spacing w:after="0"/>
        <w:rPr>
          <w:rFonts w:asciiTheme="minorHAnsi" w:hAnsiTheme="minorHAnsi" w:cstheme="minorHAnsi"/>
          <w:sz w:val="22"/>
          <w:szCs w:val="22"/>
        </w:rPr>
      </w:pPr>
      <w:r w:rsidRPr="0091369C">
        <w:rPr>
          <w:rFonts w:asciiTheme="minorHAnsi" w:hAnsiTheme="minorHAnsi" w:cstheme="minorHAnsi"/>
          <w:sz w:val="22"/>
          <w:szCs w:val="22"/>
        </w:rPr>
        <w:t xml:space="preserve">Be responsible for keeping and updating records as agreed with the Teacher/ Senior EYFS Practitioner, contributing to reviews of systems/records as requested and undertaking marking of pupils’ work and accurately recording achievement/progress.  </w:t>
      </w:r>
      <w:r w:rsidR="00D60901" w:rsidRPr="0091369C">
        <w:rPr>
          <w:rFonts w:asciiTheme="minorHAnsi" w:hAnsiTheme="minorHAnsi" w:cstheme="minorHAnsi"/>
          <w:sz w:val="22"/>
          <w:szCs w:val="22"/>
        </w:rPr>
        <w:t>If setting appropriate, a</w:t>
      </w:r>
      <w:r w:rsidRPr="0091369C">
        <w:rPr>
          <w:rFonts w:asciiTheme="minorHAnsi" w:hAnsiTheme="minorHAnsi" w:cstheme="minorHAnsi"/>
          <w:sz w:val="22"/>
          <w:szCs w:val="22"/>
        </w:rPr>
        <w:t>dminister and assess routine tests and invigilate exams/tests.</w:t>
      </w:r>
    </w:p>
    <w:p w14:paraId="6F6E8582" w14:textId="2406E27A" w:rsidR="00DD3B70" w:rsidRPr="0091369C" w:rsidRDefault="00DD3B70" w:rsidP="00DD3B70">
      <w:pPr>
        <w:pStyle w:val="ListBullet"/>
        <w:numPr>
          <w:ilvl w:val="0"/>
          <w:numId w:val="3"/>
        </w:numPr>
        <w:spacing w:after="0"/>
        <w:rPr>
          <w:rFonts w:asciiTheme="minorHAnsi" w:hAnsiTheme="minorHAnsi" w:cstheme="minorHAnsi"/>
          <w:sz w:val="22"/>
          <w:szCs w:val="22"/>
        </w:rPr>
      </w:pPr>
      <w:r w:rsidRPr="0091369C">
        <w:rPr>
          <w:rFonts w:asciiTheme="minorHAnsi" w:hAnsiTheme="minorHAnsi" w:cstheme="minorHAnsi"/>
          <w:sz w:val="22"/>
          <w:szCs w:val="22"/>
        </w:rPr>
        <w:t>Work with the Teacher</w:t>
      </w:r>
      <w:r w:rsidR="00D60901" w:rsidRPr="0091369C">
        <w:rPr>
          <w:rFonts w:asciiTheme="minorHAnsi" w:hAnsiTheme="minorHAnsi" w:cstheme="minorHAnsi"/>
          <w:sz w:val="22"/>
          <w:szCs w:val="22"/>
        </w:rPr>
        <w:t xml:space="preserve"> or alongside curriculum LTP </w:t>
      </w:r>
      <w:r w:rsidRPr="0091369C">
        <w:rPr>
          <w:rFonts w:asciiTheme="minorHAnsi" w:hAnsiTheme="minorHAnsi" w:cstheme="minorHAnsi"/>
          <w:sz w:val="22"/>
          <w:szCs w:val="22"/>
        </w:rPr>
        <w:t>in lesson planning, evaluating and adjusting lessons/work plans as appropriate, and establishing an appropriate learning environment.  Provide general clerical/admin support e.g. administer coursework, produce worksheets for agreed activities etc.</w:t>
      </w:r>
    </w:p>
    <w:p w14:paraId="7E04B7F8" w14:textId="77777777" w:rsidR="00DD3B70" w:rsidRPr="0091369C" w:rsidRDefault="00DD3B70" w:rsidP="00DD3B70">
      <w:pPr>
        <w:pStyle w:val="ListBullet"/>
        <w:numPr>
          <w:ilvl w:val="0"/>
          <w:numId w:val="3"/>
        </w:numPr>
        <w:spacing w:after="0"/>
        <w:rPr>
          <w:rFonts w:asciiTheme="minorHAnsi" w:hAnsiTheme="minorHAnsi" w:cstheme="minorHAnsi"/>
          <w:sz w:val="22"/>
          <w:szCs w:val="22"/>
        </w:rPr>
      </w:pPr>
      <w:r w:rsidRPr="0091369C">
        <w:rPr>
          <w:rFonts w:asciiTheme="minorHAnsi" w:hAnsiTheme="minorHAnsi" w:cstheme="minorHAnsi"/>
          <w:sz w:val="22"/>
          <w:szCs w:val="22"/>
        </w:rPr>
        <w:t>Monitor and evaluate pupils’ responses to learning activities through observation and planned recording of achievement against pre-determined learning objectives and provide objective and accurate feedback and reports as required, to the teacher/ Senior EYFS Practitioner on pupil achievement, progress and other matters, ensuring the availability of appropriate evidence.</w:t>
      </w:r>
    </w:p>
    <w:p w14:paraId="1612AD17" w14:textId="673A8BCC" w:rsidR="0091369C" w:rsidRDefault="00DD3B70" w:rsidP="00DD3B70">
      <w:pPr>
        <w:pStyle w:val="ListBullet"/>
        <w:numPr>
          <w:ilvl w:val="0"/>
          <w:numId w:val="3"/>
        </w:numPr>
        <w:rPr>
          <w:rFonts w:asciiTheme="minorHAnsi" w:hAnsiTheme="minorHAnsi" w:cstheme="minorHAnsi"/>
          <w:sz w:val="22"/>
          <w:szCs w:val="22"/>
        </w:rPr>
      </w:pPr>
      <w:r w:rsidRPr="0091369C">
        <w:rPr>
          <w:rFonts w:asciiTheme="minorHAnsi" w:hAnsiTheme="minorHAnsi" w:cstheme="minorHAnsi"/>
          <w:sz w:val="22"/>
          <w:szCs w:val="22"/>
        </w:rPr>
        <w:t>Liaise sensitively and effectively with parents/carers as agreed with the teacher within your role/responsibility and participate in feedback sessions/meetings with parents with, or as directed.</w:t>
      </w:r>
    </w:p>
    <w:p w14:paraId="4C11EFAB" w14:textId="77777777" w:rsidR="0091369C" w:rsidRDefault="0091369C">
      <w:pPr>
        <w:rPr>
          <w:rFonts w:eastAsia="Times New Roman" w:cstheme="minorHAnsi"/>
          <w:sz w:val="22"/>
          <w:szCs w:val="22"/>
        </w:rPr>
      </w:pPr>
      <w:r>
        <w:rPr>
          <w:rFonts w:cstheme="minorHAnsi"/>
          <w:sz w:val="22"/>
          <w:szCs w:val="22"/>
        </w:rPr>
        <w:br w:type="page"/>
      </w:r>
    </w:p>
    <w:p w14:paraId="0AD3560D" w14:textId="77777777" w:rsidR="00DD3B70" w:rsidRPr="0091369C" w:rsidRDefault="00DD3B70" w:rsidP="00DD3B70">
      <w:pPr>
        <w:spacing w:line="330" w:lineRule="atLeast"/>
        <w:textAlignment w:val="baseline"/>
        <w:outlineLvl w:val="1"/>
        <w:rPr>
          <w:rFonts w:eastAsia="Times New Roman" w:cstheme="minorHAnsi"/>
          <w:b/>
          <w:caps/>
          <w:sz w:val="28"/>
          <w:szCs w:val="22"/>
        </w:rPr>
      </w:pPr>
      <w:r w:rsidRPr="0091369C">
        <w:rPr>
          <w:rFonts w:eastAsia="Times New Roman" w:cstheme="minorHAnsi"/>
          <w:b/>
          <w:caps/>
          <w:sz w:val="28"/>
          <w:szCs w:val="22"/>
        </w:rPr>
        <w:lastRenderedPageBreak/>
        <w:t>Personal Specification</w:t>
      </w:r>
    </w:p>
    <w:p w14:paraId="6898D510" w14:textId="77777777" w:rsidR="00DD3B70" w:rsidRPr="0091369C" w:rsidRDefault="00DD3B70" w:rsidP="00DD3B70">
      <w:pPr>
        <w:spacing w:line="330" w:lineRule="atLeast"/>
        <w:textAlignment w:val="baseline"/>
        <w:outlineLvl w:val="1"/>
        <w:rPr>
          <w:rFonts w:eastAsia="Times New Roman" w:cstheme="minorHAnsi"/>
          <w:caps/>
          <w:sz w:val="22"/>
          <w:szCs w:val="22"/>
        </w:rPr>
      </w:pPr>
    </w:p>
    <w:p w14:paraId="4A32A453" w14:textId="77777777" w:rsidR="00DD3B70" w:rsidRPr="0091369C" w:rsidRDefault="00DD3B70" w:rsidP="00DD3B70">
      <w:pPr>
        <w:spacing w:line="330" w:lineRule="atLeast"/>
        <w:textAlignment w:val="baseline"/>
        <w:outlineLvl w:val="1"/>
        <w:rPr>
          <w:rFonts w:eastAsia="Times New Roman" w:cstheme="minorHAnsi"/>
          <w:b/>
          <w:caps/>
          <w:sz w:val="22"/>
          <w:szCs w:val="22"/>
        </w:rPr>
      </w:pPr>
      <w:r w:rsidRPr="0091369C">
        <w:rPr>
          <w:rFonts w:eastAsia="Times New Roman" w:cstheme="minorHAnsi"/>
          <w:b/>
          <w:caps/>
          <w:sz w:val="22"/>
          <w:szCs w:val="22"/>
        </w:rPr>
        <w:t>PROFESSIONAL ATTRIBUTES</w:t>
      </w:r>
    </w:p>
    <w:p w14:paraId="33433FA3"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Have high expectations of children and young people with a commitment to helping them fulfil their potential.</w:t>
      </w:r>
    </w:p>
    <w:p w14:paraId="35ED30CC"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Establish fair, respectful, trusting, supportive and constructive relationships with pupils.</w:t>
      </w:r>
    </w:p>
    <w:p w14:paraId="6775E11E"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Demonstrate the positive values, attitudes and behaviour they expect from pupils.</w:t>
      </w:r>
    </w:p>
    <w:p w14:paraId="304A2207"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Communicate effectively and sensitively with children, young people, colleagues, parents and carers.</w:t>
      </w:r>
    </w:p>
    <w:p w14:paraId="27083020"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Recognise and respect the contribution that parents and carers can make to the development and wellbeing of all.</w:t>
      </w:r>
    </w:p>
    <w:p w14:paraId="002AFD57"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Demonstrate a commitment to collaborative and cooperative working with colleagues.</w:t>
      </w:r>
    </w:p>
    <w:p w14:paraId="0C45B18C"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eastAsia="Times New Roman" w:cstheme="minorHAnsi"/>
          <w:sz w:val="22"/>
          <w:szCs w:val="22"/>
        </w:rPr>
        <w:t>Improve their own knowledge and practice including responding to advice and feedback.</w:t>
      </w:r>
    </w:p>
    <w:p w14:paraId="68B91183" w14:textId="28389201" w:rsidR="00DD3B70" w:rsidRPr="0091369C" w:rsidRDefault="00D60901" w:rsidP="00DD3B70">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If setting appropriate, a</w:t>
      </w:r>
      <w:r w:rsidR="00DD3B70" w:rsidRPr="0091369C">
        <w:rPr>
          <w:rFonts w:cstheme="minorHAnsi"/>
          <w:sz w:val="22"/>
          <w:szCs w:val="22"/>
        </w:rPr>
        <w:t>ble to supervise larger numbers of pupils when on duty break/lunchtime.</w:t>
      </w:r>
    </w:p>
    <w:p w14:paraId="1EE1CC03" w14:textId="7777777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 xml:space="preserve">Able to work with small groups of pupils when carrying out specific tasks or on educational visits. </w:t>
      </w:r>
    </w:p>
    <w:p w14:paraId="575C5C31" w14:textId="43D1E7E7" w:rsidR="00DD3B70" w:rsidRPr="0091369C" w:rsidRDefault="00DD3B70" w:rsidP="00DD3B70">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Creative ways of learning/making learning interesting.</w:t>
      </w:r>
    </w:p>
    <w:p w14:paraId="75004A40" w14:textId="77777777" w:rsidR="00D60901" w:rsidRPr="0091369C" w:rsidRDefault="00D60901" w:rsidP="00D60901">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Effective time management and organisational skills</w:t>
      </w:r>
    </w:p>
    <w:p w14:paraId="272D75A2" w14:textId="77777777" w:rsidR="00D60901" w:rsidRPr="0091369C" w:rsidRDefault="00D60901" w:rsidP="00D60901">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 xml:space="preserve">Ability to use judgement and common sense, and be able to work on own initiative </w:t>
      </w:r>
    </w:p>
    <w:p w14:paraId="16068F69" w14:textId="77777777" w:rsidR="00D60901" w:rsidRPr="0091369C" w:rsidRDefault="00D60901" w:rsidP="00D60901">
      <w:pPr>
        <w:pStyle w:val="ListParagraph"/>
        <w:numPr>
          <w:ilvl w:val="0"/>
          <w:numId w:val="4"/>
        </w:numPr>
        <w:spacing w:after="225"/>
        <w:textAlignment w:val="baseline"/>
        <w:rPr>
          <w:rFonts w:eastAsia="Times New Roman" w:cstheme="minorHAnsi"/>
          <w:sz w:val="22"/>
          <w:szCs w:val="22"/>
        </w:rPr>
      </w:pPr>
      <w:r w:rsidRPr="0091369C">
        <w:rPr>
          <w:rFonts w:cstheme="minorHAnsi"/>
          <w:sz w:val="22"/>
          <w:szCs w:val="22"/>
        </w:rPr>
        <w:t>Ability to model good practice to staff</w:t>
      </w:r>
    </w:p>
    <w:p w14:paraId="66BA6753" w14:textId="77777777" w:rsidR="00D60901" w:rsidRPr="0091369C" w:rsidRDefault="00D60901" w:rsidP="00D60901">
      <w:pPr>
        <w:pStyle w:val="ListParagraph"/>
        <w:spacing w:after="225"/>
        <w:textAlignment w:val="baseline"/>
        <w:rPr>
          <w:rFonts w:eastAsia="Times New Roman" w:cstheme="minorHAnsi"/>
          <w:sz w:val="22"/>
          <w:szCs w:val="22"/>
        </w:rPr>
      </w:pPr>
    </w:p>
    <w:p w14:paraId="0D499A1F" w14:textId="77777777" w:rsidR="00DD3B70" w:rsidRPr="0091369C" w:rsidRDefault="00DD3B70" w:rsidP="0091369C">
      <w:pPr>
        <w:textAlignment w:val="baseline"/>
        <w:rPr>
          <w:rFonts w:eastAsia="Times New Roman" w:cstheme="minorHAnsi"/>
          <w:b/>
          <w:sz w:val="22"/>
          <w:szCs w:val="22"/>
        </w:rPr>
      </w:pPr>
      <w:r w:rsidRPr="0091369C">
        <w:rPr>
          <w:rFonts w:eastAsia="Times New Roman" w:cstheme="minorHAnsi"/>
          <w:b/>
          <w:caps/>
          <w:sz w:val="22"/>
          <w:szCs w:val="22"/>
        </w:rPr>
        <w:t>PROFESSIONAL KNOWLEDGE AND UNDERSTANDING</w:t>
      </w:r>
    </w:p>
    <w:p w14:paraId="5BAA5454" w14:textId="77777777" w:rsidR="00DD3B70" w:rsidRPr="0091369C" w:rsidRDefault="00DD3B70" w:rsidP="0091369C">
      <w:pPr>
        <w:pStyle w:val="ListParagraph"/>
        <w:numPr>
          <w:ilvl w:val="0"/>
          <w:numId w:val="5"/>
        </w:numPr>
        <w:textAlignment w:val="baseline"/>
        <w:rPr>
          <w:rFonts w:eastAsia="Times New Roman" w:cstheme="minorHAnsi"/>
          <w:sz w:val="22"/>
          <w:szCs w:val="22"/>
        </w:rPr>
      </w:pPr>
      <w:r w:rsidRPr="0091369C">
        <w:rPr>
          <w:rFonts w:eastAsia="Times New Roman" w:cstheme="minorHAnsi"/>
          <w:sz w:val="22"/>
          <w:szCs w:val="22"/>
        </w:rPr>
        <w:t>Understand the key factors that affect children and young people's learning and progress.</w:t>
      </w:r>
    </w:p>
    <w:p w14:paraId="3071F5C8"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Know how to contribute to effective personalised provision by taking practical account of diversity.</w:t>
      </w:r>
    </w:p>
    <w:p w14:paraId="1EEEB647"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Have sufficient understanding of their area(s) of expertise to support the development, learning and progress of children and young people.</w:t>
      </w:r>
    </w:p>
    <w:p w14:paraId="46D3733F"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Have achieved a nationally recognised qualification at grade C/4 or above in English/literacy and Mathematics/numeracy.</w:t>
      </w:r>
    </w:p>
    <w:p w14:paraId="38F90D3B" w14:textId="77777777" w:rsidR="00DD3B70" w:rsidRPr="0091369C" w:rsidRDefault="00DD3B70" w:rsidP="00DD3B70">
      <w:pPr>
        <w:pStyle w:val="ListParagraph"/>
        <w:numPr>
          <w:ilvl w:val="0"/>
          <w:numId w:val="5"/>
        </w:numPr>
        <w:textAlignment w:val="baseline"/>
        <w:rPr>
          <w:rFonts w:eastAsia="Times New Roman" w:cstheme="minorHAnsi"/>
          <w:sz w:val="22"/>
          <w:szCs w:val="22"/>
        </w:rPr>
      </w:pPr>
      <w:r w:rsidRPr="0091369C">
        <w:rPr>
          <w:rFonts w:eastAsia="Times New Roman" w:cstheme="minorHAnsi"/>
          <w:sz w:val="22"/>
          <w:szCs w:val="22"/>
        </w:rPr>
        <w:t>Know how to use ICT to support their professional activities.</w:t>
      </w:r>
    </w:p>
    <w:p w14:paraId="457D6600" w14:textId="77777777" w:rsidR="00DD3B70" w:rsidRPr="0091369C" w:rsidRDefault="00DD3B70" w:rsidP="00DD3B70">
      <w:pPr>
        <w:pStyle w:val="ListBullet"/>
        <w:numPr>
          <w:ilvl w:val="0"/>
          <w:numId w:val="5"/>
        </w:numPr>
        <w:spacing w:after="0"/>
        <w:textAlignment w:val="baseline"/>
        <w:rPr>
          <w:rFonts w:asciiTheme="minorHAnsi" w:hAnsiTheme="minorHAnsi" w:cstheme="minorHAnsi"/>
          <w:sz w:val="22"/>
          <w:szCs w:val="22"/>
        </w:rPr>
      </w:pPr>
      <w:r w:rsidRPr="0091369C">
        <w:rPr>
          <w:rFonts w:asciiTheme="minorHAnsi" w:hAnsiTheme="minorHAnsi" w:cstheme="minorHAnsi"/>
          <w:sz w:val="22"/>
          <w:szCs w:val="22"/>
        </w:rPr>
        <w:t>Use of guillotine, craft knives, glue guns etc when displaying work or helping pupils in practical lessons.</w:t>
      </w:r>
    </w:p>
    <w:p w14:paraId="76BEF878" w14:textId="77777777" w:rsidR="00DD3B70" w:rsidRPr="0091369C" w:rsidRDefault="00DD3B70" w:rsidP="00DD3B70">
      <w:pPr>
        <w:pStyle w:val="ListParagraph"/>
        <w:numPr>
          <w:ilvl w:val="0"/>
          <w:numId w:val="5"/>
        </w:numPr>
        <w:textAlignment w:val="baseline"/>
        <w:rPr>
          <w:rFonts w:eastAsia="Times New Roman" w:cstheme="minorHAnsi"/>
          <w:sz w:val="22"/>
          <w:szCs w:val="22"/>
        </w:rPr>
      </w:pPr>
      <w:r w:rsidRPr="0091369C">
        <w:rPr>
          <w:rFonts w:eastAsia="Times New Roman" w:cstheme="minorHAnsi"/>
          <w:sz w:val="22"/>
          <w:szCs w:val="22"/>
        </w:rPr>
        <w:t>Know how statutory and non‐statutory frameworks for the school curriculum relate to the age and ability ranges of the learners they support.</w:t>
      </w:r>
    </w:p>
    <w:p w14:paraId="174F1812"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Understand the objectives, content and intended outcomes for the learning activities in which they are involved.</w:t>
      </w:r>
    </w:p>
    <w:p w14:paraId="505B2369"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Know how to support learners in accessing the curriculum in accordance with the special educational needs (SEND) code of practice and disabilities legislation.</w:t>
      </w:r>
    </w:p>
    <w:p w14:paraId="536A47D0"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Know how other frameworks that support the development and well‐being pupils, impact upon their practice.</w:t>
      </w:r>
    </w:p>
    <w:p w14:paraId="2F51DA25" w14:textId="77777777" w:rsidR="00DD3B70" w:rsidRPr="0091369C" w:rsidRDefault="00DD3B70" w:rsidP="00DD3B70">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Basic knowledge of First Aid/Paediatric First Aid.</w:t>
      </w:r>
    </w:p>
    <w:p w14:paraId="722A8046" w14:textId="77777777" w:rsidR="00DD3B70" w:rsidRPr="0091369C" w:rsidRDefault="00DD3B70" w:rsidP="00DD3B70">
      <w:pPr>
        <w:pStyle w:val="ListParagraph"/>
        <w:numPr>
          <w:ilvl w:val="0"/>
          <w:numId w:val="5"/>
        </w:numPr>
        <w:textAlignment w:val="baseline"/>
        <w:rPr>
          <w:rFonts w:eastAsia="Times New Roman" w:cstheme="minorHAnsi"/>
          <w:sz w:val="22"/>
          <w:szCs w:val="22"/>
        </w:rPr>
      </w:pPr>
      <w:r w:rsidRPr="0091369C">
        <w:rPr>
          <w:rFonts w:cstheme="minorHAnsi"/>
          <w:sz w:val="22"/>
          <w:szCs w:val="22"/>
        </w:rPr>
        <w:t xml:space="preserve">Ability to access and follow school and Trust policies and procedures.  </w:t>
      </w:r>
    </w:p>
    <w:p w14:paraId="6387FE87" w14:textId="76F88FA3" w:rsidR="00DD3B70" w:rsidRPr="0091369C" w:rsidRDefault="00DD3B70" w:rsidP="0006457E">
      <w:pPr>
        <w:pStyle w:val="NoSpacing"/>
        <w:numPr>
          <w:ilvl w:val="0"/>
          <w:numId w:val="5"/>
        </w:numPr>
        <w:rPr>
          <w:rFonts w:cstheme="minorHAnsi"/>
          <w:sz w:val="22"/>
          <w:szCs w:val="22"/>
        </w:rPr>
      </w:pPr>
      <w:r w:rsidRPr="0091369C">
        <w:rPr>
          <w:rFonts w:cstheme="minorHAnsi"/>
          <w:sz w:val="22"/>
          <w:szCs w:val="22"/>
        </w:rPr>
        <w:t>Attend and participate in regular meetings and take part in training and other learning activities as required by both the school and Trust.</w:t>
      </w:r>
    </w:p>
    <w:p w14:paraId="2EACE665" w14:textId="4C23E28B" w:rsidR="00D60901" w:rsidRPr="0091369C" w:rsidRDefault="00D60901" w:rsidP="00D60901">
      <w:pPr>
        <w:pStyle w:val="ListParagraph"/>
        <w:numPr>
          <w:ilvl w:val="0"/>
          <w:numId w:val="5"/>
        </w:numPr>
        <w:textAlignment w:val="baseline"/>
        <w:rPr>
          <w:rFonts w:eastAsia="Times New Roman" w:cstheme="minorHAnsi"/>
          <w:strike/>
          <w:sz w:val="22"/>
          <w:szCs w:val="22"/>
        </w:rPr>
      </w:pPr>
      <w:r w:rsidRPr="0091369C">
        <w:rPr>
          <w:rFonts w:eastAsia="Times New Roman" w:cstheme="minorHAnsi"/>
          <w:sz w:val="22"/>
          <w:szCs w:val="22"/>
        </w:rPr>
        <w:t>Ensure that practise and provision in the nursery meets the requirements of the relevant statutory body</w:t>
      </w:r>
    </w:p>
    <w:p w14:paraId="2D448B6A" w14:textId="6DC90F8D" w:rsidR="0006457E" w:rsidRPr="0091369C" w:rsidRDefault="0006457E" w:rsidP="0006457E">
      <w:pPr>
        <w:pStyle w:val="ListParagraph"/>
        <w:numPr>
          <w:ilvl w:val="0"/>
          <w:numId w:val="5"/>
        </w:numPr>
        <w:spacing w:after="225"/>
        <w:textAlignment w:val="baseline"/>
        <w:rPr>
          <w:rFonts w:eastAsia="Times New Roman" w:cstheme="minorHAnsi"/>
          <w:sz w:val="22"/>
          <w:szCs w:val="22"/>
        </w:rPr>
      </w:pPr>
      <w:r w:rsidRPr="0091369C">
        <w:rPr>
          <w:rFonts w:eastAsia="Times New Roman" w:cstheme="minorHAnsi"/>
          <w:sz w:val="22"/>
          <w:szCs w:val="22"/>
        </w:rPr>
        <w:t>Liaise with SEN</w:t>
      </w:r>
      <w:r w:rsidR="009B3A87" w:rsidRPr="0091369C">
        <w:rPr>
          <w:rFonts w:eastAsia="Times New Roman" w:cstheme="minorHAnsi"/>
          <w:sz w:val="22"/>
          <w:szCs w:val="22"/>
        </w:rPr>
        <w:t>D</w:t>
      </w:r>
      <w:r w:rsidRPr="0091369C">
        <w:rPr>
          <w:rFonts w:eastAsia="Times New Roman" w:cstheme="minorHAnsi"/>
          <w:sz w:val="22"/>
          <w:szCs w:val="22"/>
        </w:rPr>
        <w:t>CO to ensure children with additional needs are supported effectively, EHCP’s and SEN plans are followed and met</w:t>
      </w:r>
    </w:p>
    <w:p w14:paraId="46954648" w14:textId="77777777" w:rsidR="0006457E" w:rsidRPr="0091369C" w:rsidRDefault="0006457E" w:rsidP="0006457E">
      <w:pPr>
        <w:pStyle w:val="ListParagraph"/>
        <w:numPr>
          <w:ilvl w:val="0"/>
          <w:numId w:val="5"/>
        </w:numPr>
        <w:textAlignment w:val="baseline"/>
        <w:rPr>
          <w:rFonts w:eastAsia="Times New Roman" w:cstheme="minorHAnsi"/>
          <w:sz w:val="22"/>
          <w:szCs w:val="22"/>
        </w:rPr>
      </w:pPr>
      <w:r w:rsidRPr="0091369C">
        <w:rPr>
          <w:rFonts w:cstheme="minorHAnsi"/>
          <w:sz w:val="22"/>
          <w:szCs w:val="22"/>
        </w:rPr>
        <w:t>Provide evidence of ability to manage, lead and support a team.</w:t>
      </w:r>
    </w:p>
    <w:p w14:paraId="47E27BDB" w14:textId="4FC1CB96" w:rsidR="0006457E" w:rsidRPr="0091369C" w:rsidRDefault="0006457E" w:rsidP="0006457E">
      <w:pPr>
        <w:pStyle w:val="ListParagraph"/>
        <w:numPr>
          <w:ilvl w:val="0"/>
          <w:numId w:val="5"/>
        </w:numPr>
        <w:spacing w:after="225"/>
        <w:textAlignment w:val="baseline"/>
        <w:rPr>
          <w:rFonts w:eastAsia="Times New Roman" w:cstheme="minorHAnsi"/>
          <w:sz w:val="22"/>
          <w:szCs w:val="22"/>
        </w:rPr>
      </w:pPr>
      <w:r w:rsidRPr="0091369C">
        <w:rPr>
          <w:rFonts w:cstheme="minorHAnsi"/>
          <w:sz w:val="22"/>
          <w:szCs w:val="22"/>
        </w:rPr>
        <w:t>If setting appropriate complete DSL training and take responsibility for safeguarding procedures in DSL absence</w:t>
      </w:r>
    </w:p>
    <w:p w14:paraId="58AC2444" w14:textId="7B0EFB97" w:rsidR="009B3A87" w:rsidRPr="0091369C" w:rsidRDefault="009B3A87" w:rsidP="0006457E">
      <w:pPr>
        <w:pStyle w:val="ListParagraph"/>
        <w:numPr>
          <w:ilvl w:val="0"/>
          <w:numId w:val="5"/>
        </w:numPr>
        <w:spacing w:after="225"/>
        <w:textAlignment w:val="baseline"/>
        <w:rPr>
          <w:rFonts w:eastAsia="Times New Roman" w:cstheme="minorHAnsi"/>
          <w:sz w:val="22"/>
          <w:szCs w:val="22"/>
        </w:rPr>
      </w:pPr>
      <w:r w:rsidRPr="0091369C">
        <w:rPr>
          <w:rFonts w:cstheme="minorHAnsi"/>
          <w:sz w:val="22"/>
          <w:szCs w:val="22"/>
        </w:rPr>
        <w:t>Liaise with external specialists to meet a pupil’s communications development.</w:t>
      </w:r>
    </w:p>
    <w:p w14:paraId="38F8757E" w14:textId="442A941A" w:rsidR="0091369C" w:rsidRPr="0091369C" w:rsidRDefault="009B3A87" w:rsidP="00233A81">
      <w:pPr>
        <w:pStyle w:val="ListParagraph"/>
        <w:numPr>
          <w:ilvl w:val="0"/>
          <w:numId w:val="5"/>
        </w:numPr>
        <w:spacing w:after="225"/>
        <w:textAlignment w:val="baseline"/>
        <w:rPr>
          <w:rFonts w:cstheme="minorHAnsi"/>
          <w:sz w:val="22"/>
          <w:szCs w:val="22"/>
        </w:rPr>
      </w:pPr>
      <w:r w:rsidRPr="0091369C">
        <w:rPr>
          <w:rFonts w:cstheme="minorHAnsi"/>
          <w:sz w:val="22"/>
          <w:szCs w:val="22"/>
        </w:rPr>
        <w:t>Attend and contribute to SEND and other review meetings, if required and where appropriate, disseminate information to others colleagues.</w:t>
      </w:r>
      <w:r w:rsidR="0091369C" w:rsidRPr="0091369C">
        <w:rPr>
          <w:rFonts w:cstheme="minorHAnsi"/>
          <w:sz w:val="22"/>
          <w:szCs w:val="22"/>
        </w:rPr>
        <w:br w:type="page"/>
      </w:r>
    </w:p>
    <w:p w14:paraId="2BEE319B" w14:textId="77777777" w:rsidR="00FA771D" w:rsidRPr="0091369C" w:rsidRDefault="00FA771D" w:rsidP="0091369C">
      <w:pPr>
        <w:rPr>
          <w:rFonts w:cstheme="minorHAnsi"/>
          <w:b/>
          <w:sz w:val="22"/>
          <w:szCs w:val="22"/>
        </w:rPr>
      </w:pPr>
      <w:r w:rsidRPr="0091369C">
        <w:rPr>
          <w:rFonts w:cstheme="minorHAnsi"/>
          <w:b/>
          <w:sz w:val="22"/>
          <w:szCs w:val="22"/>
        </w:rPr>
        <w:lastRenderedPageBreak/>
        <w:t>NOTES</w:t>
      </w:r>
    </w:p>
    <w:p w14:paraId="6BF1DC33" w14:textId="77777777" w:rsidR="00FA771D" w:rsidRPr="0091369C" w:rsidRDefault="00FA771D" w:rsidP="00FA771D">
      <w:pPr>
        <w:pStyle w:val="ListParagraph"/>
        <w:numPr>
          <w:ilvl w:val="0"/>
          <w:numId w:val="10"/>
        </w:numPr>
        <w:rPr>
          <w:rFonts w:cstheme="minorHAnsi"/>
          <w:sz w:val="22"/>
          <w:szCs w:val="22"/>
        </w:rPr>
      </w:pPr>
      <w:r w:rsidRPr="0091369C">
        <w:rPr>
          <w:rFonts w:cstheme="minorHAnsi"/>
          <w:sz w:val="22"/>
          <w:szCs w:val="22"/>
        </w:rPr>
        <w:t>The above responsibilities are subject to the general duties and responsibilities contained in the statement of Conditions of Employment.</w:t>
      </w:r>
    </w:p>
    <w:p w14:paraId="38998903" w14:textId="77777777" w:rsidR="00FA771D" w:rsidRPr="0091369C" w:rsidRDefault="00FA771D" w:rsidP="00FA771D">
      <w:pPr>
        <w:pStyle w:val="ListParagraph"/>
        <w:numPr>
          <w:ilvl w:val="0"/>
          <w:numId w:val="10"/>
        </w:numPr>
        <w:rPr>
          <w:rFonts w:cstheme="minorHAnsi"/>
          <w:sz w:val="22"/>
          <w:szCs w:val="22"/>
        </w:rPr>
      </w:pPr>
      <w:r w:rsidRPr="0091369C">
        <w:rPr>
          <w:rFonts w:cstheme="minorHAnsi"/>
          <w:sz w:val="22"/>
          <w:szCs w:val="22"/>
        </w:rPr>
        <w:t>This job description allocates duties and responsibilities but does not direct the particular amount of time to be spent on carrying them out and no part of it may be so construed</w:t>
      </w:r>
    </w:p>
    <w:p w14:paraId="752A14EC" w14:textId="77777777" w:rsidR="00FA771D" w:rsidRPr="0091369C" w:rsidRDefault="00FA771D" w:rsidP="00FA771D">
      <w:pPr>
        <w:pStyle w:val="ListParagraph"/>
        <w:numPr>
          <w:ilvl w:val="0"/>
          <w:numId w:val="10"/>
        </w:numPr>
        <w:rPr>
          <w:rFonts w:cstheme="minorHAnsi"/>
          <w:sz w:val="22"/>
          <w:szCs w:val="22"/>
        </w:rPr>
      </w:pPr>
      <w:r w:rsidRPr="0091369C">
        <w:rPr>
          <w:rFonts w:cstheme="minorHAnsi"/>
          <w:sz w:val="22"/>
          <w:szCs w:val="22"/>
        </w:rPr>
        <w:t>The job description is not necessarily a comprehensive definition of the post. It will be reviewed at least once a year and it may be subject to modification or amendment at any time after consultation with the holder of the post.</w:t>
      </w:r>
    </w:p>
    <w:p w14:paraId="6A71A3F5" w14:textId="77777777" w:rsidR="00FA771D" w:rsidRPr="0091369C" w:rsidRDefault="00FA771D" w:rsidP="00FA771D">
      <w:pPr>
        <w:pStyle w:val="ListParagraph"/>
        <w:numPr>
          <w:ilvl w:val="0"/>
          <w:numId w:val="10"/>
        </w:numPr>
        <w:rPr>
          <w:rFonts w:eastAsia="Times New Roman" w:cstheme="minorHAnsi"/>
          <w:sz w:val="22"/>
          <w:szCs w:val="22"/>
        </w:rPr>
      </w:pPr>
      <w:r w:rsidRPr="0091369C">
        <w:rPr>
          <w:rFonts w:cstheme="minorHAnsi"/>
          <w:sz w:val="22"/>
          <w:szCs w:val="22"/>
        </w:rPr>
        <w:t>This job description may be varied to meet the changing demands of the setting at the reasonable discretion of the Academy Head.</w:t>
      </w:r>
    </w:p>
    <w:p w14:paraId="24ABE285" w14:textId="77777777" w:rsidR="00FA771D" w:rsidRPr="0091369C" w:rsidRDefault="00FA771D" w:rsidP="00FA771D">
      <w:pPr>
        <w:pStyle w:val="ListParagraph"/>
        <w:numPr>
          <w:ilvl w:val="0"/>
          <w:numId w:val="10"/>
        </w:numPr>
        <w:rPr>
          <w:rFonts w:eastAsia="Times New Roman" w:cstheme="minorHAnsi"/>
          <w:sz w:val="22"/>
          <w:szCs w:val="22"/>
        </w:rPr>
      </w:pPr>
      <w:r w:rsidRPr="0091369C">
        <w:rPr>
          <w:rFonts w:cstheme="minorHAnsi"/>
          <w:sz w:val="22"/>
          <w:szCs w:val="22"/>
        </w:rPr>
        <w:t>This job description does not form part of the contract of employment. It describes the way the post holder is expected and required to perform and complete the particular duties as set out in the foregoing.</w:t>
      </w:r>
    </w:p>
    <w:p w14:paraId="044B4C67" w14:textId="191A7E18" w:rsidR="00C25189" w:rsidRPr="0091369C" w:rsidRDefault="00FA771D" w:rsidP="00293883">
      <w:pPr>
        <w:pStyle w:val="ListParagraph"/>
        <w:numPr>
          <w:ilvl w:val="0"/>
          <w:numId w:val="10"/>
        </w:numPr>
        <w:spacing w:after="240"/>
        <w:rPr>
          <w:rFonts w:eastAsia="Times New Roman" w:cstheme="minorHAnsi"/>
          <w:sz w:val="22"/>
          <w:szCs w:val="22"/>
        </w:rPr>
      </w:pPr>
      <w:r w:rsidRPr="0091369C">
        <w:rPr>
          <w:rFonts w:eastAsia="Times New Roman" w:cstheme="minorHAnsi"/>
          <w:sz w:val="22"/>
          <w:szCs w:val="22"/>
        </w:rPr>
        <w:t>The duties and responsibilities of any post may change from time to time, and post holders may be expected to carry out other work not explicitly mentioned above which is considered to be appropriate to their existing level of experience and responsibility.</w:t>
      </w:r>
    </w:p>
    <w:sectPr w:rsidR="00C25189" w:rsidRPr="0091369C" w:rsidSect="00C25189">
      <w:footerReference w:type="even" r:id="rId12"/>
      <w:footerReference w:type="default" r:id="rId13"/>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84F6" w14:textId="77777777" w:rsidR="00B42A87" w:rsidRDefault="00B42A87" w:rsidP="0096281F">
      <w:r>
        <w:separator/>
      </w:r>
    </w:p>
  </w:endnote>
  <w:endnote w:type="continuationSeparator" w:id="0">
    <w:p w14:paraId="6240DFE9" w14:textId="77777777" w:rsidR="00B42A87" w:rsidRDefault="00B42A87" w:rsidP="0096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0155162"/>
      <w:docPartObj>
        <w:docPartGallery w:val="Page Numbers (Bottom of Page)"/>
        <w:docPartUnique/>
      </w:docPartObj>
    </w:sdtPr>
    <w:sdtEndPr>
      <w:rPr>
        <w:rStyle w:val="PageNumber"/>
      </w:rPr>
    </w:sdtEndPr>
    <w:sdtContent>
      <w:p w14:paraId="44BBE4FA" w14:textId="40270D8F" w:rsidR="0096281F" w:rsidRDefault="0096281F" w:rsidP="00350B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5C3411" w14:textId="77777777" w:rsidR="0096281F" w:rsidRDefault="0096281F" w:rsidP="009628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7D05" w14:textId="2331A84F" w:rsidR="0096281F" w:rsidRDefault="00D523AC" w:rsidP="0096281F">
    <w:pPr>
      <w:pStyle w:val="Footer"/>
      <w:ind w:right="360"/>
    </w:pPr>
    <w:r>
      <w:t>V2023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FF1B" w14:textId="77777777" w:rsidR="00B42A87" w:rsidRDefault="00B42A87" w:rsidP="0096281F">
      <w:r>
        <w:separator/>
      </w:r>
    </w:p>
  </w:footnote>
  <w:footnote w:type="continuationSeparator" w:id="0">
    <w:p w14:paraId="0078F9CB" w14:textId="77777777" w:rsidR="00B42A87" w:rsidRDefault="00B42A87" w:rsidP="0096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36A9"/>
    <w:multiLevelType w:val="hybridMultilevel"/>
    <w:tmpl w:val="4B1493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75418"/>
    <w:multiLevelType w:val="hybridMultilevel"/>
    <w:tmpl w:val="B74E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2632B"/>
    <w:multiLevelType w:val="hybridMultilevel"/>
    <w:tmpl w:val="65840D50"/>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62D38"/>
    <w:multiLevelType w:val="hybridMultilevel"/>
    <w:tmpl w:val="D3E2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30521"/>
    <w:multiLevelType w:val="hybridMultilevel"/>
    <w:tmpl w:val="E4D2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500EA"/>
    <w:multiLevelType w:val="hybridMultilevel"/>
    <w:tmpl w:val="5C7C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E66FC"/>
    <w:multiLevelType w:val="hybridMultilevel"/>
    <w:tmpl w:val="48A6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865B9"/>
    <w:multiLevelType w:val="hybridMultilevel"/>
    <w:tmpl w:val="333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516C00"/>
    <w:multiLevelType w:val="hybridMultilevel"/>
    <w:tmpl w:val="1B9C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6516A"/>
    <w:multiLevelType w:val="hybridMultilevel"/>
    <w:tmpl w:val="0BA8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C5B8D"/>
    <w:multiLevelType w:val="hybridMultilevel"/>
    <w:tmpl w:val="046C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159A7"/>
    <w:multiLevelType w:val="hybridMultilevel"/>
    <w:tmpl w:val="6D64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E149E"/>
    <w:multiLevelType w:val="hybridMultilevel"/>
    <w:tmpl w:val="303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B1AE9"/>
    <w:multiLevelType w:val="hybridMultilevel"/>
    <w:tmpl w:val="864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543723"/>
    <w:multiLevelType w:val="hybridMultilevel"/>
    <w:tmpl w:val="EFA08C6E"/>
    <w:lvl w:ilvl="0" w:tplc="E708DEA4">
      <w:start w:val="3"/>
      <w:numFmt w:val="decimal"/>
      <w:lvlText w:val="%1."/>
      <w:lvlJc w:val="left"/>
      <w:pPr>
        <w:tabs>
          <w:tab w:val="num" w:pos="720"/>
        </w:tabs>
        <w:ind w:left="720" w:hanging="360"/>
      </w:pPr>
      <w:rPr>
        <w:rFonts w:hint="default"/>
      </w:rPr>
    </w:lvl>
    <w:lvl w:ilvl="1" w:tplc="FE5471F0">
      <w:numFmt w:val="none"/>
      <w:lvlText w:val=""/>
      <w:lvlJc w:val="left"/>
      <w:pPr>
        <w:tabs>
          <w:tab w:val="num" w:pos="360"/>
        </w:tabs>
      </w:pPr>
    </w:lvl>
    <w:lvl w:ilvl="2" w:tplc="88907DDC">
      <w:numFmt w:val="none"/>
      <w:lvlText w:val=""/>
      <w:lvlJc w:val="left"/>
      <w:pPr>
        <w:tabs>
          <w:tab w:val="num" w:pos="360"/>
        </w:tabs>
      </w:pPr>
    </w:lvl>
    <w:lvl w:ilvl="3" w:tplc="CA4EC6D0">
      <w:numFmt w:val="none"/>
      <w:lvlText w:val=""/>
      <w:lvlJc w:val="left"/>
      <w:pPr>
        <w:tabs>
          <w:tab w:val="num" w:pos="360"/>
        </w:tabs>
      </w:pPr>
    </w:lvl>
    <w:lvl w:ilvl="4" w:tplc="C9623B36">
      <w:numFmt w:val="none"/>
      <w:lvlText w:val=""/>
      <w:lvlJc w:val="left"/>
      <w:pPr>
        <w:tabs>
          <w:tab w:val="num" w:pos="360"/>
        </w:tabs>
      </w:pPr>
    </w:lvl>
    <w:lvl w:ilvl="5" w:tplc="F9AE3036">
      <w:numFmt w:val="none"/>
      <w:lvlText w:val=""/>
      <w:lvlJc w:val="left"/>
      <w:pPr>
        <w:tabs>
          <w:tab w:val="num" w:pos="360"/>
        </w:tabs>
      </w:pPr>
    </w:lvl>
    <w:lvl w:ilvl="6" w:tplc="FFA030C8">
      <w:numFmt w:val="none"/>
      <w:lvlText w:val=""/>
      <w:lvlJc w:val="left"/>
      <w:pPr>
        <w:tabs>
          <w:tab w:val="num" w:pos="360"/>
        </w:tabs>
      </w:pPr>
    </w:lvl>
    <w:lvl w:ilvl="7" w:tplc="C6040EFA">
      <w:numFmt w:val="none"/>
      <w:lvlText w:val=""/>
      <w:lvlJc w:val="left"/>
      <w:pPr>
        <w:tabs>
          <w:tab w:val="num" w:pos="360"/>
        </w:tabs>
      </w:pPr>
    </w:lvl>
    <w:lvl w:ilvl="8" w:tplc="F524251C">
      <w:numFmt w:val="none"/>
      <w:lvlText w:val=""/>
      <w:lvlJc w:val="left"/>
      <w:pPr>
        <w:tabs>
          <w:tab w:val="num" w:pos="360"/>
        </w:tabs>
      </w:pPr>
    </w:lvl>
  </w:abstractNum>
  <w:num w:numId="1" w16cid:durableId="1008600865">
    <w:abstractNumId w:val="14"/>
  </w:num>
  <w:num w:numId="2" w16cid:durableId="1142161805">
    <w:abstractNumId w:val="13"/>
  </w:num>
  <w:num w:numId="3" w16cid:durableId="280377609">
    <w:abstractNumId w:val="8"/>
  </w:num>
  <w:num w:numId="4" w16cid:durableId="1515802688">
    <w:abstractNumId w:val="1"/>
  </w:num>
  <w:num w:numId="5" w16cid:durableId="300503134">
    <w:abstractNumId w:val="12"/>
  </w:num>
  <w:num w:numId="6" w16cid:durableId="1563558207">
    <w:abstractNumId w:val="2"/>
  </w:num>
  <w:num w:numId="7" w16cid:durableId="1123307410">
    <w:abstractNumId w:val="11"/>
  </w:num>
  <w:num w:numId="8" w16cid:durableId="19479370">
    <w:abstractNumId w:val="1"/>
  </w:num>
  <w:num w:numId="9" w16cid:durableId="1771588464">
    <w:abstractNumId w:val="12"/>
  </w:num>
  <w:num w:numId="10" w16cid:durableId="941841665">
    <w:abstractNumId w:val="0"/>
  </w:num>
  <w:num w:numId="11" w16cid:durableId="298731048">
    <w:abstractNumId w:val="9"/>
  </w:num>
  <w:num w:numId="12" w16cid:durableId="112067596">
    <w:abstractNumId w:val="6"/>
  </w:num>
  <w:num w:numId="13" w16cid:durableId="1317296933">
    <w:abstractNumId w:val="5"/>
  </w:num>
  <w:num w:numId="14" w16cid:durableId="1895920551">
    <w:abstractNumId w:val="10"/>
  </w:num>
  <w:num w:numId="15" w16cid:durableId="271865324">
    <w:abstractNumId w:val="4"/>
  </w:num>
  <w:num w:numId="16" w16cid:durableId="640841453">
    <w:abstractNumId w:val="3"/>
  </w:num>
  <w:num w:numId="17" w16cid:durableId="749740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49"/>
    <w:rsid w:val="00004CD1"/>
    <w:rsid w:val="00025D94"/>
    <w:rsid w:val="00033E57"/>
    <w:rsid w:val="000357D9"/>
    <w:rsid w:val="000358CD"/>
    <w:rsid w:val="00042978"/>
    <w:rsid w:val="00045D58"/>
    <w:rsid w:val="00052D4A"/>
    <w:rsid w:val="0006457E"/>
    <w:rsid w:val="00081EFE"/>
    <w:rsid w:val="000845FE"/>
    <w:rsid w:val="000866AF"/>
    <w:rsid w:val="000A3B95"/>
    <w:rsid w:val="000D02EB"/>
    <w:rsid w:val="000D310B"/>
    <w:rsid w:val="000D75EE"/>
    <w:rsid w:val="00124B01"/>
    <w:rsid w:val="00163FEE"/>
    <w:rsid w:val="001720C4"/>
    <w:rsid w:val="0017411D"/>
    <w:rsid w:val="00180393"/>
    <w:rsid w:val="001C2550"/>
    <w:rsid w:val="001C7F88"/>
    <w:rsid w:val="001E77F4"/>
    <w:rsid w:val="001F46ED"/>
    <w:rsid w:val="00205C66"/>
    <w:rsid w:val="00205E7B"/>
    <w:rsid w:val="002069DC"/>
    <w:rsid w:val="0021004F"/>
    <w:rsid w:val="00236FB9"/>
    <w:rsid w:val="00246AC3"/>
    <w:rsid w:val="002666C2"/>
    <w:rsid w:val="00285C65"/>
    <w:rsid w:val="00293883"/>
    <w:rsid w:val="002E678E"/>
    <w:rsid w:val="002E7BDD"/>
    <w:rsid w:val="002F5348"/>
    <w:rsid w:val="00310FBC"/>
    <w:rsid w:val="00320519"/>
    <w:rsid w:val="00337188"/>
    <w:rsid w:val="003666C3"/>
    <w:rsid w:val="00376BFB"/>
    <w:rsid w:val="003A6E56"/>
    <w:rsid w:val="003B106E"/>
    <w:rsid w:val="003C5386"/>
    <w:rsid w:val="003F0FBC"/>
    <w:rsid w:val="003F1232"/>
    <w:rsid w:val="00407B3C"/>
    <w:rsid w:val="004116BE"/>
    <w:rsid w:val="00470338"/>
    <w:rsid w:val="004938FF"/>
    <w:rsid w:val="004A0887"/>
    <w:rsid w:val="004A0DA0"/>
    <w:rsid w:val="004D26B4"/>
    <w:rsid w:val="004D4681"/>
    <w:rsid w:val="004F508E"/>
    <w:rsid w:val="005351B4"/>
    <w:rsid w:val="005524EE"/>
    <w:rsid w:val="00554DE3"/>
    <w:rsid w:val="00562ED3"/>
    <w:rsid w:val="00570BB2"/>
    <w:rsid w:val="00587E1F"/>
    <w:rsid w:val="005B510B"/>
    <w:rsid w:val="005C66EB"/>
    <w:rsid w:val="005E5D20"/>
    <w:rsid w:val="006623E0"/>
    <w:rsid w:val="00696B7E"/>
    <w:rsid w:val="00696F8B"/>
    <w:rsid w:val="006A345C"/>
    <w:rsid w:val="006C75D6"/>
    <w:rsid w:val="006D0196"/>
    <w:rsid w:val="006D3228"/>
    <w:rsid w:val="006D565E"/>
    <w:rsid w:val="006E291D"/>
    <w:rsid w:val="00713F94"/>
    <w:rsid w:val="00741286"/>
    <w:rsid w:val="007679AE"/>
    <w:rsid w:val="007B14B1"/>
    <w:rsid w:val="007C01D9"/>
    <w:rsid w:val="007D6F3E"/>
    <w:rsid w:val="00802413"/>
    <w:rsid w:val="00831602"/>
    <w:rsid w:val="00842955"/>
    <w:rsid w:val="00866F0E"/>
    <w:rsid w:val="00872E87"/>
    <w:rsid w:val="008756A8"/>
    <w:rsid w:val="008B1A3B"/>
    <w:rsid w:val="008E2FAD"/>
    <w:rsid w:val="00907FCE"/>
    <w:rsid w:val="009116AA"/>
    <w:rsid w:val="0091369C"/>
    <w:rsid w:val="00916C23"/>
    <w:rsid w:val="00933E49"/>
    <w:rsid w:val="00937AC0"/>
    <w:rsid w:val="0096281F"/>
    <w:rsid w:val="009922E0"/>
    <w:rsid w:val="00995634"/>
    <w:rsid w:val="009A2807"/>
    <w:rsid w:val="009B3A87"/>
    <w:rsid w:val="00A0236D"/>
    <w:rsid w:val="00A05446"/>
    <w:rsid w:val="00A115F3"/>
    <w:rsid w:val="00A233FA"/>
    <w:rsid w:val="00A32381"/>
    <w:rsid w:val="00A46906"/>
    <w:rsid w:val="00A72021"/>
    <w:rsid w:val="00A90E93"/>
    <w:rsid w:val="00AA2921"/>
    <w:rsid w:val="00AC1AD9"/>
    <w:rsid w:val="00B14FBF"/>
    <w:rsid w:val="00B2173D"/>
    <w:rsid w:val="00B42A87"/>
    <w:rsid w:val="00BD3818"/>
    <w:rsid w:val="00BF48EE"/>
    <w:rsid w:val="00C06266"/>
    <w:rsid w:val="00C17E56"/>
    <w:rsid w:val="00C25189"/>
    <w:rsid w:val="00C53127"/>
    <w:rsid w:val="00C95E4B"/>
    <w:rsid w:val="00CE50A3"/>
    <w:rsid w:val="00CF5F60"/>
    <w:rsid w:val="00D358DE"/>
    <w:rsid w:val="00D376BD"/>
    <w:rsid w:val="00D47D5B"/>
    <w:rsid w:val="00D523AC"/>
    <w:rsid w:val="00D60901"/>
    <w:rsid w:val="00D8190F"/>
    <w:rsid w:val="00D90495"/>
    <w:rsid w:val="00DA1A88"/>
    <w:rsid w:val="00DB23C1"/>
    <w:rsid w:val="00DB5118"/>
    <w:rsid w:val="00DC2162"/>
    <w:rsid w:val="00DD3B70"/>
    <w:rsid w:val="00E92A83"/>
    <w:rsid w:val="00E93B23"/>
    <w:rsid w:val="00E95C04"/>
    <w:rsid w:val="00EF6294"/>
    <w:rsid w:val="00F22FA3"/>
    <w:rsid w:val="00F261B5"/>
    <w:rsid w:val="00F50413"/>
    <w:rsid w:val="00F93E7B"/>
    <w:rsid w:val="00FA771D"/>
    <w:rsid w:val="00FA77FD"/>
    <w:rsid w:val="00FB3C93"/>
    <w:rsid w:val="00FB6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652F7"/>
  <w14:defaultImageDpi w14:val="32767"/>
  <w15:chartTrackingRefBased/>
  <w15:docId w15:val="{CAB2116C-F5D6-674F-8FC6-53EEE0CC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E4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3E4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4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3E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E4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33E49"/>
    <w:rPr>
      <w:i/>
      <w:iCs/>
    </w:rPr>
  </w:style>
  <w:style w:type="paragraph" w:styleId="Header">
    <w:name w:val="header"/>
    <w:basedOn w:val="Normal"/>
    <w:link w:val="HeaderChar"/>
    <w:uiPriority w:val="99"/>
    <w:unhideWhenUsed/>
    <w:rsid w:val="0096281F"/>
    <w:pPr>
      <w:tabs>
        <w:tab w:val="center" w:pos="4680"/>
        <w:tab w:val="right" w:pos="9360"/>
      </w:tabs>
    </w:pPr>
  </w:style>
  <w:style w:type="character" w:customStyle="1" w:styleId="HeaderChar">
    <w:name w:val="Header Char"/>
    <w:basedOn w:val="DefaultParagraphFont"/>
    <w:link w:val="Header"/>
    <w:uiPriority w:val="99"/>
    <w:rsid w:val="0096281F"/>
  </w:style>
  <w:style w:type="paragraph" w:styleId="Footer">
    <w:name w:val="footer"/>
    <w:basedOn w:val="Normal"/>
    <w:link w:val="FooterChar"/>
    <w:uiPriority w:val="99"/>
    <w:unhideWhenUsed/>
    <w:rsid w:val="0096281F"/>
    <w:pPr>
      <w:tabs>
        <w:tab w:val="center" w:pos="4680"/>
        <w:tab w:val="right" w:pos="9360"/>
      </w:tabs>
    </w:pPr>
  </w:style>
  <w:style w:type="character" w:customStyle="1" w:styleId="FooterChar">
    <w:name w:val="Footer Char"/>
    <w:basedOn w:val="DefaultParagraphFont"/>
    <w:link w:val="Footer"/>
    <w:uiPriority w:val="99"/>
    <w:rsid w:val="0096281F"/>
  </w:style>
  <w:style w:type="character" w:styleId="PageNumber">
    <w:name w:val="page number"/>
    <w:basedOn w:val="DefaultParagraphFont"/>
    <w:uiPriority w:val="99"/>
    <w:semiHidden/>
    <w:unhideWhenUsed/>
    <w:rsid w:val="0096281F"/>
  </w:style>
  <w:style w:type="paragraph" w:styleId="ListParagraph">
    <w:name w:val="List Paragraph"/>
    <w:basedOn w:val="Normal"/>
    <w:uiPriority w:val="34"/>
    <w:qFormat/>
    <w:rsid w:val="00293883"/>
    <w:pPr>
      <w:ind w:left="720"/>
      <w:contextualSpacing/>
    </w:pPr>
  </w:style>
  <w:style w:type="paragraph" w:styleId="ListBullet">
    <w:name w:val="List Bullet"/>
    <w:basedOn w:val="Normal"/>
    <w:rsid w:val="0021004F"/>
    <w:pPr>
      <w:numPr>
        <w:numId w:val="6"/>
      </w:numPr>
      <w:spacing w:after="240"/>
    </w:pPr>
    <w:rPr>
      <w:rFonts w:ascii="Arial" w:eastAsia="Times New Roman" w:hAnsi="Arial" w:cs="Times New Roman"/>
      <w:szCs w:val="20"/>
    </w:rPr>
  </w:style>
  <w:style w:type="paragraph" w:styleId="BodyText">
    <w:name w:val="Body Text"/>
    <w:basedOn w:val="Normal"/>
    <w:link w:val="BodyTextChar"/>
    <w:rsid w:val="00916C23"/>
    <w:pPr>
      <w:spacing w:after="240"/>
    </w:pPr>
    <w:rPr>
      <w:rFonts w:ascii="Arial" w:eastAsia="Times New Roman" w:hAnsi="Arial" w:cs="Times New Roman"/>
      <w:szCs w:val="20"/>
    </w:rPr>
  </w:style>
  <w:style w:type="character" w:customStyle="1" w:styleId="BodyTextChar">
    <w:name w:val="Body Text Char"/>
    <w:basedOn w:val="DefaultParagraphFont"/>
    <w:link w:val="BodyText"/>
    <w:rsid w:val="00916C23"/>
    <w:rPr>
      <w:rFonts w:ascii="Arial" w:eastAsia="Times New Roman" w:hAnsi="Arial" w:cs="Times New Roman"/>
      <w:szCs w:val="20"/>
    </w:rPr>
  </w:style>
  <w:style w:type="paragraph" w:styleId="NoSpacing">
    <w:name w:val="No Spacing"/>
    <w:uiPriority w:val="1"/>
    <w:qFormat/>
    <w:rsid w:val="0006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77801">
      <w:bodyDiv w:val="1"/>
      <w:marLeft w:val="0"/>
      <w:marRight w:val="0"/>
      <w:marTop w:val="0"/>
      <w:marBottom w:val="0"/>
      <w:divBdr>
        <w:top w:val="none" w:sz="0" w:space="0" w:color="auto"/>
        <w:left w:val="none" w:sz="0" w:space="0" w:color="auto"/>
        <w:bottom w:val="none" w:sz="0" w:space="0" w:color="auto"/>
        <w:right w:val="none" w:sz="0" w:space="0" w:color="auto"/>
      </w:divBdr>
      <w:divsChild>
        <w:div w:id="128671801">
          <w:marLeft w:val="0"/>
          <w:marRight w:val="0"/>
          <w:marTop w:val="0"/>
          <w:marBottom w:val="0"/>
          <w:divBdr>
            <w:top w:val="none" w:sz="0" w:space="0" w:color="auto"/>
            <w:left w:val="none" w:sz="0" w:space="0" w:color="auto"/>
            <w:bottom w:val="none" w:sz="0" w:space="0" w:color="auto"/>
            <w:right w:val="none" w:sz="0" w:space="0" w:color="auto"/>
          </w:divBdr>
        </w:div>
        <w:div w:id="861208">
          <w:marLeft w:val="0"/>
          <w:marRight w:val="0"/>
          <w:marTop w:val="0"/>
          <w:marBottom w:val="0"/>
          <w:divBdr>
            <w:top w:val="none" w:sz="0" w:space="0" w:color="auto"/>
            <w:left w:val="none" w:sz="0" w:space="0" w:color="auto"/>
            <w:bottom w:val="none" w:sz="0" w:space="0" w:color="auto"/>
            <w:right w:val="none" w:sz="0" w:space="0" w:color="auto"/>
          </w:divBdr>
        </w:div>
        <w:div w:id="1067531253">
          <w:marLeft w:val="0"/>
          <w:marRight w:val="0"/>
          <w:marTop w:val="0"/>
          <w:marBottom w:val="0"/>
          <w:divBdr>
            <w:top w:val="none" w:sz="0" w:space="0" w:color="auto"/>
            <w:left w:val="none" w:sz="0" w:space="0" w:color="auto"/>
            <w:bottom w:val="none" w:sz="0" w:space="0" w:color="auto"/>
            <w:right w:val="none" w:sz="0" w:space="0" w:color="auto"/>
          </w:divBdr>
        </w:div>
      </w:divsChild>
    </w:div>
    <w:div w:id="970206425">
      <w:bodyDiv w:val="1"/>
      <w:marLeft w:val="0"/>
      <w:marRight w:val="0"/>
      <w:marTop w:val="0"/>
      <w:marBottom w:val="0"/>
      <w:divBdr>
        <w:top w:val="none" w:sz="0" w:space="0" w:color="auto"/>
        <w:left w:val="none" w:sz="0" w:space="0" w:color="auto"/>
        <w:bottom w:val="none" w:sz="0" w:space="0" w:color="auto"/>
        <w:right w:val="none" w:sz="0" w:space="0" w:color="auto"/>
      </w:divBdr>
    </w:div>
    <w:div w:id="1462192254">
      <w:bodyDiv w:val="1"/>
      <w:marLeft w:val="0"/>
      <w:marRight w:val="0"/>
      <w:marTop w:val="0"/>
      <w:marBottom w:val="0"/>
      <w:divBdr>
        <w:top w:val="none" w:sz="0" w:space="0" w:color="auto"/>
        <w:left w:val="none" w:sz="0" w:space="0" w:color="auto"/>
        <w:bottom w:val="none" w:sz="0" w:space="0" w:color="auto"/>
        <w:right w:val="none" w:sz="0" w:space="0" w:color="auto"/>
      </w:divBdr>
    </w:div>
    <w:div w:id="148813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DF1C9-B176-4BF9-A1F9-F2A484688EC8}">
  <ds:schemaRefs>
    <ds:schemaRef ds:uri="http://schemas.openxmlformats.org/officeDocument/2006/bibliography"/>
  </ds:schemaRefs>
</ds:datastoreItem>
</file>

<file path=customXml/itemProps2.xml><?xml version="1.0" encoding="utf-8"?>
<ds:datastoreItem xmlns:ds="http://schemas.openxmlformats.org/officeDocument/2006/customXml" ds:itemID="{7BEE68D5-C94C-451D-BF8B-353C77FFFA10}">
  <ds:schemaRefs>
    <ds:schemaRef ds:uri="http://purl.org/dc/elements/1.1/"/>
    <ds:schemaRef ds:uri="http://schemas.microsoft.com/office/2006/documentManagement/types"/>
    <ds:schemaRef ds:uri="2d89081f-6c64-408f-b9dd-c27e8c88cdc8"/>
    <ds:schemaRef ds:uri="http://schemas.microsoft.com/office/2006/metadata/properties"/>
    <ds:schemaRef ds:uri="http://schemas.microsoft.com/office/infopath/2007/PartnerControls"/>
    <ds:schemaRef ds:uri="75304046-ffad-4f70-9f4b-bbc776f1b690"/>
    <ds:schemaRef ds:uri="http://purl.org/dc/terms/"/>
    <ds:schemaRef ds:uri="http://purl.org/dc/dcmitype/"/>
    <ds:schemaRef ds:uri="http://schemas.openxmlformats.org/package/2006/metadata/core-properties"/>
    <ds:schemaRef ds:uri="a6d87e3d-d9df-4832-a311-66066ac8fdc6"/>
    <ds:schemaRef ds:uri="http://www.w3.org/XML/1998/namespace"/>
  </ds:schemaRefs>
</ds:datastoreItem>
</file>

<file path=customXml/itemProps3.xml><?xml version="1.0" encoding="utf-8"?>
<ds:datastoreItem xmlns:ds="http://schemas.openxmlformats.org/officeDocument/2006/customXml" ds:itemID="{FF1CFC87-8A71-4AA3-80E1-B610311D8E12}">
  <ds:schemaRefs>
    <ds:schemaRef ds:uri="http://schemas.microsoft.com/sharepoint/v3/contenttype/forms"/>
  </ds:schemaRefs>
</ds:datastoreItem>
</file>

<file path=customXml/itemProps4.xml><?xml version="1.0" encoding="utf-8"?>
<ds:datastoreItem xmlns:ds="http://schemas.openxmlformats.org/officeDocument/2006/customXml" ds:itemID="{77151E28-709D-4DCF-BC40-C87929BE5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1573</Words>
  <Characters>9249</Characters>
  <Application>Microsoft Office Word</Application>
  <DocSecurity>0</DocSecurity>
  <Lines>153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Little</dc:creator>
  <cp:keywords/>
  <dc:description/>
  <cp:lastModifiedBy>Richard Wendt</cp:lastModifiedBy>
  <cp:revision>3</cp:revision>
  <cp:lastPrinted>2021-03-17T11:31:00Z</cp:lastPrinted>
  <dcterms:created xsi:type="dcterms:W3CDTF">2026-01-26T16:41:00Z</dcterms:created>
  <dcterms:modified xsi:type="dcterms:W3CDTF">2026-01-26T16:41:00Z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4300</vt:r8>
  </property>
  <property fmtid="{D5CDD505-2E9C-101B-9397-08002B2CF9AE}" pid="4" name="MediaServiceImageTags">
    <vt:lpwstr/>
  </property>
</Properties>
</file>