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B30319" w14:textId="3B7E4B58" w:rsidR="00162B93" w:rsidRPr="00BC371B" w:rsidRDefault="00926DBE" w:rsidP="00162B93">
      <w:pPr>
        <w:pStyle w:val="Title"/>
        <w:jc w:val="center"/>
        <w:rPr>
          <w:rFonts w:ascii="Century Gothic" w:hAnsi="Century Gothic" w:cs="Arial"/>
          <w:b/>
          <w:bCs/>
          <w:sz w:val="40"/>
          <w:szCs w:val="32"/>
        </w:rPr>
      </w:pPr>
      <w:r>
        <w:rPr>
          <w:noProof/>
        </w:rPr>
        <w:drawing>
          <wp:anchor distT="0" distB="0" distL="114300" distR="114300" simplePos="0" relativeHeight="251658242" behindDoc="1" locked="0" layoutInCell="1" allowOverlap="1" wp14:anchorId="4FA658A4" wp14:editId="2E0B6943">
            <wp:simplePos x="0" y="0"/>
            <wp:positionH relativeFrom="margin">
              <wp:posOffset>4871085</wp:posOffset>
            </wp:positionH>
            <wp:positionV relativeFrom="paragraph">
              <wp:posOffset>-716280</wp:posOffset>
            </wp:positionV>
            <wp:extent cx="1598295" cy="483355"/>
            <wp:effectExtent l="0" t="0" r="1905" b="0"/>
            <wp:wrapNone/>
            <wp:docPr id="47274579" name="Picture 47274579"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74579" name="Picture 1" descr="A blue text on a black background&#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98295" cy="4833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E4BFD" w:rsidRPr="00BC371B">
        <w:rPr>
          <w:rFonts w:ascii="Century Gothic" w:hAnsi="Century Gothic" w:cs="Arial"/>
          <w:b/>
          <w:bCs/>
          <w:noProof/>
          <w:sz w:val="72"/>
          <w:szCs w:val="72"/>
        </w:rPr>
        <w:drawing>
          <wp:anchor distT="0" distB="0" distL="114300" distR="114300" simplePos="0" relativeHeight="251658240" behindDoc="1" locked="0" layoutInCell="1" allowOverlap="1" wp14:anchorId="2FA3AB2A" wp14:editId="28DBC34E">
            <wp:simplePos x="0" y="0"/>
            <wp:positionH relativeFrom="page">
              <wp:posOffset>7620</wp:posOffset>
            </wp:positionH>
            <wp:positionV relativeFrom="paragraph">
              <wp:posOffset>-915670</wp:posOffset>
            </wp:positionV>
            <wp:extent cx="2552700" cy="1253490"/>
            <wp:effectExtent l="0" t="0" r="0" b="3810"/>
            <wp:wrapNone/>
            <wp:docPr id="1052817534" name="Picture 1052817534" descr="A blue and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2817534" name="Picture 1052817534" descr="A blue and black background&#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52700" cy="12534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E4BFD" w:rsidRPr="00BC371B">
        <w:rPr>
          <w:rFonts w:ascii="Century Gothic" w:hAnsi="Century Gothic" w:cs="Arial"/>
          <w:b/>
          <w:bCs/>
          <w:noProof/>
          <w:sz w:val="72"/>
          <w:szCs w:val="72"/>
        </w:rPr>
        <w:drawing>
          <wp:anchor distT="0" distB="0" distL="114300" distR="114300" simplePos="0" relativeHeight="251658241" behindDoc="1" locked="0" layoutInCell="1" allowOverlap="1" wp14:anchorId="198E2CE7" wp14:editId="672D7729">
            <wp:simplePos x="0" y="0"/>
            <wp:positionH relativeFrom="column">
              <wp:posOffset>-449580</wp:posOffset>
            </wp:positionH>
            <wp:positionV relativeFrom="paragraph">
              <wp:posOffset>-697230</wp:posOffset>
            </wp:positionV>
            <wp:extent cx="1325880" cy="374650"/>
            <wp:effectExtent l="0" t="0" r="7620" b="6350"/>
            <wp:wrapNone/>
            <wp:docPr id="1368546434" name="Picture 1368546434"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8546434" name="Picture 1368546434" descr="A black and white logo&#10;&#10;Description automatically generated"/>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25880" cy="3746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62B93" w:rsidRPr="00BC371B">
        <w:rPr>
          <w:rFonts w:ascii="Century Gothic" w:hAnsi="Century Gothic" w:cs="Arial"/>
          <w:b/>
          <w:bCs/>
          <w:sz w:val="40"/>
          <w:szCs w:val="40"/>
        </w:rPr>
        <w:t>Job and Person Profile (JPP)</w:t>
      </w:r>
    </w:p>
    <w:p w14:paraId="6D6D7F3B" w14:textId="15BB9095" w:rsidR="00162B93" w:rsidRPr="00162B93" w:rsidRDefault="00162B93" w:rsidP="00162B93"/>
    <w:p w14:paraId="10DB3C73" w14:textId="77777777" w:rsidR="00162B93" w:rsidRPr="00F24FA7" w:rsidRDefault="00162B93" w:rsidP="00040A1F">
      <w:pPr>
        <w:rPr>
          <w:rFonts w:cs="Arial"/>
          <w:sz w:val="22"/>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0" w:type="dxa"/>
          <w:right w:w="0" w:type="dxa"/>
        </w:tblCellMar>
        <w:tblLook w:val="04A0" w:firstRow="1" w:lastRow="0" w:firstColumn="1" w:lastColumn="0" w:noHBand="0" w:noVBand="1"/>
      </w:tblPr>
      <w:tblGrid>
        <w:gridCol w:w="2402"/>
        <w:gridCol w:w="7329"/>
      </w:tblGrid>
      <w:tr w:rsidR="00162B93" w:rsidRPr="00F24FA7" w14:paraId="6C1D50FD" w14:textId="77777777" w:rsidTr="00924323">
        <w:trPr>
          <w:trHeight w:val="454"/>
        </w:trPr>
        <w:tc>
          <w:tcPr>
            <w:tcW w:w="9731" w:type="dxa"/>
            <w:gridSpan w:val="2"/>
            <w:shd w:val="clear" w:color="auto" w:fill="171796"/>
            <w:tcMar>
              <w:top w:w="0" w:type="dxa"/>
              <w:left w:w="108" w:type="dxa"/>
              <w:bottom w:w="0" w:type="dxa"/>
              <w:right w:w="108" w:type="dxa"/>
            </w:tcMar>
            <w:vAlign w:val="center"/>
          </w:tcPr>
          <w:p w14:paraId="6D9AF105" w14:textId="0D81C003" w:rsidR="00162B93" w:rsidRPr="00F24FA7" w:rsidRDefault="00162B93" w:rsidP="00162B93">
            <w:pPr>
              <w:jc w:val="center"/>
              <w:rPr>
                <w:rFonts w:cs="Arial"/>
                <w:szCs w:val="24"/>
              </w:rPr>
            </w:pPr>
            <w:r w:rsidRPr="00162B93">
              <w:rPr>
                <w:rFonts w:cs="Arial"/>
                <w:b/>
                <w:bCs/>
                <w:color w:val="FFFFFF" w:themeColor="background1"/>
                <w:szCs w:val="24"/>
              </w:rPr>
              <w:t>Job details</w:t>
            </w:r>
          </w:p>
        </w:tc>
      </w:tr>
      <w:tr w:rsidR="00040A1F" w:rsidRPr="00F24FA7" w14:paraId="1635B340" w14:textId="77777777" w:rsidTr="00162B93">
        <w:trPr>
          <w:trHeight w:val="454"/>
        </w:trPr>
        <w:tc>
          <w:tcPr>
            <w:tcW w:w="2402" w:type="dxa"/>
            <w:shd w:val="clear" w:color="auto" w:fill="171796"/>
            <w:tcMar>
              <w:top w:w="0" w:type="dxa"/>
              <w:left w:w="108" w:type="dxa"/>
              <w:bottom w:w="0" w:type="dxa"/>
              <w:right w:w="108" w:type="dxa"/>
            </w:tcMar>
            <w:vAlign w:val="center"/>
            <w:hideMark/>
          </w:tcPr>
          <w:p w14:paraId="45FD745F" w14:textId="77777777" w:rsidR="00040A1F" w:rsidRPr="00162B93" w:rsidRDefault="00040A1F">
            <w:pPr>
              <w:rPr>
                <w:rFonts w:cs="Arial"/>
                <w:color w:val="FFFFFF" w:themeColor="background1"/>
                <w:szCs w:val="24"/>
              </w:rPr>
            </w:pPr>
            <w:r w:rsidRPr="00162B93">
              <w:rPr>
                <w:rFonts w:cs="Arial"/>
                <w:b/>
                <w:bCs/>
                <w:color w:val="FFFFFF" w:themeColor="background1"/>
                <w:szCs w:val="24"/>
              </w:rPr>
              <w:t>Job title</w:t>
            </w:r>
          </w:p>
        </w:tc>
        <w:tc>
          <w:tcPr>
            <w:tcW w:w="7329" w:type="dxa"/>
            <w:tcMar>
              <w:top w:w="0" w:type="dxa"/>
              <w:left w:w="108" w:type="dxa"/>
              <w:bottom w:w="0" w:type="dxa"/>
              <w:right w:w="108" w:type="dxa"/>
            </w:tcMar>
            <w:vAlign w:val="center"/>
          </w:tcPr>
          <w:p w14:paraId="27662F6A" w14:textId="0FF173B9" w:rsidR="00040A1F" w:rsidRPr="00F24FA7" w:rsidRDefault="00C60538">
            <w:pPr>
              <w:rPr>
                <w:rFonts w:cs="Arial"/>
                <w:szCs w:val="24"/>
              </w:rPr>
            </w:pPr>
            <w:r>
              <w:rPr>
                <w:rFonts w:cs="Arial"/>
                <w:szCs w:val="24"/>
              </w:rPr>
              <w:t>Head of</w:t>
            </w:r>
            <w:r w:rsidR="002C37E8">
              <w:rPr>
                <w:rFonts w:cs="Arial"/>
                <w:szCs w:val="24"/>
              </w:rPr>
              <w:t xml:space="preserve"> Service, Data</w:t>
            </w:r>
            <w:r w:rsidR="00136EA7">
              <w:rPr>
                <w:rFonts w:cs="Arial"/>
                <w:szCs w:val="24"/>
              </w:rPr>
              <w:t xml:space="preserve"> and Intelligence, Adult Social Care</w:t>
            </w:r>
          </w:p>
        </w:tc>
      </w:tr>
      <w:tr w:rsidR="00040A1F" w:rsidRPr="00F24FA7" w14:paraId="0CC9544E" w14:textId="77777777" w:rsidTr="00162B93">
        <w:trPr>
          <w:trHeight w:val="454"/>
        </w:trPr>
        <w:tc>
          <w:tcPr>
            <w:tcW w:w="2402" w:type="dxa"/>
            <w:shd w:val="clear" w:color="auto" w:fill="171796"/>
            <w:tcMar>
              <w:top w:w="0" w:type="dxa"/>
              <w:left w:w="108" w:type="dxa"/>
              <w:bottom w:w="0" w:type="dxa"/>
              <w:right w:w="108" w:type="dxa"/>
            </w:tcMar>
            <w:vAlign w:val="center"/>
            <w:hideMark/>
          </w:tcPr>
          <w:p w14:paraId="252A6B81"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Job Reference</w:t>
            </w:r>
          </w:p>
        </w:tc>
        <w:tc>
          <w:tcPr>
            <w:tcW w:w="7329" w:type="dxa"/>
            <w:tcMar>
              <w:top w:w="0" w:type="dxa"/>
              <w:left w:w="108" w:type="dxa"/>
              <w:bottom w:w="0" w:type="dxa"/>
              <w:right w:w="108" w:type="dxa"/>
            </w:tcMar>
            <w:vAlign w:val="center"/>
          </w:tcPr>
          <w:p w14:paraId="676AF1C1" w14:textId="74B5F463" w:rsidR="00040A1F" w:rsidRPr="00F24FA7" w:rsidRDefault="00356A01">
            <w:pPr>
              <w:rPr>
                <w:rFonts w:cs="Arial"/>
                <w:color w:val="000000"/>
                <w:szCs w:val="24"/>
              </w:rPr>
            </w:pPr>
            <w:r>
              <w:rPr>
                <w:rFonts w:cs="Arial"/>
                <w:color w:val="000000"/>
                <w:szCs w:val="24"/>
              </w:rPr>
              <w:t>18845</w:t>
            </w:r>
          </w:p>
        </w:tc>
      </w:tr>
      <w:tr w:rsidR="00040A1F" w:rsidRPr="00F24FA7" w14:paraId="69641E03" w14:textId="77777777" w:rsidTr="00162B93">
        <w:trPr>
          <w:trHeight w:val="454"/>
        </w:trPr>
        <w:tc>
          <w:tcPr>
            <w:tcW w:w="2402" w:type="dxa"/>
            <w:shd w:val="clear" w:color="auto" w:fill="171796"/>
            <w:tcMar>
              <w:top w:w="0" w:type="dxa"/>
              <w:left w:w="108" w:type="dxa"/>
              <w:bottom w:w="0" w:type="dxa"/>
              <w:right w:w="108" w:type="dxa"/>
            </w:tcMar>
            <w:vAlign w:val="center"/>
            <w:hideMark/>
          </w:tcPr>
          <w:p w14:paraId="22B3E9FD"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Grade and Salary</w:t>
            </w:r>
          </w:p>
        </w:tc>
        <w:tc>
          <w:tcPr>
            <w:tcW w:w="7329" w:type="dxa"/>
            <w:tcMar>
              <w:top w:w="0" w:type="dxa"/>
              <w:left w:w="108" w:type="dxa"/>
              <w:bottom w:w="0" w:type="dxa"/>
              <w:right w:w="108" w:type="dxa"/>
            </w:tcMar>
            <w:vAlign w:val="center"/>
          </w:tcPr>
          <w:p w14:paraId="171E973A" w14:textId="70425146" w:rsidR="00040A1F" w:rsidRPr="0076539A" w:rsidRDefault="00831606" w:rsidP="5F122E41">
            <w:pPr>
              <w:rPr>
                <w:rFonts w:cs="Arial"/>
                <w:color w:val="000000" w:themeColor="text1"/>
              </w:rPr>
            </w:pPr>
            <w:r w:rsidRPr="0076539A">
              <w:rPr>
                <w:rFonts w:cs="Arial"/>
                <w:color w:val="000000" w:themeColor="text1"/>
              </w:rPr>
              <w:t>Senior Manager</w:t>
            </w:r>
            <w:r w:rsidR="00356A01" w:rsidRPr="0076539A">
              <w:rPr>
                <w:rFonts w:cs="Arial"/>
                <w:color w:val="000000" w:themeColor="text1"/>
              </w:rPr>
              <w:t xml:space="preserve"> - </w:t>
            </w:r>
            <w:r w:rsidR="00D44339" w:rsidRPr="0076539A">
              <w:rPr>
                <w:rFonts w:cs="Arial"/>
                <w:color w:val="000000" w:themeColor="text1"/>
              </w:rPr>
              <w:t>£70,086 per annum (pro rata for part time) </w:t>
            </w:r>
          </w:p>
          <w:p w14:paraId="6B24447B" w14:textId="1BA9A79C" w:rsidR="00040A1F" w:rsidRPr="0076539A" w:rsidRDefault="30AA0C90" w:rsidP="5F122E41">
            <w:pPr>
              <w:rPr>
                <w:rFonts w:cs="Arial"/>
              </w:rPr>
            </w:pPr>
            <w:r w:rsidRPr="0076539A">
              <w:rPr>
                <w:rFonts w:eastAsia="Source Sans Pro" w:cs="Arial"/>
                <w:color w:val="333333"/>
                <w:szCs w:val="24"/>
              </w:rPr>
              <w:t>This role includes performance related pay progression</w:t>
            </w:r>
          </w:p>
        </w:tc>
      </w:tr>
      <w:tr w:rsidR="00040A1F" w:rsidRPr="00F24FA7" w14:paraId="15B00615" w14:textId="77777777" w:rsidTr="00162B93">
        <w:trPr>
          <w:trHeight w:val="454"/>
        </w:trPr>
        <w:tc>
          <w:tcPr>
            <w:tcW w:w="2402" w:type="dxa"/>
            <w:shd w:val="clear" w:color="auto" w:fill="171796"/>
            <w:tcMar>
              <w:top w:w="0" w:type="dxa"/>
              <w:left w:w="108" w:type="dxa"/>
              <w:bottom w:w="0" w:type="dxa"/>
              <w:right w:w="108" w:type="dxa"/>
            </w:tcMar>
            <w:vAlign w:val="center"/>
            <w:hideMark/>
          </w:tcPr>
          <w:p w14:paraId="62C01084" w14:textId="5FC03061" w:rsidR="00040A1F" w:rsidRPr="00162B93" w:rsidRDefault="00040A1F">
            <w:pPr>
              <w:rPr>
                <w:rFonts w:cs="Arial"/>
                <w:color w:val="FFFFFF" w:themeColor="background1"/>
                <w:szCs w:val="24"/>
              </w:rPr>
            </w:pPr>
            <w:r w:rsidRPr="00162B93">
              <w:rPr>
                <w:rFonts w:cs="Arial"/>
                <w:b/>
                <w:bCs/>
                <w:color w:val="FFFFFF" w:themeColor="background1"/>
                <w:szCs w:val="24"/>
              </w:rPr>
              <w:t>Service</w:t>
            </w:r>
            <w:r w:rsidR="00F71228">
              <w:rPr>
                <w:rFonts w:cs="Arial"/>
                <w:b/>
                <w:bCs/>
                <w:color w:val="FFFFFF" w:themeColor="background1"/>
                <w:szCs w:val="24"/>
              </w:rPr>
              <w:t xml:space="preserve"> and Team</w:t>
            </w:r>
          </w:p>
        </w:tc>
        <w:tc>
          <w:tcPr>
            <w:tcW w:w="7329" w:type="dxa"/>
            <w:tcMar>
              <w:top w:w="0" w:type="dxa"/>
              <w:left w:w="108" w:type="dxa"/>
              <w:bottom w:w="0" w:type="dxa"/>
              <w:right w:w="108" w:type="dxa"/>
            </w:tcMar>
            <w:vAlign w:val="center"/>
          </w:tcPr>
          <w:p w14:paraId="7D4686D8" w14:textId="174A59C5" w:rsidR="00C60538" w:rsidRPr="00F24FA7" w:rsidRDefault="00136EA7">
            <w:pPr>
              <w:rPr>
                <w:rFonts w:cs="Arial"/>
                <w:szCs w:val="24"/>
              </w:rPr>
            </w:pPr>
            <w:r>
              <w:rPr>
                <w:rFonts w:cs="Arial"/>
                <w:szCs w:val="24"/>
              </w:rPr>
              <w:t>Insight and Intelligence Team, Adult Social Care</w:t>
            </w:r>
          </w:p>
        </w:tc>
      </w:tr>
      <w:tr w:rsidR="00040A1F" w:rsidRPr="00F24FA7" w14:paraId="72F03A6E" w14:textId="77777777" w:rsidTr="00162B93">
        <w:trPr>
          <w:trHeight w:val="454"/>
        </w:trPr>
        <w:tc>
          <w:tcPr>
            <w:tcW w:w="2402" w:type="dxa"/>
            <w:shd w:val="clear" w:color="auto" w:fill="171796"/>
            <w:tcMar>
              <w:top w:w="0" w:type="dxa"/>
              <w:left w:w="108" w:type="dxa"/>
              <w:bottom w:w="0" w:type="dxa"/>
              <w:right w:w="108" w:type="dxa"/>
            </w:tcMar>
            <w:vAlign w:val="center"/>
            <w:hideMark/>
          </w:tcPr>
          <w:p w14:paraId="71AA22D9"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Location</w:t>
            </w:r>
          </w:p>
        </w:tc>
        <w:tc>
          <w:tcPr>
            <w:tcW w:w="7329" w:type="dxa"/>
            <w:tcMar>
              <w:top w:w="0" w:type="dxa"/>
              <w:left w:w="108" w:type="dxa"/>
              <w:bottom w:w="0" w:type="dxa"/>
              <w:right w:w="108" w:type="dxa"/>
            </w:tcMar>
            <w:vAlign w:val="center"/>
          </w:tcPr>
          <w:p w14:paraId="469AD1B0" w14:textId="77777777" w:rsidR="000E2FA2" w:rsidRDefault="000E2FA2">
            <w:pPr>
              <w:rPr>
                <w:rFonts w:cs="Arial"/>
                <w:color w:val="000000"/>
                <w:szCs w:val="24"/>
              </w:rPr>
            </w:pPr>
            <w:r w:rsidRPr="000E2FA2">
              <w:rPr>
                <w:rFonts w:cs="Arial"/>
                <w:color w:val="000000"/>
                <w:szCs w:val="24"/>
              </w:rPr>
              <w:t>Endeavour House, Russell Road, Ipswich, Suffolk, IP1 2BX</w:t>
            </w:r>
          </w:p>
          <w:p w14:paraId="2707D7D8" w14:textId="7639EC46" w:rsidR="00040A1F" w:rsidRPr="0076539A" w:rsidRDefault="000E2FA2">
            <w:pPr>
              <w:rPr>
                <w:rFonts w:cs="Arial"/>
                <w:color w:val="000000"/>
                <w:szCs w:val="24"/>
              </w:rPr>
            </w:pPr>
            <w:r>
              <w:rPr>
                <w:rFonts w:cs="Arial"/>
                <w:color w:val="000000"/>
                <w:szCs w:val="24"/>
              </w:rPr>
              <w:t>H</w:t>
            </w:r>
            <w:r w:rsidR="00C60538" w:rsidRPr="0076539A">
              <w:rPr>
                <w:rFonts w:cs="Arial"/>
                <w:color w:val="000000"/>
                <w:szCs w:val="24"/>
              </w:rPr>
              <w:t xml:space="preserve">ybrid role with at least </w:t>
            </w:r>
            <w:r w:rsidR="00444616" w:rsidRPr="0076539A">
              <w:rPr>
                <w:rFonts w:cs="Arial"/>
                <w:color w:val="000000"/>
                <w:szCs w:val="24"/>
              </w:rPr>
              <w:t>6</w:t>
            </w:r>
            <w:r w:rsidR="00C60538" w:rsidRPr="0076539A">
              <w:rPr>
                <w:rFonts w:cs="Arial"/>
                <w:color w:val="000000"/>
                <w:szCs w:val="24"/>
              </w:rPr>
              <w:t>0% of working time to be spent in-person with colleagues</w:t>
            </w:r>
          </w:p>
        </w:tc>
      </w:tr>
      <w:tr w:rsidR="00040A1F" w:rsidRPr="00F24FA7" w14:paraId="6562A077" w14:textId="77777777" w:rsidTr="00162B93">
        <w:trPr>
          <w:trHeight w:val="454"/>
        </w:trPr>
        <w:tc>
          <w:tcPr>
            <w:tcW w:w="2402" w:type="dxa"/>
            <w:shd w:val="clear" w:color="auto" w:fill="171796"/>
            <w:tcMar>
              <w:top w:w="0" w:type="dxa"/>
              <w:left w:w="108" w:type="dxa"/>
              <w:bottom w:w="0" w:type="dxa"/>
              <w:right w:w="108" w:type="dxa"/>
            </w:tcMar>
            <w:vAlign w:val="center"/>
            <w:hideMark/>
          </w:tcPr>
          <w:p w14:paraId="04FE7A50"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Hours per week</w:t>
            </w:r>
          </w:p>
        </w:tc>
        <w:tc>
          <w:tcPr>
            <w:tcW w:w="7329" w:type="dxa"/>
            <w:tcMar>
              <w:top w:w="0" w:type="dxa"/>
              <w:left w:w="108" w:type="dxa"/>
              <w:bottom w:w="0" w:type="dxa"/>
              <w:right w:w="108" w:type="dxa"/>
            </w:tcMar>
            <w:vAlign w:val="center"/>
          </w:tcPr>
          <w:p w14:paraId="6D1F5090" w14:textId="5A2DFDDC" w:rsidR="00040A1F" w:rsidRPr="00F24FA7" w:rsidRDefault="00C60538">
            <w:pPr>
              <w:rPr>
                <w:rFonts w:cs="Arial"/>
                <w:color w:val="000000"/>
                <w:szCs w:val="24"/>
              </w:rPr>
            </w:pPr>
            <w:r>
              <w:rPr>
                <w:rFonts w:cs="Arial"/>
                <w:color w:val="000000"/>
                <w:szCs w:val="24"/>
              </w:rPr>
              <w:t>37</w:t>
            </w:r>
          </w:p>
        </w:tc>
      </w:tr>
      <w:tr w:rsidR="00040A1F" w:rsidRPr="00F24FA7" w14:paraId="65EC9CBD" w14:textId="77777777" w:rsidTr="00162B93">
        <w:trPr>
          <w:trHeight w:val="454"/>
        </w:trPr>
        <w:tc>
          <w:tcPr>
            <w:tcW w:w="2402" w:type="dxa"/>
            <w:shd w:val="clear" w:color="auto" w:fill="171796"/>
            <w:tcMar>
              <w:top w:w="0" w:type="dxa"/>
              <w:left w:w="108" w:type="dxa"/>
              <w:bottom w:w="0" w:type="dxa"/>
              <w:right w:w="108" w:type="dxa"/>
            </w:tcMar>
            <w:vAlign w:val="center"/>
            <w:hideMark/>
          </w:tcPr>
          <w:p w14:paraId="13B2F4B0"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Status</w:t>
            </w:r>
          </w:p>
        </w:tc>
        <w:tc>
          <w:tcPr>
            <w:tcW w:w="7329" w:type="dxa"/>
            <w:tcMar>
              <w:top w:w="0" w:type="dxa"/>
              <w:left w:w="108" w:type="dxa"/>
              <w:bottom w:w="0" w:type="dxa"/>
              <w:right w:w="108" w:type="dxa"/>
            </w:tcMar>
            <w:vAlign w:val="center"/>
          </w:tcPr>
          <w:p w14:paraId="669B111E" w14:textId="79ECE295" w:rsidR="00040A1F" w:rsidRPr="005046EE" w:rsidRDefault="00000000">
            <w:pPr>
              <w:rPr>
                <w:rFonts w:cs="Arial"/>
                <w:b/>
                <w:bCs/>
                <w:color w:val="000000"/>
                <w:szCs w:val="24"/>
              </w:rPr>
            </w:pPr>
            <w:sdt>
              <w:sdtPr>
                <w:rPr>
                  <w:rFonts w:cs="Arial"/>
                  <w:b/>
                  <w:bCs/>
                  <w:color w:val="000000"/>
                  <w:szCs w:val="24"/>
                </w:rPr>
                <w:id w:val="1299878592"/>
                <w:placeholder>
                  <w:docPart w:val="DefaultPlaceholder_-1854013438"/>
                </w:placeholder>
                <w:dropDownList>
                  <w:listItem w:value="Choose an item."/>
                  <w:listItem w:displayText="Permanent" w:value="Permanent"/>
                  <w:listItem w:displayText="Fixed Term" w:value="Fixed Term"/>
                  <w:listItem w:displayText="Zero Hours" w:value="Zero Hours"/>
                  <w:listItem w:displayText="Casual" w:value="Casual"/>
                  <w:listItem w:displayText="Secondment" w:value="Secondment"/>
                  <w:listItem w:displayText="Fixed Term or Secondment" w:value="Fixed Term or Secondment"/>
                </w:dropDownList>
              </w:sdtPr>
              <w:sdtContent>
                <w:r w:rsidR="00C60538">
                  <w:rPr>
                    <w:rFonts w:cs="Arial"/>
                    <w:b/>
                    <w:bCs/>
                    <w:color w:val="000000"/>
                    <w:szCs w:val="24"/>
                  </w:rPr>
                  <w:t>Permanent</w:t>
                </w:r>
              </w:sdtContent>
            </w:sdt>
            <w:r w:rsidR="008A58EF">
              <w:rPr>
                <w:rFonts w:cs="Arial"/>
                <w:b/>
                <w:bCs/>
                <w:color w:val="000000"/>
                <w:szCs w:val="24"/>
              </w:rPr>
              <w:t xml:space="preserve"> </w:t>
            </w:r>
          </w:p>
        </w:tc>
      </w:tr>
      <w:tr w:rsidR="006639C1" w:rsidRPr="00F24FA7" w14:paraId="6D640D4B" w14:textId="77777777" w:rsidTr="00162B93">
        <w:trPr>
          <w:trHeight w:val="454"/>
        </w:trPr>
        <w:tc>
          <w:tcPr>
            <w:tcW w:w="2402" w:type="dxa"/>
            <w:shd w:val="clear" w:color="auto" w:fill="171796"/>
            <w:tcMar>
              <w:top w:w="0" w:type="dxa"/>
              <w:left w:w="108" w:type="dxa"/>
              <w:bottom w:w="0" w:type="dxa"/>
              <w:right w:w="108" w:type="dxa"/>
            </w:tcMar>
            <w:vAlign w:val="center"/>
          </w:tcPr>
          <w:p w14:paraId="4DA4F745" w14:textId="77777777" w:rsidR="006639C1" w:rsidRPr="00162B93" w:rsidRDefault="006639C1" w:rsidP="006639C1">
            <w:pPr>
              <w:rPr>
                <w:rFonts w:cs="Arial"/>
                <w:color w:val="FFFFFF" w:themeColor="background1"/>
                <w:szCs w:val="24"/>
              </w:rPr>
            </w:pPr>
            <w:r w:rsidRPr="00162B93">
              <w:rPr>
                <w:rFonts w:cs="Arial"/>
                <w:color w:val="FFFFFF" w:themeColor="background1"/>
                <w:szCs w:val="24"/>
              </w:rPr>
              <w:t>This role may offer the following flexible working options</w:t>
            </w:r>
          </w:p>
          <w:p w14:paraId="63CC9091" w14:textId="5906762D" w:rsidR="006639C1" w:rsidRPr="00162B93" w:rsidRDefault="006639C1" w:rsidP="006639C1">
            <w:pPr>
              <w:jc w:val="center"/>
              <w:rPr>
                <w:rFonts w:cs="Arial"/>
                <w:b/>
                <w:bCs/>
                <w:color w:val="FFFFFF" w:themeColor="background1"/>
                <w:szCs w:val="24"/>
              </w:rPr>
            </w:pPr>
          </w:p>
        </w:tc>
        <w:tc>
          <w:tcPr>
            <w:tcW w:w="7329" w:type="dxa"/>
            <w:tcMar>
              <w:top w:w="0" w:type="dxa"/>
              <w:left w:w="108" w:type="dxa"/>
              <w:bottom w:w="0" w:type="dxa"/>
              <w:right w:w="108" w:type="dxa"/>
            </w:tcMar>
            <w:vAlign w:val="center"/>
          </w:tcPr>
          <w:p w14:paraId="6E43AD73"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Working part time hours (eg different hours/days to those advertised)</w:t>
            </w:r>
          </w:p>
          <w:p w14:paraId="35620BB1"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Job sharing</w:t>
            </w:r>
          </w:p>
          <w:p w14:paraId="0D6742F8"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Working compressed hours (eg a nine-day fortnight)</w:t>
            </w:r>
          </w:p>
          <w:p w14:paraId="4D80EA60"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Term time working (including partial term-time working)</w:t>
            </w:r>
          </w:p>
          <w:p w14:paraId="65AC4D40"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Use of flexitime / time off in lieu</w:t>
            </w:r>
          </w:p>
          <w:p w14:paraId="1E1C6B11"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Hybrid working options, including some home working</w:t>
            </w:r>
          </w:p>
          <w:p w14:paraId="43442459"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Working from different Council buildings</w:t>
            </w:r>
          </w:p>
          <w:p w14:paraId="28333483"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Working adjusted core hours (eg starting later and finishing later or other patterns)</w:t>
            </w:r>
          </w:p>
          <w:p w14:paraId="39D2F73F" w14:textId="12DA582B" w:rsidR="006639C1" w:rsidRPr="00F24FA7" w:rsidRDefault="006639C1" w:rsidP="006639C1">
            <w:pPr>
              <w:rPr>
                <w:rFonts w:cs="Arial"/>
                <w:i/>
                <w:iCs/>
                <w:szCs w:val="24"/>
              </w:rPr>
            </w:pPr>
          </w:p>
        </w:tc>
      </w:tr>
    </w:tbl>
    <w:p w14:paraId="67B20401" w14:textId="77777777" w:rsidR="00305397" w:rsidRDefault="00305397" w:rsidP="009C5A28">
      <w:pPr>
        <w:rPr>
          <w:rStyle w:val="Emphasis"/>
          <w:rFonts w:cs="Arial"/>
          <w:i w:val="0"/>
          <w:iCs w:val="0"/>
        </w:rPr>
      </w:pPr>
    </w:p>
    <w:p w14:paraId="375424D4" w14:textId="77777777" w:rsidR="00BC371B" w:rsidRPr="00F24FA7" w:rsidRDefault="00BC371B" w:rsidP="00BC371B">
      <w:pPr>
        <w:rPr>
          <w:rStyle w:val="Emphasis"/>
          <w:rFonts w:cs="Arial"/>
          <w:i w:val="0"/>
          <w:iCs w:val="0"/>
        </w:rPr>
      </w:pPr>
    </w:p>
    <w:tbl>
      <w:tblPr>
        <w:tblW w:w="9808" w:type="dxa"/>
        <w:shd w:val="clear" w:color="auto" w:fill="171796"/>
        <w:tblLayout w:type="fixed"/>
        <w:tblLook w:val="04A0" w:firstRow="1" w:lastRow="0" w:firstColumn="1" w:lastColumn="0" w:noHBand="0" w:noVBand="1"/>
      </w:tblPr>
      <w:tblGrid>
        <w:gridCol w:w="9808"/>
      </w:tblGrid>
      <w:tr w:rsidR="00BC371B" w:rsidRPr="00162B93" w14:paraId="06A35FEA" w14:textId="77777777" w:rsidTr="00924323">
        <w:trPr>
          <w:trHeight w:val="487"/>
        </w:trPr>
        <w:tc>
          <w:tcPr>
            <w:tcW w:w="9808" w:type="dxa"/>
            <w:shd w:val="clear" w:color="auto" w:fill="171796"/>
            <w:vAlign w:val="center"/>
          </w:tcPr>
          <w:p w14:paraId="3215BA93" w14:textId="48B7E174" w:rsidR="00BC371B" w:rsidRPr="00162B93" w:rsidRDefault="00BC371B" w:rsidP="00924323">
            <w:pPr>
              <w:rPr>
                <w:rFonts w:cs="Arial"/>
                <w:b/>
                <w:bCs/>
                <w:color w:val="FFFFFF" w:themeColor="background1"/>
                <w:szCs w:val="24"/>
              </w:rPr>
            </w:pPr>
            <w:r>
              <w:rPr>
                <w:rFonts w:cs="Arial"/>
                <w:b/>
                <w:bCs/>
                <w:color w:val="FFFFFF" w:themeColor="background1"/>
                <w:szCs w:val="24"/>
              </w:rPr>
              <w:t>About us</w:t>
            </w:r>
          </w:p>
        </w:tc>
      </w:tr>
    </w:tbl>
    <w:p w14:paraId="5ECA754A" w14:textId="496358A9" w:rsidR="00BC371B" w:rsidRDefault="00BC371B" w:rsidP="00BC371B">
      <w:pPr>
        <w:rPr>
          <w:rFonts w:cs="Arial"/>
          <w:iCs/>
          <w:szCs w:val="24"/>
        </w:rPr>
      </w:pPr>
      <w:r w:rsidRPr="00BC371B">
        <w:rPr>
          <w:rFonts w:cs="Arial"/>
          <w:iCs/>
          <w:szCs w:val="24"/>
        </w:rPr>
        <w:t xml:space="preserve">As a modern and effective council, we understand the importance of being flexible and well-connected in the ways we work. We focus our ambitions on doing what’s right for people, our partners and our communities - both now and for the future. </w:t>
      </w:r>
    </w:p>
    <w:p w14:paraId="66B05933" w14:textId="77777777" w:rsidR="00BC371B" w:rsidRPr="00BC371B" w:rsidRDefault="00BC371B" w:rsidP="00BC371B">
      <w:pPr>
        <w:rPr>
          <w:rFonts w:cs="Arial"/>
          <w:iCs/>
          <w:szCs w:val="24"/>
        </w:rPr>
      </w:pPr>
    </w:p>
    <w:p w14:paraId="035F0A06" w14:textId="43720A73" w:rsidR="00BC371B" w:rsidRDefault="00BC371B" w:rsidP="00BC371B">
      <w:pPr>
        <w:rPr>
          <w:rFonts w:cs="Arial"/>
          <w:iCs/>
          <w:szCs w:val="24"/>
        </w:rPr>
      </w:pPr>
      <w:r w:rsidRPr="00BC371B">
        <w:rPr>
          <w:rFonts w:cs="Arial"/>
          <w:iCs/>
          <w:szCs w:val="24"/>
        </w:rPr>
        <w:t xml:space="preserve">That’s why, as one of the largest employers in Suffolk, we believe in empowering everyone. Through career variety and collaborative working, accessible career paths and professional development. </w:t>
      </w:r>
    </w:p>
    <w:p w14:paraId="38BB88AB" w14:textId="77777777" w:rsidR="00BC371B" w:rsidRPr="00BC371B" w:rsidRDefault="00BC371B" w:rsidP="00BC371B">
      <w:pPr>
        <w:rPr>
          <w:rFonts w:cs="Arial"/>
          <w:iCs/>
          <w:szCs w:val="24"/>
        </w:rPr>
      </w:pPr>
    </w:p>
    <w:p w14:paraId="219F528B" w14:textId="3865C46E" w:rsidR="00BC371B" w:rsidRDefault="00BC371B" w:rsidP="00BC371B">
      <w:pPr>
        <w:rPr>
          <w:rFonts w:cs="Arial"/>
          <w:b/>
          <w:bCs/>
          <w:iCs/>
          <w:szCs w:val="24"/>
        </w:rPr>
      </w:pPr>
      <w:r w:rsidRPr="00BC371B">
        <w:rPr>
          <w:rFonts w:cs="Arial"/>
          <w:iCs/>
          <w:szCs w:val="24"/>
        </w:rPr>
        <w:t>The support and care we offer encourages and enables you to be the best you can be. To make a meaningful impact on the world around you. To achieve a unique sense of pride in what you do, why you do it and where.</w:t>
      </w:r>
      <w:r>
        <w:rPr>
          <w:rFonts w:cs="Arial"/>
          <w:iCs/>
          <w:szCs w:val="24"/>
        </w:rPr>
        <w:t xml:space="preserve"> </w:t>
      </w:r>
      <w:r w:rsidRPr="00F235FF">
        <w:rPr>
          <w:rFonts w:cs="Arial"/>
          <w:b/>
          <w:bCs/>
          <w:iCs/>
          <w:szCs w:val="24"/>
        </w:rPr>
        <w:t>Reimagine the possibilities.</w:t>
      </w:r>
    </w:p>
    <w:p w14:paraId="70072877" w14:textId="77777777" w:rsidR="00DF0CB2" w:rsidRPr="00BC371B" w:rsidRDefault="00DF0CB2" w:rsidP="00BC371B">
      <w:pPr>
        <w:rPr>
          <w:rFonts w:cs="Arial"/>
          <w:iCs/>
          <w:szCs w:val="24"/>
        </w:rPr>
      </w:pPr>
    </w:p>
    <w:tbl>
      <w:tblPr>
        <w:tblW w:w="9808" w:type="dxa"/>
        <w:shd w:val="clear" w:color="auto" w:fill="171796"/>
        <w:tblLayout w:type="fixed"/>
        <w:tblLook w:val="04A0" w:firstRow="1" w:lastRow="0" w:firstColumn="1" w:lastColumn="0" w:noHBand="0" w:noVBand="1"/>
      </w:tblPr>
      <w:tblGrid>
        <w:gridCol w:w="9808"/>
      </w:tblGrid>
      <w:tr w:rsidR="00162B93" w:rsidRPr="00162B93" w14:paraId="7E1D56A9" w14:textId="77777777" w:rsidTr="00162B93">
        <w:trPr>
          <w:trHeight w:val="487"/>
        </w:trPr>
        <w:tc>
          <w:tcPr>
            <w:tcW w:w="9808" w:type="dxa"/>
            <w:shd w:val="clear" w:color="auto" w:fill="171796"/>
            <w:vAlign w:val="center"/>
          </w:tcPr>
          <w:p w14:paraId="21A97C96" w14:textId="150C3872" w:rsidR="00D42512" w:rsidRPr="00162B93" w:rsidRDefault="00D42512" w:rsidP="00BB3987">
            <w:pPr>
              <w:rPr>
                <w:rFonts w:cs="Arial"/>
                <w:b/>
                <w:bCs/>
                <w:color w:val="FFFFFF" w:themeColor="background1"/>
                <w:szCs w:val="24"/>
              </w:rPr>
            </w:pPr>
            <w:r w:rsidRPr="00162B93">
              <w:rPr>
                <w:rFonts w:cs="Arial"/>
                <w:b/>
                <w:bCs/>
                <w:color w:val="FFFFFF" w:themeColor="background1"/>
                <w:szCs w:val="24"/>
              </w:rPr>
              <w:t>Main purpose of the job</w:t>
            </w:r>
          </w:p>
        </w:tc>
      </w:tr>
    </w:tbl>
    <w:p w14:paraId="14C9EB5B" w14:textId="77777777" w:rsidR="0008793A" w:rsidRDefault="00C60538" w:rsidP="00C60538">
      <w:pPr>
        <w:jc w:val="both"/>
        <w:rPr>
          <w:rFonts w:cs="Arial"/>
          <w:iCs/>
          <w:szCs w:val="24"/>
        </w:rPr>
      </w:pPr>
      <w:r w:rsidRPr="00095152">
        <w:rPr>
          <w:rFonts w:cs="Arial"/>
          <w:iCs/>
          <w:szCs w:val="24"/>
        </w:rPr>
        <w:t>Under the direction of the</w:t>
      </w:r>
      <w:r>
        <w:rPr>
          <w:rFonts w:cs="Arial"/>
          <w:iCs/>
          <w:szCs w:val="24"/>
        </w:rPr>
        <w:t xml:space="preserve"> Assistant Director for Knowledge, Intelligence &amp; Evidence</w:t>
      </w:r>
      <w:r w:rsidRPr="00095152">
        <w:rPr>
          <w:rFonts w:cs="Arial"/>
          <w:iCs/>
          <w:szCs w:val="24"/>
        </w:rPr>
        <w:t xml:space="preserve">, the </w:t>
      </w:r>
      <w:r>
        <w:rPr>
          <w:rFonts w:cs="Arial"/>
          <w:szCs w:val="24"/>
        </w:rPr>
        <w:t xml:space="preserve">Head of </w:t>
      </w:r>
      <w:r w:rsidR="0008793A">
        <w:rPr>
          <w:rFonts w:cs="Arial"/>
          <w:szCs w:val="24"/>
        </w:rPr>
        <w:t>Insight and Intelligence, Adult Social Care (ASC)</w:t>
      </w:r>
      <w:r w:rsidRPr="00095152">
        <w:rPr>
          <w:rFonts w:cs="Arial"/>
          <w:iCs/>
          <w:szCs w:val="24"/>
        </w:rPr>
        <w:t xml:space="preserve"> wil</w:t>
      </w:r>
      <w:r w:rsidR="00AA3D0C">
        <w:rPr>
          <w:rFonts w:cs="Arial"/>
          <w:iCs/>
          <w:szCs w:val="24"/>
        </w:rPr>
        <w:t>l</w:t>
      </w:r>
      <w:r w:rsidRPr="00095152">
        <w:rPr>
          <w:rFonts w:cs="Arial"/>
          <w:iCs/>
          <w:szCs w:val="24"/>
        </w:rPr>
        <w:t xml:space="preserve"> </w:t>
      </w:r>
      <w:r>
        <w:rPr>
          <w:rFonts w:cs="Arial"/>
          <w:iCs/>
          <w:szCs w:val="24"/>
        </w:rPr>
        <w:t>lead:</w:t>
      </w:r>
    </w:p>
    <w:p w14:paraId="3B2F091D" w14:textId="2156BB3B" w:rsidR="00C60538" w:rsidRDefault="00C60538" w:rsidP="00C60538">
      <w:pPr>
        <w:jc w:val="both"/>
        <w:rPr>
          <w:rFonts w:cs="Arial"/>
          <w:iCs/>
          <w:szCs w:val="24"/>
        </w:rPr>
      </w:pPr>
    </w:p>
    <w:p w14:paraId="05304199" w14:textId="25C7880A" w:rsidR="00BF792A" w:rsidRDefault="0097751A" w:rsidP="59C891D5">
      <w:pPr>
        <w:pStyle w:val="ListParagraph"/>
        <w:numPr>
          <w:ilvl w:val="0"/>
          <w:numId w:val="35"/>
        </w:numPr>
        <w:jc w:val="both"/>
        <w:rPr>
          <w:rFonts w:cs="Arial"/>
        </w:rPr>
      </w:pPr>
      <w:r w:rsidRPr="59C891D5">
        <w:rPr>
          <w:rFonts w:cs="Arial"/>
        </w:rPr>
        <w:t xml:space="preserve">The ongoing development of accurate and sophisticated </w:t>
      </w:r>
      <w:r w:rsidR="00BF792A" w:rsidRPr="59C891D5">
        <w:rPr>
          <w:rFonts w:cs="Arial"/>
        </w:rPr>
        <w:t xml:space="preserve">business reporting with ASC, including the development </w:t>
      </w:r>
      <w:r w:rsidR="008872C6" w:rsidRPr="59C891D5">
        <w:rPr>
          <w:rFonts w:cs="Arial"/>
        </w:rPr>
        <w:t xml:space="preserve">and curation </w:t>
      </w:r>
      <w:r w:rsidR="00BF792A" w:rsidRPr="59C891D5">
        <w:rPr>
          <w:rFonts w:cs="Arial"/>
        </w:rPr>
        <w:t>of dashboards</w:t>
      </w:r>
      <w:r w:rsidR="00B57879" w:rsidRPr="59C891D5">
        <w:rPr>
          <w:rFonts w:cs="Arial"/>
        </w:rPr>
        <w:t xml:space="preserve"> so that information is easy for staff to access and interpret correctly</w:t>
      </w:r>
      <w:r w:rsidR="00BF792A" w:rsidRPr="59C891D5">
        <w:rPr>
          <w:rFonts w:cs="Arial"/>
        </w:rPr>
        <w:t>,</w:t>
      </w:r>
      <w:r w:rsidR="00B57879" w:rsidRPr="59C891D5">
        <w:rPr>
          <w:rFonts w:cs="Arial"/>
        </w:rPr>
        <w:t xml:space="preserve"> </w:t>
      </w:r>
      <w:r w:rsidR="63718653" w:rsidRPr="59C891D5">
        <w:rPr>
          <w:rFonts w:cs="Arial"/>
        </w:rPr>
        <w:t xml:space="preserve">statutory reporting, </w:t>
      </w:r>
      <w:r w:rsidR="00B57879" w:rsidRPr="59C891D5">
        <w:rPr>
          <w:rFonts w:cs="Arial"/>
        </w:rPr>
        <w:t>and</w:t>
      </w:r>
      <w:r w:rsidR="00BF792A" w:rsidRPr="59C891D5">
        <w:rPr>
          <w:rFonts w:cs="Arial"/>
        </w:rPr>
        <w:t xml:space="preserve"> </w:t>
      </w:r>
      <w:r w:rsidR="00A564F9" w:rsidRPr="59C891D5">
        <w:rPr>
          <w:rFonts w:cs="Arial"/>
        </w:rPr>
        <w:t>linking</w:t>
      </w:r>
      <w:r w:rsidR="00B57879" w:rsidRPr="59C891D5">
        <w:rPr>
          <w:rFonts w:cs="Arial"/>
        </w:rPr>
        <w:t xml:space="preserve"> activity data</w:t>
      </w:r>
      <w:r w:rsidR="00A564F9" w:rsidRPr="59C891D5">
        <w:rPr>
          <w:rFonts w:cs="Arial"/>
        </w:rPr>
        <w:t xml:space="preserve"> with financial </w:t>
      </w:r>
      <w:r w:rsidR="31EAF18E" w:rsidRPr="59C891D5">
        <w:rPr>
          <w:rFonts w:cs="Arial"/>
        </w:rPr>
        <w:t xml:space="preserve">or other </w:t>
      </w:r>
      <w:r w:rsidR="00A564F9" w:rsidRPr="59C891D5">
        <w:rPr>
          <w:rFonts w:cs="Arial"/>
        </w:rPr>
        <w:t>data where feasible</w:t>
      </w:r>
      <w:r w:rsidR="117F0B17" w:rsidRPr="59C891D5">
        <w:rPr>
          <w:rFonts w:cs="Arial"/>
        </w:rPr>
        <w:t xml:space="preserve"> and beneficial</w:t>
      </w:r>
      <w:r w:rsidR="00B57879" w:rsidRPr="59C891D5">
        <w:rPr>
          <w:rFonts w:cs="Arial"/>
        </w:rPr>
        <w:t>.</w:t>
      </w:r>
    </w:p>
    <w:p w14:paraId="219E5398" w14:textId="77777777" w:rsidR="00CE070F" w:rsidRDefault="00CE070F" w:rsidP="00CE070F">
      <w:pPr>
        <w:pStyle w:val="ListParagraph"/>
        <w:ind w:left="428"/>
        <w:jc w:val="both"/>
        <w:rPr>
          <w:rFonts w:cs="Arial"/>
          <w:iCs/>
          <w:szCs w:val="24"/>
        </w:rPr>
      </w:pPr>
    </w:p>
    <w:p w14:paraId="247D956B" w14:textId="3D9EC466" w:rsidR="00C60538" w:rsidRDefault="008872C6" w:rsidP="00C60538">
      <w:pPr>
        <w:pStyle w:val="ListParagraph"/>
        <w:numPr>
          <w:ilvl w:val="0"/>
          <w:numId w:val="35"/>
        </w:numPr>
        <w:jc w:val="both"/>
        <w:rPr>
          <w:rFonts w:cs="Arial"/>
          <w:iCs/>
          <w:szCs w:val="24"/>
        </w:rPr>
      </w:pPr>
      <w:r>
        <w:rPr>
          <w:rFonts w:cs="Arial"/>
          <w:iCs/>
          <w:szCs w:val="24"/>
        </w:rPr>
        <w:t xml:space="preserve">The </w:t>
      </w:r>
      <w:r w:rsidR="00976E75">
        <w:rPr>
          <w:rFonts w:cs="Arial"/>
          <w:iCs/>
          <w:szCs w:val="24"/>
        </w:rPr>
        <w:t xml:space="preserve">development and embedding of </w:t>
      </w:r>
      <w:r w:rsidR="004B488F">
        <w:rPr>
          <w:rFonts w:cs="Arial"/>
          <w:iCs/>
          <w:szCs w:val="24"/>
        </w:rPr>
        <w:t>complex population health management data</w:t>
      </w:r>
      <w:r w:rsidR="003C1FBF">
        <w:rPr>
          <w:rFonts w:cs="Arial"/>
          <w:iCs/>
          <w:szCs w:val="24"/>
        </w:rPr>
        <w:t xml:space="preserve"> and related analytics</w:t>
      </w:r>
      <w:r w:rsidR="004B488F">
        <w:rPr>
          <w:rFonts w:cs="Arial"/>
          <w:iCs/>
          <w:szCs w:val="24"/>
        </w:rPr>
        <w:t xml:space="preserve"> across ASC, including for risk prediction, cohort identification and </w:t>
      </w:r>
      <w:r w:rsidR="003C1FBF">
        <w:rPr>
          <w:rFonts w:cs="Arial"/>
          <w:iCs/>
          <w:szCs w:val="24"/>
        </w:rPr>
        <w:t xml:space="preserve">evaluation, supporting the work of the Integrated Neighbourhood Teams and of ASC </w:t>
      </w:r>
      <w:r w:rsidR="00EA7700">
        <w:rPr>
          <w:rFonts w:cs="Arial"/>
          <w:iCs/>
          <w:szCs w:val="24"/>
        </w:rPr>
        <w:t>strategically with regards to prevention and early intervention</w:t>
      </w:r>
      <w:r w:rsidR="00DF5262">
        <w:rPr>
          <w:rFonts w:cs="Arial"/>
          <w:iCs/>
          <w:szCs w:val="24"/>
        </w:rPr>
        <w:t xml:space="preserve"> opportunities.</w:t>
      </w:r>
    </w:p>
    <w:p w14:paraId="6CB404A9" w14:textId="77777777" w:rsidR="00CE070F" w:rsidRPr="00CE070F" w:rsidRDefault="00CE070F" w:rsidP="00CE070F">
      <w:pPr>
        <w:jc w:val="both"/>
        <w:rPr>
          <w:rFonts w:cs="Arial"/>
          <w:iCs/>
          <w:szCs w:val="24"/>
        </w:rPr>
      </w:pPr>
    </w:p>
    <w:p w14:paraId="074A3E79" w14:textId="226597FE" w:rsidR="00C60538" w:rsidRDefault="00EA7700" w:rsidP="59C891D5">
      <w:pPr>
        <w:pStyle w:val="ListParagraph"/>
        <w:numPr>
          <w:ilvl w:val="0"/>
          <w:numId w:val="35"/>
        </w:numPr>
        <w:jc w:val="both"/>
        <w:rPr>
          <w:rFonts w:cs="Arial"/>
        </w:rPr>
      </w:pPr>
      <w:r w:rsidRPr="59C891D5">
        <w:rPr>
          <w:rFonts w:cs="Arial"/>
        </w:rPr>
        <w:t xml:space="preserve">The ongoing development of data to support transformation </w:t>
      </w:r>
      <w:r w:rsidR="00A54F1C" w:rsidRPr="59C891D5">
        <w:rPr>
          <w:rFonts w:cs="Arial"/>
        </w:rPr>
        <w:t>across</w:t>
      </w:r>
      <w:r w:rsidRPr="59C891D5">
        <w:rPr>
          <w:rFonts w:cs="Arial"/>
        </w:rPr>
        <w:t xml:space="preserve"> ASC</w:t>
      </w:r>
      <w:r w:rsidR="004A2B7F" w:rsidRPr="59C891D5">
        <w:rPr>
          <w:rFonts w:cs="Arial"/>
        </w:rPr>
        <w:t>, including modelling of scenarios</w:t>
      </w:r>
      <w:r w:rsidR="0FBA951A" w:rsidRPr="59C891D5">
        <w:rPr>
          <w:rFonts w:cs="Arial"/>
        </w:rPr>
        <w:t>;</w:t>
      </w:r>
      <w:r w:rsidR="00671343" w:rsidRPr="59C891D5">
        <w:rPr>
          <w:rFonts w:cs="Arial"/>
        </w:rPr>
        <w:t xml:space="preserve"> tracking performance against scenarios</w:t>
      </w:r>
      <w:r w:rsidR="2893A0B3" w:rsidRPr="59C891D5">
        <w:rPr>
          <w:rFonts w:cs="Arial"/>
        </w:rPr>
        <w:t>;</w:t>
      </w:r>
      <w:r w:rsidR="00CE070F" w:rsidRPr="59C891D5">
        <w:rPr>
          <w:rFonts w:cs="Arial"/>
        </w:rPr>
        <w:t xml:space="preserve"> baseline setting and indicator tracking</w:t>
      </w:r>
      <w:r w:rsidR="0CBDCE41" w:rsidRPr="59C891D5">
        <w:rPr>
          <w:rFonts w:cs="Arial"/>
        </w:rPr>
        <w:t>; effective evaluation using advanced analytical tools</w:t>
      </w:r>
      <w:r w:rsidR="17AD7530" w:rsidRPr="59C891D5">
        <w:rPr>
          <w:rFonts w:cs="Arial"/>
        </w:rPr>
        <w:t>;</w:t>
      </w:r>
      <w:r w:rsidR="0CBDCE41" w:rsidRPr="59C891D5">
        <w:rPr>
          <w:rFonts w:cs="Arial"/>
        </w:rPr>
        <w:t xml:space="preserve"> </w:t>
      </w:r>
      <w:r w:rsidR="00CE070F" w:rsidRPr="59C891D5">
        <w:rPr>
          <w:rFonts w:cs="Arial"/>
        </w:rPr>
        <w:t>and ensuring data is at the heart of transformation</w:t>
      </w:r>
    </w:p>
    <w:p w14:paraId="145A4DE7" w14:textId="77777777" w:rsidR="00CE070F" w:rsidRPr="00CE070F" w:rsidRDefault="00CE070F" w:rsidP="00CE070F">
      <w:pPr>
        <w:pStyle w:val="ListParagraph"/>
        <w:rPr>
          <w:rFonts w:cs="Arial"/>
          <w:iCs/>
          <w:szCs w:val="24"/>
        </w:rPr>
      </w:pPr>
    </w:p>
    <w:p w14:paraId="551EA986" w14:textId="1A411771" w:rsidR="00CE070F" w:rsidRDefault="00DF5262" w:rsidP="59C891D5">
      <w:pPr>
        <w:pStyle w:val="ListParagraph"/>
        <w:numPr>
          <w:ilvl w:val="0"/>
          <w:numId w:val="35"/>
        </w:numPr>
        <w:jc w:val="both"/>
        <w:rPr>
          <w:rFonts w:cs="Arial"/>
        </w:rPr>
      </w:pPr>
      <w:r w:rsidRPr="59C891D5">
        <w:rPr>
          <w:rFonts w:cs="Arial"/>
        </w:rPr>
        <w:t xml:space="preserve">The effective communication of </w:t>
      </w:r>
      <w:r w:rsidR="00642373" w:rsidRPr="59C891D5">
        <w:rPr>
          <w:rFonts w:cs="Arial"/>
        </w:rPr>
        <w:t>insight and intelligence within ASC, including to Councillors, Directors, the Directorate Management Team (DMT) and</w:t>
      </w:r>
      <w:r w:rsidR="2446695E" w:rsidRPr="59C891D5">
        <w:rPr>
          <w:rFonts w:cs="Arial"/>
        </w:rPr>
        <w:t xml:space="preserve"> Senior Management Team (SMT), and</w:t>
      </w:r>
      <w:r w:rsidR="00642373" w:rsidRPr="59C891D5">
        <w:rPr>
          <w:rFonts w:cs="Arial"/>
        </w:rPr>
        <w:t xml:space="preserve"> with external partners including health and the VCSFE</w:t>
      </w:r>
    </w:p>
    <w:p w14:paraId="35E1E2E0" w14:textId="77777777" w:rsidR="00305397" w:rsidRPr="00F24FA7" w:rsidRDefault="00305397" w:rsidP="00756CEF">
      <w:pPr>
        <w:rPr>
          <w:rFonts w:cs="Arial"/>
          <w:szCs w:val="24"/>
        </w:rPr>
      </w:pPr>
    </w:p>
    <w:tbl>
      <w:tblPr>
        <w:tblW w:w="9808" w:type="dxa"/>
        <w:shd w:val="clear" w:color="auto" w:fill="171796"/>
        <w:tblLayout w:type="fixed"/>
        <w:tblLook w:val="04A0" w:firstRow="1" w:lastRow="0" w:firstColumn="1" w:lastColumn="0" w:noHBand="0" w:noVBand="1"/>
      </w:tblPr>
      <w:tblGrid>
        <w:gridCol w:w="9808"/>
      </w:tblGrid>
      <w:tr w:rsidR="00162B93" w:rsidRPr="00162B93" w14:paraId="0776547D" w14:textId="77777777" w:rsidTr="00162B93">
        <w:trPr>
          <w:trHeight w:val="487"/>
        </w:trPr>
        <w:tc>
          <w:tcPr>
            <w:tcW w:w="9808" w:type="dxa"/>
            <w:shd w:val="clear" w:color="auto" w:fill="171796"/>
            <w:vAlign w:val="center"/>
          </w:tcPr>
          <w:p w14:paraId="0907B34D" w14:textId="604A27BD" w:rsidR="00513B07" w:rsidRPr="00162B93" w:rsidRDefault="00513B07" w:rsidP="003C3151">
            <w:pPr>
              <w:rPr>
                <w:rFonts w:cs="Arial"/>
                <w:b/>
                <w:bCs/>
                <w:color w:val="FFFFFF" w:themeColor="background1"/>
                <w:szCs w:val="24"/>
              </w:rPr>
            </w:pPr>
            <w:bookmarkStart w:id="0" w:name="_Hlk34906451"/>
            <w:r w:rsidRPr="00162B93">
              <w:rPr>
                <w:rFonts w:cs="Arial"/>
                <w:b/>
                <w:bCs/>
                <w:color w:val="FFFFFF" w:themeColor="background1"/>
                <w:szCs w:val="24"/>
              </w:rPr>
              <w:t xml:space="preserve">About the </w:t>
            </w:r>
            <w:r w:rsidR="00FD248F" w:rsidRPr="00162B93">
              <w:rPr>
                <w:rFonts w:cs="Arial"/>
                <w:b/>
                <w:bCs/>
                <w:color w:val="FFFFFF" w:themeColor="background1"/>
                <w:szCs w:val="24"/>
              </w:rPr>
              <w:t>team</w:t>
            </w:r>
            <w:r w:rsidR="0082329D" w:rsidRPr="00162B93">
              <w:rPr>
                <w:rFonts w:cs="Arial"/>
                <w:b/>
                <w:bCs/>
                <w:color w:val="FFFFFF" w:themeColor="background1"/>
                <w:szCs w:val="24"/>
              </w:rPr>
              <w:t xml:space="preserve"> </w:t>
            </w:r>
          </w:p>
        </w:tc>
      </w:tr>
      <w:bookmarkEnd w:id="0"/>
    </w:tbl>
    <w:p w14:paraId="6BE10396" w14:textId="77777777" w:rsidR="00C60538" w:rsidRDefault="00C60538" w:rsidP="00BD64F3">
      <w:pPr>
        <w:rPr>
          <w:rFonts w:cs="Arial"/>
          <w:iCs/>
          <w:szCs w:val="24"/>
        </w:rPr>
      </w:pPr>
    </w:p>
    <w:p w14:paraId="2D64B1C6" w14:textId="77777777" w:rsidR="007821C9" w:rsidRPr="00863DFC" w:rsidRDefault="007821C9" w:rsidP="007821C9">
      <w:pPr>
        <w:jc w:val="both"/>
        <w:rPr>
          <w:rFonts w:cs="Arial"/>
          <w:szCs w:val="24"/>
        </w:rPr>
      </w:pPr>
      <w:r>
        <w:rPr>
          <w:rFonts w:cs="Arial"/>
          <w:szCs w:val="24"/>
        </w:rPr>
        <w:t>The Directorates of Public Health, Children and Young People’s Services (CYP) and Adult and Community Services (ACS) within Suffolk County Council each have teams providing information, data, interpretation and insight. These three teams have now been brought together under the leadership of a single Assistant Director, with the aim of sharing technical skills and knowledge, and maximising the strategic impact of data and intelligence within Suffolk County Council and within the Suffolk system.</w:t>
      </w:r>
    </w:p>
    <w:p w14:paraId="0B04B912" w14:textId="77777777" w:rsidR="007821C9" w:rsidRDefault="007821C9" w:rsidP="007821C9">
      <w:pPr>
        <w:rPr>
          <w:rFonts w:cs="Arial"/>
          <w:color w:val="FF0000"/>
          <w:szCs w:val="24"/>
        </w:rPr>
      </w:pPr>
    </w:p>
    <w:p w14:paraId="4F3CAD99" w14:textId="77777777" w:rsidR="007821C9" w:rsidRPr="00785388" w:rsidRDefault="007821C9" w:rsidP="007821C9">
      <w:pPr>
        <w:rPr>
          <w:rFonts w:cs="Arial"/>
          <w:szCs w:val="24"/>
        </w:rPr>
      </w:pPr>
      <w:r w:rsidRPr="00785388">
        <w:rPr>
          <w:rFonts w:cs="Arial"/>
          <w:szCs w:val="24"/>
        </w:rPr>
        <w:t>The responsibility of the Children and Young People’s Directorate (CYP) is to ensure the safety, well-being and learning of children and young people. To do so we need to “make every intervention count” to create impact and bring about sustainable change for children, young people and their families where need is identified. We are determined to continuously improve our services by working in partnership to ensure that our work is high quality and effective.</w:t>
      </w:r>
    </w:p>
    <w:p w14:paraId="65DC9A0D" w14:textId="77777777" w:rsidR="007821C9" w:rsidRDefault="007821C9" w:rsidP="007821C9">
      <w:pPr>
        <w:ind w:left="-720" w:right="386" w:firstLine="720"/>
        <w:rPr>
          <w:rFonts w:cs="Arial"/>
          <w:szCs w:val="24"/>
        </w:rPr>
      </w:pPr>
    </w:p>
    <w:p w14:paraId="5B0ECBE6" w14:textId="77777777" w:rsidR="007821C9" w:rsidRDefault="007821C9" w:rsidP="007821C9">
      <w:pPr>
        <w:ind w:right="386"/>
        <w:rPr>
          <w:rFonts w:cs="Arial"/>
          <w:szCs w:val="24"/>
        </w:rPr>
      </w:pPr>
      <w:r>
        <w:rPr>
          <w:rFonts w:cs="Arial"/>
          <w:szCs w:val="24"/>
        </w:rPr>
        <w:t xml:space="preserve">The responsibility of Adult and Community Services Directorate (ACS) is to </w:t>
      </w:r>
      <w:r>
        <w:rPr>
          <w:rFonts w:cs="Arial"/>
        </w:rPr>
        <w:t>help people who need support to do the everyday things in their lives and to improve their health and wellbeing and to safeguard them from significant harm. This includes those with a disability or a long-term illness and those people who are carers.  We work with people, partners and others to do this; helping them just when they need it and helping people to help themselves when they can.</w:t>
      </w:r>
    </w:p>
    <w:p w14:paraId="61B114F6" w14:textId="77777777" w:rsidR="007821C9" w:rsidRPr="00874666" w:rsidRDefault="007821C9" w:rsidP="007821C9">
      <w:pPr>
        <w:ind w:left="-720" w:right="386" w:firstLine="720"/>
        <w:rPr>
          <w:rFonts w:cs="Arial"/>
          <w:szCs w:val="24"/>
        </w:rPr>
      </w:pPr>
    </w:p>
    <w:p w14:paraId="617E1C79" w14:textId="77777777" w:rsidR="007821C9" w:rsidRPr="00874666" w:rsidRDefault="007821C9" w:rsidP="007821C9">
      <w:pPr>
        <w:contextualSpacing/>
        <w:jc w:val="both"/>
        <w:rPr>
          <w:rFonts w:cs="Arial"/>
          <w:szCs w:val="24"/>
        </w:rPr>
      </w:pPr>
      <w:r>
        <w:rPr>
          <w:rFonts w:cs="Arial"/>
          <w:szCs w:val="24"/>
        </w:rPr>
        <w:t xml:space="preserve">Public Health has been defined </w:t>
      </w:r>
      <w:r w:rsidRPr="00A05AE0">
        <w:rPr>
          <w:rFonts w:cs="Arial"/>
          <w:szCs w:val="24"/>
        </w:rPr>
        <w:t>“the art and science of preventing disease, prolonging life and promoting health through the organized efforts of society”</w:t>
      </w:r>
      <w:r>
        <w:rPr>
          <w:rFonts w:cs="Arial"/>
          <w:szCs w:val="24"/>
        </w:rPr>
        <w:t>. The Public Health (PH) Directorate includes several different functions; health protection; support to health and care commissioners; health promotion and health improvement; support to localities and partnerships; and knowledge and intelligence.</w:t>
      </w:r>
    </w:p>
    <w:p w14:paraId="2E42FB9A" w14:textId="77777777" w:rsidR="00C23883" w:rsidRDefault="00C23883" w:rsidP="00BD64F3">
      <w:pPr>
        <w:rPr>
          <w:rFonts w:cs="Arial"/>
          <w:iCs/>
          <w:szCs w:val="24"/>
        </w:rPr>
      </w:pPr>
    </w:p>
    <w:p w14:paraId="55ED6C78" w14:textId="2ADE3AFA" w:rsidR="00C23883" w:rsidRDefault="00C23883" w:rsidP="00BD64F3">
      <w:pPr>
        <w:rPr>
          <w:rFonts w:cs="Arial"/>
          <w:iCs/>
          <w:szCs w:val="24"/>
        </w:rPr>
      </w:pPr>
      <w:r>
        <w:rPr>
          <w:rFonts w:cs="Arial"/>
          <w:iCs/>
          <w:szCs w:val="24"/>
        </w:rPr>
        <w:t xml:space="preserve">The Insight and Intelligence team </w:t>
      </w:r>
      <w:r w:rsidR="00800BD1">
        <w:rPr>
          <w:rFonts w:cs="Arial"/>
          <w:iCs/>
          <w:szCs w:val="24"/>
        </w:rPr>
        <w:t xml:space="preserve">develops, quality assures and provides the information upon with Adult Social Care depends – this </w:t>
      </w:r>
      <w:r w:rsidR="009B75CE">
        <w:rPr>
          <w:rFonts w:cs="Arial"/>
          <w:iCs/>
          <w:szCs w:val="24"/>
        </w:rPr>
        <w:t>includes</w:t>
      </w:r>
      <w:r w:rsidR="00800BD1">
        <w:rPr>
          <w:rFonts w:cs="Arial"/>
          <w:iCs/>
          <w:szCs w:val="24"/>
        </w:rPr>
        <w:t xml:space="preserve"> operational live dashboards, </w:t>
      </w:r>
      <w:r w:rsidR="00BC0029">
        <w:rPr>
          <w:rFonts w:cs="Arial"/>
          <w:iCs/>
          <w:szCs w:val="24"/>
        </w:rPr>
        <w:t xml:space="preserve">‘flow’ analysis, </w:t>
      </w:r>
      <w:r w:rsidR="009B75CE">
        <w:rPr>
          <w:rFonts w:cs="Arial"/>
          <w:iCs/>
          <w:szCs w:val="24"/>
        </w:rPr>
        <w:t>performance monitoring information, statutory information returns and, increasingly, strategic information about risks</w:t>
      </w:r>
      <w:r w:rsidR="001D5A3D">
        <w:rPr>
          <w:rFonts w:cs="Arial"/>
          <w:iCs/>
          <w:szCs w:val="24"/>
        </w:rPr>
        <w:t xml:space="preserve">, prevention opportunities and </w:t>
      </w:r>
      <w:r w:rsidR="009B75CE">
        <w:rPr>
          <w:rFonts w:cs="Arial"/>
          <w:iCs/>
          <w:szCs w:val="24"/>
        </w:rPr>
        <w:t>outcomes.</w:t>
      </w:r>
    </w:p>
    <w:p w14:paraId="007F7E7F" w14:textId="77777777" w:rsidR="00C23883" w:rsidRDefault="00C23883" w:rsidP="00BD64F3">
      <w:pPr>
        <w:rPr>
          <w:rFonts w:cs="Arial"/>
          <w:i/>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162B93" w:rsidRPr="00162B93" w14:paraId="1FD96406" w14:textId="77777777" w:rsidTr="00162B93">
        <w:trPr>
          <w:trHeight w:val="487"/>
        </w:trPr>
        <w:tc>
          <w:tcPr>
            <w:tcW w:w="9808" w:type="dxa"/>
            <w:shd w:val="clear" w:color="auto" w:fill="171796"/>
            <w:vAlign w:val="center"/>
          </w:tcPr>
          <w:p w14:paraId="6ACEEFFB" w14:textId="3CC15A1E" w:rsidR="00666B21" w:rsidRPr="00162B93" w:rsidRDefault="00666B21" w:rsidP="00924323">
            <w:pPr>
              <w:rPr>
                <w:rFonts w:cs="Arial"/>
                <w:b/>
                <w:bCs/>
                <w:color w:val="FFFFFF" w:themeColor="background1"/>
                <w:szCs w:val="24"/>
              </w:rPr>
            </w:pPr>
            <w:r w:rsidRPr="00162B93">
              <w:rPr>
                <w:rFonts w:cs="Arial"/>
                <w:b/>
                <w:bCs/>
                <w:color w:val="FFFFFF" w:themeColor="background1"/>
                <w:szCs w:val="24"/>
              </w:rPr>
              <w:t xml:space="preserve">What </w:t>
            </w:r>
            <w:r w:rsidR="00C618B0" w:rsidRPr="00162B93">
              <w:rPr>
                <w:rFonts w:cs="Arial"/>
                <w:b/>
                <w:bCs/>
                <w:color w:val="FFFFFF" w:themeColor="background1"/>
                <w:szCs w:val="24"/>
              </w:rPr>
              <w:t>y</w:t>
            </w:r>
            <w:r w:rsidR="004C46C2" w:rsidRPr="00162B93">
              <w:rPr>
                <w:rFonts w:cs="Arial"/>
                <w:b/>
                <w:bCs/>
                <w:color w:val="FFFFFF" w:themeColor="background1"/>
                <w:szCs w:val="24"/>
              </w:rPr>
              <w:t>ou will</w:t>
            </w:r>
            <w:r w:rsidRPr="00162B93">
              <w:rPr>
                <w:rFonts w:cs="Arial"/>
                <w:b/>
                <w:bCs/>
                <w:color w:val="FFFFFF" w:themeColor="background1"/>
                <w:szCs w:val="24"/>
              </w:rPr>
              <w:t xml:space="preserve"> be expected to deliver in the role</w:t>
            </w:r>
          </w:p>
        </w:tc>
      </w:tr>
    </w:tbl>
    <w:p w14:paraId="09AF045B" w14:textId="77777777" w:rsidR="008A4083" w:rsidRPr="00F24FA7" w:rsidRDefault="008A4083" w:rsidP="00F34479">
      <w:pPr>
        <w:rPr>
          <w:rFonts w:cs="Arial"/>
          <w:b/>
          <w:szCs w:val="24"/>
        </w:rPr>
      </w:pPr>
    </w:p>
    <w:p w14:paraId="02AE6C65" w14:textId="14C5D2B2" w:rsidR="00C84CD6" w:rsidRDefault="00F34479" w:rsidP="00AA3D0C">
      <w:pPr>
        <w:rPr>
          <w:rFonts w:cs="Arial"/>
          <w:b/>
          <w:szCs w:val="24"/>
        </w:rPr>
      </w:pPr>
      <w:r w:rsidRPr="00F24FA7">
        <w:rPr>
          <w:rFonts w:cs="Arial"/>
          <w:b/>
          <w:szCs w:val="24"/>
        </w:rPr>
        <w:t>Da</w:t>
      </w:r>
      <w:r w:rsidR="00C84CD6" w:rsidRPr="00F24FA7">
        <w:rPr>
          <w:rFonts w:cs="Arial"/>
          <w:b/>
          <w:szCs w:val="24"/>
        </w:rPr>
        <w:t>y to day</w:t>
      </w:r>
      <w:r w:rsidRPr="00F24FA7">
        <w:rPr>
          <w:rFonts w:cs="Arial"/>
          <w:b/>
          <w:szCs w:val="24"/>
        </w:rPr>
        <w:t xml:space="preserve"> tasks may include:</w:t>
      </w:r>
    </w:p>
    <w:p w14:paraId="5A61B42B" w14:textId="77777777" w:rsidR="00AA3D0C" w:rsidRDefault="00AA3D0C" w:rsidP="00AA3D0C">
      <w:pPr>
        <w:rPr>
          <w:rFonts w:cs="Arial"/>
          <w:b/>
          <w:szCs w:val="24"/>
        </w:rPr>
      </w:pPr>
    </w:p>
    <w:p w14:paraId="3E47CBAF" w14:textId="77777777" w:rsidR="00AA3D0C" w:rsidRPr="00F7470E" w:rsidRDefault="00AA3D0C" w:rsidP="00AA3D0C">
      <w:pPr>
        <w:pStyle w:val="ListParagraph"/>
        <w:numPr>
          <w:ilvl w:val="0"/>
          <w:numId w:val="36"/>
        </w:numPr>
        <w:ind w:left="567" w:hanging="567"/>
        <w:rPr>
          <w:b/>
          <w:bCs/>
        </w:rPr>
      </w:pPr>
      <w:r w:rsidRPr="00F7470E">
        <w:rPr>
          <w:b/>
          <w:bCs/>
        </w:rPr>
        <w:t xml:space="preserve">Management and </w:t>
      </w:r>
      <w:r>
        <w:rPr>
          <w:b/>
          <w:bCs/>
        </w:rPr>
        <w:t>C</w:t>
      </w:r>
      <w:r w:rsidRPr="00F7470E">
        <w:rPr>
          <w:b/>
          <w:bCs/>
        </w:rPr>
        <w:t xml:space="preserve">ommunication </w:t>
      </w:r>
    </w:p>
    <w:p w14:paraId="635DD988" w14:textId="43F9D85E" w:rsidR="00AA3D0C" w:rsidRDefault="003F4748" w:rsidP="00AA3D0C">
      <w:pPr>
        <w:pStyle w:val="ListParagraph"/>
        <w:numPr>
          <w:ilvl w:val="0"/>
          <w:numId w:val="34"/>
        </w:numPr>
        <w:ind w:left="851" w:hanging="284"/>
        <w:jc w:val="both"/>
      </w:pPr>
      <w:r w:rsidRPr="003F4748">
        <w:t>Manag</w:t>
      </w:r>
      <w:r w:rsidR="004D52F7">
        <w:t>e</w:t>
      </w:r>
      <w:r w:rsidRPr="003F4748">
        <w:t xml:space="preserve"> the ACS I</w:t>
      </w:r>
      <w:r>
        <w:t xml:space="preserve">nsight and </w:t>
      </w:r>
      <w:r w:rsidRPr="003F4748">
        <w:t>I</w:t>
      </w:r>
      <w:r>
        <w:t xml:space="preserve">ntelligence </w:t>
      </w:r>
      <w:r w:rsidRPr="003F4748">
        <w:t>T</w:t>
      </w:r>
      <w:r>
        <w:t>eam</w:t>
      </w:r>
      <w:r w:rsidRPr="003F4748">
        <w:t xml:space="preserve"> effectively, allocating resource efficiently to cope with workload pressures, ensuring all the skills of the team are used </w:t>
      </w:r>
      <w:r w:rsidR="004D52F7">
        <w:t xml:space="preserve">and developed </w:t>
      </w:r>
      <w:r w:rsidRPr="003F4748">
        <w:t>to maximum effect, and that the team are supported through ongoing periods of change</w:t>
      </w:r>
      <w:r w:rsidR="00AA3D0C">
        <w:t xml:space="preserve"> </w:t>
      </w:r>
    </w:p>
    <w:p w14:paraId="6C43C72B" w14:textId="77777777" w:rsidR="002C37E8" w:rsidRDefault="002C37E8" w:rsidP="002C37E8">
      <w:pPr>
        <w:pStyle w:val="ListParagraph"/>
        <w:ind w:left="851"/>
        <w:jc w:val="both"/>
      </w:pPr>
    </w:p>
    <w:p w14:paraId="7329EC85" w14:textId="164A6BF4" w:rsidR="00175C18" w:rsidRDefault="004150BB" w:rsidP="00B67393">
      <w:pPr>
        <w:pStyle w:val="ListParagraph"/>
        <w:numPr>
          <w:ilvl w:val="0"/>
          <w:numId w:val="34"/>
        </w:numPr>
        <w:jc w:val="both"/>
      </w:pPr>
      <w:r>
        <w:t>Work</w:t>
      </w:r>
      <w:r w:rsidR="00AA3D0C">
        <w:t xml:space="preserve"> with </w:t>
      </w:r>
      <w:r w:rsidR="00AE4838">
        <w:t>Adult Social Care</w:t>
      </w:r>
      <w:r w:rsidR="00AA3D0C">
        <w:t xml:space="preserve"> </w:t>
      </w:r>
      <w:r w:rsidR="00AE4838">
        <w:t>Directorate Management team</w:t>
      </w:r>
      <w:r w:rsidR="00AA3D0C">
        <w:t xml:space="preserve"> and other partners to identify priority areas for </w:t>
      </w:r>
      <w:r w:rsidR="00AE4838">
        <w:t>insight development, and deliver</w:t>
      </w:r>
      <w:r w:rsidR="004D52F7">
        <w:t xml:space="preserve"> </w:t>
      </w:r>
      <w:r w:rsidR="00AE4838">
        <w:t>against those priorities</w:t>
      </w:r>
      <w:r w:rsidR="00B67393">
        <w:t xml:space="preserve"> in a timely and effective manner</w:t>
      </w:r>
    </w:p>
    <w:p w14:paraId="4F25FBB1" w14:textId="77777777" w:rsidR="00E728E0" w:rsidRDefault="00E728E0" w:rsidP="00E728E0">
      <w:pPr>
        <w:pStyle w:val="ListParagraph"/>
        <w:jc w:val="both"/>
      </w:pPr>
    </w:p>
    <w:p w14:paraId="1470FD5F" w14:textId="311CF9FF" w:rsidR="00933BCA" w:rsidRDefault="00D83726" w:rsidP="002D6362">
      <w:pPr>
        <w:pStyle w:val="ListParagraph"/>
        <w:numPr>
          <w:ilvl w:val="0"/>
          <w:numId w:val="43"/>
        </w:numPr>
      </w:pPr>
      <w:r>
        <w:t>P</w:t>
      </w:r>
      <w:r w:rsidR="002D6362" w:rsidRPr="002D6362">
        <w:t>rovid</w:t>
      </w:r>
      <w:r w:rsidR="004D52F7">
        <w:t>e</w:t>
      </w:r>
      <w:r w:rsidR="002D6362" w:rsidRPr="002D6362">
        <w:t xml:space="preserve"> analytical leadership across </w:t>
      </w:r>
      <w:r w:rsidR="007C2CBD">
        <w:t>ASC</w:t>
      </w:r>
      <w:r w:rsidR="002D6362" w:rsidRPr="002D6362">
        <w:t xml:space="preserve">. This includes </w:t>
      </w:r>
      <w:r w:rsidR="004D52F7">
        <w:t>being</w:t>
      </w:r>
      <w:r w:rsidR="002D6362" w:rsidRPr="002D6362">
        <w:t xml:space="preserve"> a visible senior trusted expert for </w:t>
      </w:r>
      <w:r w:rsidR="0048208D">
        <w:t>ASC</w:t>
      </w:r>
      <w:r w:rsidR="002D6362" w:rsidRPr="002D6362">
        <w:t xml:space="preserve"> on data and analytics, </w:t>
      </w:r>
      <w:r>
        <w:t xml:space="preserve">including in the provision of advanced technical and analytical skills, </w:t>
      </w:r>
      <w:r w:rsidR="002D6362" w:rsidRPr="002D6362">
        <w:t xml:space="preserve">as well as providing dedicated analytical expertise to the </w:t>
      </w:r>
      <w:r w:rsidR="0048208D">
        <w:t>ASC Directorate Management Team and more widely within SCC</w:t>
      </w:r>
      <w:r w:rsidR="001D3DF5">
        <w:t xml:space="preserve"> when required</w:t>
      </w:r>
    </w:p>
    <w:p w14:paraId="18805A80" w14:textId="6FEA3EDC" w:rsidR="002D6362" w:rsidRPr="00933BCA" w:rsidRDefault="002D6362" w:rsidP="00933BCA">
      <w:pPr>
        <w:rPr>
          <w:bCs/>
        </w:rPr>
      </w:pPr>
    </w:p>
    <w:p w14:paraId="72E87FB7" w14:textId="7EF0A20D" w:rsidR="00933BCA" w:rsidRPr="00933BCA" w:rsidRDefault="00933BCA" w:rsidP="002D6362">
      <w:pPr>
        <w:pStyle w:val="ListParagraph"/>
        <w:numPr>
          <w:ilvl w:val="0"/>
          <w:numId w:val="43"/>
        </w:numPr>
        <w:rPr>
          <w:bCs/>
        </w:rPr>
      </w:pPr>
      <w:r w:rsidRPr="00933BCA">
        <w:rPr>
          <w:bCs/>
        </w:rPr>
        <w:t>Deputise effectively for the AD, Knowledge, Intelligence and Evidence when required, including at the ASC Directorate Management Team and Senior Management Team meetings</w:t>
      </w:r>
    </w:p>
    <w:p w14:paraId="44652DE3" w14:textId="77777777" w:rsidR="00E728E0" w:rsidRPr="002D6362" w:rsidRDefault="00E728E0" w:rsidP="00E728E0">
      <w:pPr>
        <w:pStyle w:val="ListParagraph"/>
        <w:rPr>
          <w:b/>
        </w:rPr>
      </w:pPr>
    </w:p>
    <w:p w14:paraId="4DB4D7A3" w14:textId="68D8A2BE" w:rsidR="002D6362" w:rsidRPr="00E728E0" w:rsidRDefault="002D6362" w:rsidP="002D6362">
      <w:pPr>
        <w:pStyle w:val="ListParagraph"/>
        <w:numPr>
          <w:ilvl w:val="0"/>
          <w:numId w:val="43"/>
        </w:numPr>
        <w:rPr>
          <w:b/>
        </w:rPr>
      </w:pPr>
      <w:r w:rsidRPr="002D6362">
        <w:t xml:space="preserve">Present the work of the </w:t>
      </w:r>
      <w:r w:rsidR="0048208D">
        <w:t>ASC IIT</w:t>
      </w:r>
      <w:r w:rsidRPr="002D6362">
        <w:t xml:space="preserve"> at a variety of decision</w:t>
      </w:r>
      <w:r w:rsidR="0048208D">
        <w:t>-</w:t>
      </w:r>
      <w:r w:rsidRPr="002D6362">
        <w:t xml:space="preserve">making forums, </w:t>
      </w:r>
      <w:r w:rsidR="001E321E">
        <w:t>tailoring communications to meet the needs of different audiences,</w:t>
      </w:r>
      <w:r w:rsidRPr="002D6362">
        <w:t xml:space="preserve"> and communicate analysis with impact</w:t>
      </w:r>
      <w:r w:rsidR="001E321E">
        <w:t>, ensuring</w:t>
      </w:r>
      <w:r w:rsidRPr="002D6362">
        <w:t xml:space="preserve"> that insights drive and support </w:t>
      </w:r>
      <w:r w:rsidR="007C2CBD">
        <w:t>action</w:t>
      </w:r>
    </w:p>
    <w:p w14:paraId="6B34E08E" w14:textId="77777777" w:rsidR="00E728E0" w:rsidRPr="00E728E0" w:rsidRDefault="00E728E0" w:rsidP="00E728E0">
      <w:pPr>
        <w:rPr>
          <w:b/>
        </w:rPr>
      </w:pPr>
    </w:p>
    <w:p w14:paraId="2DC175E9" w14:textId="5A8B69E5" w:rsidR="002D6362" w:rsidRPr="00E728E0" w:rsidRDefault="002D6362" w:rsidP="002D6362">
      <w:pPr>
        <w:pStyle w:val="ListParagraph"/>
        <w:numPr>
          <w:ilvl w:val="0"/>
          <w:numId w:val="43"/>
        </w:numPr>
        <w:rPr>
          <w:b/>
        </w:rPr>
      </w:pPr>
      <w:r w:rsidRPr="002D6362">
        <w:t>Provide high quality senior analytical leadership and/or sponsorship across a portfolio of analytical projects</w:t>
      </w:r>
      <w:r w:rsidR="0048208D">
        <w:t xml:space="preserve"> in ASC</w:t>
      </w:r>
      <w:r w:rsidRPr="002D6362">
        <w:t xml:space="preserve">, by leading work being delivered by the </w:t>
      </w:r>
      <w:r w:rsidR="001D3DF5">
        <w:t>IIT</w:t>
      </w:r>
      <w:r w:rsidRPr="002D6362">
        <w:t xml:space="preserve"> and by providing support and partnership to </w:t>
      </w:r>
      <w:r w:rsidR="002C0A07">
        <w:t>wider</w:t>
      </w:r>
      <w:r w:rsidRPr="002D6362">
        <w:t xml:space="preserve"> analytical teams </w:t>
      </w:r>
      <w:r w:rsidR="002C0A07">
        <w:t>within</w:t>
      </w:r>
      <w:r w:rsidR="001D3DF5">
        <w:t xml:space="preserve"> SCC</w:t>
      </w:r>
    </w:p>
    <w:p w14:paraId="723C46AD" w14:textId="77777777" w:rsidR="00E728E0" w:rsidRPr="00E728E0" w:rsidRDefault="00E728E0" w:rsidP="00E728E0">
      <w:pPr>
        <w:rPr>
          <w:b/>
        </w:rPr>
      </w:pPr>
    </w:p>
    <w:p w14:paraId="71D5427C" w14:textId="6ADF7886" w:rsidR="002D6362" w:rsidRDefault="002D6362" w:rsidP="002D6362">
      <w:pPr>
        <w:pStyle w:val="ListParagraph"/>
        <w:numPr>
          <w:ilvl w:val="0"/>
          <w:numId w:val="43"/>
        </w:numPr>
      </w:pPr>
      <w:r w:rsidRPr="002D6362">
        <w:t xml:space="preserve">Provide high quality leadership to </w:t>
      </w:r>
      <w:r>
        <w:t>ASC IIT</w:t>
      </w:r>
      <w:r w:rsidRPr="002D6362">
        <w:t xml:space="preserve"> analysts, supporting staff to reach their potential and to manage the development of the </w:t>
      </w:r>
      <w:r w:rsidR="002C0A07">
        <w:t>team</w:t>
      </w:r>
      <w:r w:rsidRPr="002D6362">
        <w:t xml:space="preserve"> such that </w:t>
      </w:r>
      <w:r>
        <w:t>the team</w:t>
      </w:r>
      <w:r w:rsidRPr="002D6362">
        <w:t xml:space="preserve"> has the right diversity of people and skills with the right capacity to meet the needs of stakeholders</w:t>
      </w:r>
      <w:r w:rsidR="002C0A07">
        <w:t xml:space="preserve">, noting that these needs </w:t>
      </w:r>
      <w:r w:rsidR="00E728E0">
        <w:t>are already changing rapidly and that this rapid pace of change is likely to continue (for example, in relation to predictive analytics and to AI)</w:t>
      </w:r>
    </w:p>
    <w:p w14:paraId="7AE5DF5A" w14:textId="77777777" w:rsidR="00E728E0" w:rsidRDefault="00E728E0" w:rsidP="00E728E0">
      <w:pPr>
        <w:jc w:val="both"/>
      </w:pPr>
    </w:p>
    <w:p w14:paraId="7412FE65" w14:textId="48CD5360" w:rsidR="002D6362" w:rsidRDefault="002D6362" w:rsidP="00E728E0">
      <w:pPr>
        <w:pStyle w:val="ListParagraph"/>
        <w:numPr>
          <w:ilvl w:val="0"/>
          <w:numId w:val="43"/>
        </w:numPr>
        <w:jc w:val="both"/>
      </w:pPr>
      <w:r w:rsidRPr="002D6362">
        <w:t>Help</w:t>
      </w:r>
      <w:r w:rsidR="00E728E0">
        <w:t xml:space="preserve"> to</w:t>
      </w:r>
      <w:r w:rsidRPr="002D6362">
        <w:t xml:space="preserve"> build an inclusive culture across </w:t>
      </w:r>
      <w:r>
        <w:t>Adult Social Care</w:t>
      </w:r>
      <w:r w:rsidRPr="002D6362">
        <w:t xml:space="preserve"> and contribut</w:t>
      </w:r>
      <w:r w:rsidR="00E728E0">
        <w:t>ing</w:t>
      </w:r>
      <w:r w:rsidRPr="002D6362">
        <w:t xml:space="preserve"> to this across your sphere of influence, being a champion of diversity and enabling a feedback culture to thrive.</w:t>
      </w:r>
    </w:p>
    <w:p w14:paraId="3F7B7B0C" w14:textId="77777777" w:rsidR="00175C18" w:rsidRDefault="00175C18" w:rsidP="00175C18">
      <w:pPr>
        <w:pStyle w:val="ListParagraph"/>
        <w:ind w:left="851" w:hanging="284"/>
        <w:jc w:val="both"/>
      </w:pPr>
    </w:p>
    <w:p w14:paraId="6DDCFDA3" w14:textId="77777777" w:rsidR="00AA3D0C" w:rsidRDefault="00AA3D0C" w:rsidP="00AA3D0C">
      <w:pPr>
        <w:pStyle w:val="ListParagraph"/>
      </w:pPr>
    </w:p>
    <w:p w14:paraId="51FB3B98" w14:textId="1869D0AE" w:rsidR="00575B1F" w:rsidRDefault="00AA3D0C" w:rsidP="00AA3D0C">
      <w:pPr>
        <w:pStyle w:val="ListParagraph"/>
        <w:numPr>
          <w:ilvl w:val="0"/>
          <w:numId w:val="36"/>
        </w:numPr>
        <w:ind w:left="567" w:hanging="567"/>
        <w:rPr>
          <w:b/>
          <w:bCs/>
        </w:rPr>
      </w:pPr>
      <w:r w:rsidRPr="003774CF">
        <w:rPr>
          <w:b/>
          <w:bCs/>
        </w:rPr>
        <w:t xml:space="preserve">Planning and development of </w:t>
      </w:r>
      <w:r w:rsidR="00BA7F50">
        <w:rPr>
          <w:b/>
          <w:bCs/>
        </w:rPr>
        <w:t>insight and intelligence within Adult Social Care</w:t>
      </w:r>
      <w:r w:rsidRPr="003774CF">
        <w:rPr>
          <w:b/>
          <w:bCs/>
        </w:rPr>
        <w:t xml:space="preserve"> </w:t>
      </w:r>
    </w:p>
    <w:p w14:paraId="3774D706" w14:textId="4A4A8CDE" w:rsidR="00AA3D0C" w:rsidRPr="00575B1F" w:rsidRDefault="00AA3D0C" w:rsidP="00575B1F">
      <w:pPr>
        <w:rPr>
          <w:b/>
          <w:bCs/>
        </w:rPr>
      </w:pPr>
    </w:p>
    <w:p w14:paraId="6664F0B0" w14:textId="70FC50A9" w:rsidR="00575B1F" w:rsidRPr="00E41501" w:rsidRDefault="00575B1F" w:rsidP="00575B1F">
      <w:pPr>
        <w:pStyle w:val="ListParagraph"/>
        <w:numPr>
          <w:ilvl w:val="0"/>
          <w:numId w:val="43"/>
        </w:numPr>
      </w:pPr>
      <w:r>
        <w:t xml:space="preserve">The </w:t>
      </w:r>
      <w:r w:rsidR="00467562" w:rsidRPr="59C891D5">
        <w:rPr>
          <w:rFonts w:cs="Arial"/>
        </w:rPr>
        <w:t>Head of Insight and Intelligence, Adult Social Care</w:t>
      </w:r>
      <w:r w:rsidR="00467562">
        <w:t xml:space="preserve"> </w:t>
      </w:r>
      <w:r>
        <w:t xml:space="preserve">will be responsible for </w:t>
      </w:r>
      <w:r w:rsidR="005223D4">
        <w:t xml:space="preserve">the </w:t>
      </w:r>
      <w:r w:rsidR="00D21831">
        <w:t xml:space="preserve">ongoing development of </w:t>
      </w:r>
      <w:r w:rsidR="002255C1">
        <w:t>analytical capacity</w:t>
      </w:r>
      <w:r w:rsidR="005223D4">
        <w:t xml:space="preserve"> and</w:t>
      </w:r>
      <w:r w:rsidR="002255C1">
        <w:t xml:space="preserve"> capability,</w:t>
      </w:r>
      <w:r w:rsidR="005223D4">
        <w:t xml:space="preserve"> both within the specialist IIT and more widely in ASC,</w:t>
      </w:r>
      <w:r w:rsidR="002255C1">
        <w:t xml:space="preserve"> and the </w:t>
      </w:r>
      <w:r w:rsidR="005223D4">
        <w:t xml:space="preserve">development and </w:t>
      </w:r>
      <w:r w:rsidR="002255C1">
        <w:t>availability of datasets to drive analytics</w:t>
      </w:r>
      <w:r>
        <w:t xml:space="preserve"> </w:t>
      </w:r>
      <w:r>
        <w:br/>
      </w:r>
    </w:p>
    <w:p w14:paraId="68481D86" w14:textId="4CF28A96" w:rsidR="1FBED2A4" w:rsidRDefault="1FBED2A4" w:rsidP="59C891D5">
      <w:pPr>
        <w:pStyle w:val="ListParagraph"/>
        <w:numPr>
          <w:ilvl w:val="0"/>
          <w:numId w:val="43"/>
        </w:numPr>
      </w:pPr>
      <w:r w:rsidRPr="59C891D5">
        <w:rPr>
          <w:szCs w:val="24"/>
        </w:rPr>
        <w:t>Take a lead role, locally, regionally and nationally for ASC in responding to, and influencing where possible, upcoming statutory demands for data and intelligence, as well as developing the work of the department’s intelligence team into a leading and respected force in local authority analytics.</w:t>
      </w:r>
    </w:p>
    <w:p w14:paraId="5A7614AF" w14:textId="77777777" w:rsidR="00E41501" w:rsidRPr="00575B1F" w:rsidRDefault="00E41501" w:rsidP="00E41501">
      <w:pPr>
        <w:pStyle w:val="ListParagraph"/>
        <w:rPr>
          <w:b/>
        </w:rPr>
      </w:pPr>
    </w:p>
    <w:p w14:paraId="49726C53" w14:textId="0B4BF886" w:rsidR="00575B1F" w:rsidRPr="00E41501" w:rsidRDefault="00575B1F" w:rsidP="00575B1F">
      <w:pPr>
        <w:pStyle w:val="ListParagraph"/>
        <w:numPr>
          <w:ilvl w:val="0"/>
          <w:numId w:val="43"/>
        </w:numPr>
      </w:pPr>
      <w:r>
        <w:t xml:space="preserve">Develop the </w:t>
      </w:r>
      <w:r w:rsidR="00D21831">
        <w:t>ASC IIT</w:t>
      </w:r>
      <w:r>
        <w:t xml:space="preserve"> such that its programme of work aligns with local priorities</w:t>
      </w:r>
      <w:r w:rsidR="00942642">
        <w:t>, including ASC Transformation,</w:t>
      </w:r>
      <w:r>
        <w:t xml:space="preserve"> as well as national guidance, by ensuing the team’s capabilities develop and flex accordingly. </w:t>
      </w:r>
      <w:r>
        <w:br/>
      </w:r>
    </w:p>
    <w:p w14:paraId="69FE740E" w14:textId="368D08D1" w:rsidR="41E23EA0" w:rsidRDefault="41E23EA0" w:rsidP="59C891D5">
      <w:pPr>
        <w:pStyle w:val="ListParagraph"/>
        <w:numPr>
          <w:ilvl w:val="0"/>
          <w:numId w:val="43"/>
        </w:numPr>
      </w:pPr>
      <w:r w:rsidRPr="59C891D5">
        <w:rPr>
          <w:szCs w:val="24"/>
        </w:rPr>
        <w:t>Be an expert on ACS data issues and also highly knowledgeable about the issues affecting ACS more generally so that immediate and future needs for insight, analysis or additional reporting can be anticipated wherever possible, and delivered promptly</w:t>
      </w:r>
    </w:p>
    <w:p w14:paraId="69153B94" w14:textId="77777777" w:rsidR="00E41501" w:rsidRPr="00E41501" w:rsidRDefault="00E41501" w:rsidP="00E41501">
      <w:pPr>
        <w:rPr>
          <w:b/>
        </w:rPr>
      </w:pPr>
    </w:p>
    <w:p w14:paraId="56DC1059" w14:textId="3B6FB9A8" w:rsidR="00E41501" w:rsidRPr="00E41501" w:rsidRDefault="00575B1F" w:rsidP="00E41501">
      <w:pPr>
        <w:pStyle w:val="ListParagraph"/>
        <w:numPr>
          <w:ilvl w:val="0"/>
          <w:numId w:val="43"/>
        </w:numPr>
        <w:rPr>
          <w:b/>
        </w:rPr>
      </w:pPr>
      <w:r w:rsidRPr="00575B1F">
        <w:t xml:space="preserve">Act as a key champion for analytical development </w:t>
      </w:r>
      <w:r w:rsidR="00942642">
        <w:t>within ASC and across the Suffolk system</w:t>
      </w:r>
      <w:r w:rsidRPr="00575B1F">
        <w:t xml:space="preserve"> by working with analytical leads and neighbouring networks (e.g. Offices for Data Analytics) to identify development needs and deliver appropriate training and support to develop capabilities.</w:t>
      </w:r>
      <w:r w:rsidR="00E41501">
        <w:br/>
      </w:r>
    </w:p>
    <w:p w14:paraId="1B346B62" w14:textId="3C8EFAF1" w:rsidR="00575B1F" w:rsidRPr="00575B1F" w:rsidRDefault="00575B1F" w:rsidP="59C891D5">
      <w:pPr>
        <w:pStyle w:val="ListParagraph"/>
        <w:numPr>
          <w:ilvl w:val="0"/>
          <w:numId w:val="43"/>
        </w:numPr>
        <w:rPr>
          <w:b/>
          <w:bCs/>
        </w:rPr>
      </w:pPr>
      <w:r>
        <w:t xml:space="preserve">Develop the </w:t>
      </w:r>
      <w:r w:rsidR="00E0740E">
        <w:t>ACS IIT</w:t>
      </w:r>
      <w:r>
        <w:t xml:space="preserve"> to be a high performing analytical unit with a broad analytical skillset but specialist knowledge in key areas, </w:t>
      </w:r>
      <w:r w:rsidR="00E0740E">
        <w:t>including</w:t>
      </w:r>
      <w:r>
        <w:t xml:space="preserve"> as advanced analytics</w:t>
      </w:r>
      <w:r w:rsidR="00E0740E">
        <w:t>, predictive analytics,</w:t>
      </w:r>
      <w:r>
        <w:t xml:space="preserve"> data science</w:t>
      </w:r>
      <w:r w:rsidR="457323F2">
        <w:t>,</w:t>
      </w:r>
      <w:r w:rsidR="00E0740E">
        <w:t xml:space="preserve"> and </w:t>
      </w:r>
      <w:r>
        <w:t>evaluation</w:t>
      </w:r>
      <w:r w:rsidR="00E0740E">
        <w:t>, as relevant to ASC</w:t>
      </w:r>
      <w:r>
        <w:br/>
      </w:r>
    </w:p>
    <w:p w14:paraId="5D3B1CE0" w14:textId="4B5A9E3C" w:rsidR="00186E0B" w:rsidRPr="00186E0B" w:rsidRDefault="00575B1F" w:rsidP="00186E0B">
      <w:pPr>
        <w:pStyle w:val="ListParagraph"/>
        <w:numPr>
          <w:ilvl w:val="0"/>
          <w:numId w:val="43"/>
        </w:numPr>
        <w:rPr>
          <w:b/>
        </w:rPr>
      </w:pPr>
      <w:r w:rsidRPr="00575B1F">
        <w:t>Lead the PHM intelligence agenda</w:t>
      </w:r>
      <w:r w:rsidR="00BF11F6">
        <w:t xml:space="preserve"> for the Suffolk &amp; North East Essex ICS and Norfolk &amp; Waveney ICS as it relates to adult social care</w:t>
      </w:r>
      <w:r w:rsidRPr="00575B1F">
        <w:t xml:space="preserve">, ensuring insights on population need and ‘at risk’ cohorts are delivered to </w:t>
      </w:r>
      <w:r w:rsidR="00186E0B">
        <w:t xml:space="preserve">ASC </w:t>
      </w:r>
      <w:r w:rsidRPr="00575B1F">
        <w:t xml:space="preserve">customer requirements </w:t>
      </w:r>
      <w:r w:rsidR="00186E0B">
        <w:t xml:space="preserve">and </w:t>
      </w:r>
      <w:r w:rsidRPr="00575B1F">
        <w:t xml:space="preserve">that they drive and support targeted </w:t>
      </w:r>
      <w:r w:rsidR="00CD6B7E">
        <w:t xml:space="preserve">ASC </w:t>
      </w:r>
      <w:r w:rsidRPr="00575B1F">
        <w:t>interventions</w:t>
      </w:r>
      <w:r w:rsidR="00186E0B">
        <w:t xml:space="preserve"> and evaluation</w:t>
      </w:r>
      <w:r w:rsidR="00E41501">
        <w:br/>
      </w:r>
    </w:p>
    <w:p w14:paraId="6BD2A8CB" w14:textId="6E7F3CE9" w:rsidR="00575B1F" w:rsidRPr="00575B1F" w:rsidRDefault="00575B1F" w:rsidP="59C891D5">
      <w:pPr>
        <w:pStyle w:val="ListParagraph"/>
        <w:numPr>
          <w:ilvl w:val="0"/>
          <w:numId w:val="43"/>
        </w:numPr>
        <w:rPr>
          <w:b/>
          <w:bCs/>
        </w:rPr>
      </w:pPr>
      <w:r>
        <w:t>Through evaluation</w:t>
      </w:r>
      <w:r w:rsidR="67F4DDA5">
        <w:t>,</w:t>
      </w:r>
      <w:r>
        <w:t xml:space="preserve"> develop a persuasive case for continued investment in data and analytics and create a supportive coalition for further development of the </w:t>
      </w:r>
      <w:r w:rsidR="00CD6B7E">
        <w:t xml:space="preserve">IIT </w:t>
      </w:r>
      <w:r>
        <w:t>in terms of scope and scale</w:t>
      </w:r>
      <w:r w:rsidR="00CD6B7E">
        <w:t>, should resources allow</w:t>
      </w:r>
      <w:r>
        <w:br/>
      </w:r>
    </w:p>
    <w:p w14:paraId="41C201D6" w14:textId="64D021F3" w:rsidR="00006087" w:rsidRPr="00006087" w:rsidRDefault="00575B1F" w:rsidP="59C891D5">
      <w:pPr>
        <w:pStyle w:val="ListParagraph"/>
        <w:numPr>
          <w:ilvl w:val="0"/>
          <w:numId w:val="43"/>
        </w:numPr>
        <w:rPr>
          <w:b/>
          <w:bCs/>
        </w:rPr>
      </w:pPr>
      <w:r>
        <w:t xml:space="preserve">Champion the sharing of analysis and code across </w:t>
      </w:r>
      <w:r w:rsidR="00EE5156">
        <w:t xml:space="preserve">SCC and with external system partners where </w:t>
      </w:r>
      <w:r w:rsidR="00006087">
        <w:t>appropriate</w:t>
      </w:r>
      <w:r w:rsidR="140220B4">
        <w:t>,</w:t>
      </w:r>
      <w:r>
        <w:t xml:space="preserve"> and </w:t>
      </w:r>
      <w:r w:rsidR="00575E99">
        <w:t xml:space="preserve">support </w:t>
      </w:r>
      <w:r w:rsidR="2541E8FA">
        <w:t xml:space="preserve">and </w:t>
      </w:r>
      <w:r>
        <w:t>drive initiatives to be transparent with the use of health and care data.</w:t>
      </w:r>
      <w:r>
        <w:br/>
      </w:r>
    </w:p>
    <w:p w14:paraId="2C92A1E8" w14:textId="4DC7A16D" w:rsidR="00006087" w:rsidRDefault="00AA3D0C" w:rsidP="00006087">
      <w:pPr>
        <w:pStyle w:val="ListParagraph"/>
        <w:numPr>
          <w:ilvl w:val="0"/>
          <w:numId w:val="43"/>
        </w:numPr>
      </w:pPr>
      <w:r>
        <w:t>To</w:t>
      </w:r>
      <w:r w:rsidR="00006087">
        <w:t xml:space="preserve"> be </w:t>
      </w:r>
      <w:r w:rsidR="00575E99">
        <w:t>up to date with</w:t>
      </w:r>
      <w:r w:rsidR="00006087">
        <w:t>, and</w:t>
      </w:r>
      <w:r w:rsidR="00575E99">
        <w:t xml:space="preserve"> to</w:t>
      </w:r>
      <w:r>
        <w:t xml:space="preserve"> critically appraise</w:t>
      </w:r>
      <w:r w:rsidR="00006087">
        <w:t>,</w:t>
      </w:r>
      <w:r>
        <w:t xml:space="preserve"> </w:t>
      </w:r>
      <w:r w:rsidR="00006087">
        <w:t>best</w:t>
      </w:r>
      <w:r>
        <w:t xml:space="preserve"> </w:t>
      </w:r>
      <w:r w:rsidR="00006087">
        <w:t xml:space="preserve">practice in relation to ASC analytics and to bring that best practice into the IIT where appropriate </w:t>
      </w:r>
      <w:r>
        <w:t>evidence</w:t>
      </w:r>
      <w:r w:rsidR="00006087">
        <w:t xml:space="preserve">, in relation to both </w:t>
      </w:r>
      <w:r>
        <w:t>qualitative and quantitative</w:t>
      </w:r>
      <w:r w:rsidR="00006087">
        <w:t xml:space="preserve"> intelligence</w:t>
      </w:r>
      <w:r w:rsidR="00E41501">
        <w:br/>
      </w:r>
    </w:p>
    <w:p w14:paraId="3A32E1B1" w14:textId="7AE004F0" w:rsidR="007179E1" w:rsidRDefault="00AA3D0C" w:rsidP="007179E1">
      <w:pPr>
        <w:pStyle w:val="ListParagraph"/>
        <w:numPr>
          <w:ilvl w:val="0"/>
          <w:numId w:val="43"/>
        </w:numPr>
      </w:pPr>
      <w:r>
        <w:lastRenderedPageBreak/>
        <w:t>Work with P</w:t>
      </w:r>
      <w:r w:rsidR="11D6EF25">
        <w:t xml:space="preserve">ublic </w:t>
      </w:r>
      <w:r>
        <w:t>H</w:t>
      </w:r>
      <w:r w:rsidR="5954C2AB">
        <w:t>ealth</w:t>
      </w:r>
      <w:r>
        <w:t xml:space="preserve"> and Communities Directorate</w:t>
      </w:r>
      <w:r w:rsidR="34DE0395">
        <w:t>, Children and Young People’s Services Directorate</w:t>
      </w:r>
      <w:r w:rsidR="25EAAB07">
        <w:t>,</w:t>
      </w:r>
      <w:r>
        <w:t xml:space="preserve"> and other SCC directorates to analyse local and national data as part </w:t>
      </w:r>
      <w:r w:rsidR="6F51D401">
        <w:t>of</w:t>
      </w:r>
      <w:r>
        <w:t xml:space="preserve"> planning process</w:t>
      </w:r>
      <w:r w:rsidR="76EC1D6C">
        <w:t>es</w:t>
      </w:r>
      <w:r>
        <w:t xml:space="preserve"> e.g., demographics and other characteristics for the segmentation and targeting of interventions. </w:t>
      </w:r>
      <w:r>
        <w:br/>
      </w:r>
    </w:p>
    <w:p w14:paraId="5E7257B8" w14:textId="7D15BBB3" w:rsidR="007179E1" w:rsidRDefault="00AA3D0C" w:rsidP="007179E1">
      <w:pPr>
        <w:pStyle w:val="ListParagraph"/>
        <w:numPr>
          <w:ilvl w:val="0"/>
          <w:numId w:val="43"/>
        </w:numPr>
      </w:pPr>
      <w:r>
        <w:t xml:space="preserve">Take a </w:t>
      </w:r>
      <w:r w:rsidR="00E41501">
        <w:t xml:space="preserve">clear and effective </w:t>
      </w:r>
      <w:r>
        <w:t>project management approach to the planning and delivery of programmes of work.</w:t>
      </w:r>
      <w:r w:rsidR="00E41501">
        <w:br/>
      </w:r>
    </w:p>
    <w:p w14:paraId="25C9540C" w14:textId="03AAFC00" w:rsidR="007179E1" w:rsidRDefault="00AA3D0C" w:rsidP="007179E1">
      <w:pPr>
        <w:pStyle w:val="ListParagraph"/>
        <w:numPr>
          <w:ilvl w:val="0"/>
          <w:numId w:val="43"/>
        </w:numPr>
      </w:pPr>
      <w:r>
        <w:t xml:space="preserve">Work with project leads and other SCC teams to </w:t>
      </w:r>
      <w:r w:rsidR="00E41501">
        <w:t xml:space="preserve">design, </w:t>
      </w:r>
      <w:r>
        <w:t xml:space="preserve">develop, implement, and review robust evaluations of </w:t>
      </w:r>
      <w:r w:rsidR="00847101">
        <w:t>ASC projects and programmes</w:t>
      </w:r>
      <w:r w:rsidR="7D0B7049">
        <w:t>, using approaches such as PHM wherever possible and appropriate</w:t>
      </w:r>
      <w:r>
        <w:br/>
      </w:r>
    </w:p>
    <w:p w14:paraId="414952CD" w14:textId="1BFCE6F5" w:rsidR="00AA3D0C" w:rsidRDefault="00AA3D0C" w:rsidP="007179E1">
      <w:pPr>
        <w:pStyle w:val="ListParagraph"/>
        <w:numPr>
          <w:ilvl w:val="0"/>
          <w:numId w:val="43"/>
        </w:numPr>
      </w:pPr>
      <w:r>
        <w:t xml:space="preserve">To take professional responsibility and exercise autonomous judgement with regard to their professional </w:t>
      </w:r>
      <w:r w:rsidR="00E26D01">
        <w:t xml:space="preserve">analytical </w:t>
      </w:r>
      <w:r>
        <w:t>practice</w:t>
      </w:r>
      <w:r w:rsidR="004D52F7">
        <w:t>,</w:t>
      </w:r>
      <w:r>
        <w:t xml:space="preserve"> as part of the multi-disciplinary</w:t>
      </w:r>
      <w:r w:rsidR="00E26D01">
        <w:t xml:space="preserve"> ASC</w:t>
      </w:r>
      <w:r>
        <w:t xml:space="preserve"> team. </w:t>
      </w:r>
    </w:p>
    <w:p w14:paraId="483268D6" w14:textId="7321190D" w:rsidR="59C891D5" w:rsidRDefault="59C891D5" w:rsidP="59C891D5">
      <w:pPr>
        <w:pStyle w:val="ListParagraph"/>
      </w:pPr>
    </w:p>
    <w:p w14:paraId="48FA3D3F" w14:textId="3D012EED" w:rsidR="13D6F83E" w:rsidRDefault="13D6F83E" w:rsidP="59C891D5">
      <w:pPr>
        <w:pStyle w:val="ListParagraph"/>
        <w:numPr>
          <w:ilvl w:val="0"/>
          <w:numId w:val="43"/>
        </w:numPr>
      </w:pPr>
      <w:r w:rsidRPr="59C891D5">
        <w:rPr>
          <w:szCs w:val="24"/>
        </w:rPr>
        <w:t>To role model, develop and implement innovative strategies to encourage a high performance culture that delivers excellence, best value, promotes success and continuously improves.</w:t>
      </w:r>
    </w:p>
    <w:p w14:paraId="5A94B3FC" w14:textId="0E1A1F12" w:rsidR="13D6F83E" w:rsidRDefault="13D6F83E" w:rsidP="59C891D5">
      <w:pPr>
        <w:pStyle w:val="ListParagraph"/>
        <w:numPr>
          <w:ilvl w:val="0"/>
          <w:numId w:val="43"/>
        </w:numPr>
        <w:spacing w:before="240" w:after="240"/>
      </w:pPr>
      <w:r w:rsidRPr="59C891D5">
        <w:rPr>
          <w:szCs w:val="24"/>
        </w:rPr>
        <w:t xml:space="preserve">Hold responsibility for the provision of information analysis to support management of operational performance across ACS, audit and other corporate requirements, including workforce and finance, to ensure effective and robust data extraction and data quality. </w:t>
      </w:r>
    </w:p>
    <w:p w14:paraId="34FA593E" w14:textId="64AB330A" w:rsidR="00AA3D0C" w:rsidRPr="00B2011F" w:rsidRDefault="13D6F83E" w:rsidP="00B2011F">
      <w:pPr>
        <w:pStyle w:val="ListParagraph"/>
        <w:numPr>
          <w:ilvl w:val="0"/>
          <w:numId w:val="43"/>
        </w:numPr>
        <w:spacing w:before="240" w:after="240"/>
        <w:rPr>
          <w:szCs w:val="24"/>
        </w:rPr>
      </w:pPr>
      <w:r w:rsidRPr="59C891D5">
        <w:rPr>
          <w:szCs w:val="24"/>
        </w:rPr>
        <w:t xml:space="preserve">Hold overall responsibility for the completion and sign </w:t>
      </w:r>
      <w:proofErr w:type="gramStart"/>
      <w:r w:rsidRPr="59C891D5">
        <w:rPr>
          <w:szCs w:val="24"/>
        </w:rPr>
        <w:t>off of</w:t>
      </w:r>
      <w:proofErr w:type="gramEnd"/>
      <w:r w:rsidRPr="59C891D5">
        <w:rPr>
          <w:szCs w:val="24"/>
        </w:rPr>
        <w:t xml:space="preserve"> statistical and qualitative survey-driven statutory returns to the Department of Health and Social Care, and to wider </w:t>
      </w:r>
      <w:r w:rsidR="03CB3643" w:rsidRPr="59C891D5">
        <w:rPr>
          <w:szCs w:val="24"/>
        </w:rPr>
        <w:t>organisations</w:t>
      </w:r>
      <w:r w:rsidRPr="59C891D5">
        <w:rPr>
          <w:szCs w:val="24"/>
        </w:rPr>
        <w:t xml:space="preserve"> such as Association of Directors </w:t>
      </w:r>
      <w:r w:rsidR="6E27000C" w:rsidRPr="59C891D5">
        <w:rPr>
          <w:szCs w:val="24"/>
        </w:rPr>
        <w:t>of Adult Social Care (ADASS).</w:t>
      </w:r>
    </w:p>
    <w:p w14:paraId="6233FAA2" w14:textId="77777777" w:rsidR="00AA3D0C" w:rsidRDefault="00AA3D0C" w:rsidP="00AA3D0C">
      <w:pPr>
        <w:pStyle w:val="ListParagraph"/>
        <w:ind w:left="851" w:hanging="284"/>
      </w:pPr>
    </w:p>
    <w:p w14:paraId="7F231275" w14:textId="77777777" w:rsidR="00AA3D0C" w:rsidRPr="009D1FEF" w:rsidRDefault="00AA3D0C" w:rsidP="00AA3D0C">
      <w:pPr>
        <w:pStyle w:val="ListParagraph"/>
        <w:numPr>
          <w:ilvl w:val="0"/>
          <w:numId w:val="36"/>
        </w:numPr>
        <w:ind w:left="567" w:hanging="567"/>
        <w:rPr>
          <w:b/>
          <w:bCs/>
        </w:rPr>
      </w:pPr>
      <w:r w:rsidRPr="009D1FEF">
        <w:rPr>
          <w:b/>
          <w:bCs/>
        </w:rPr>
        <w:t xml:space="preserve">Management of self and resources </w:t>
      </w:r>
    </w:p>
    <w:p w14:paraId="7F880B23" w14:textId="77777777" w:rsidR="00AA3D0C" w:rsidRDefault="00AA3D0C" w:rsidP="00AA3D0C">
      <w:pPr>
        <w:pStyle w:val="ListParagraph"/>
        <w:numPr>
          <w:ilvl w:val="0"/>
          <w:numId w:val="37"/>
        </w:numPr>
        <w:tabs>
          <w:tab w:val="left" w:pos="851"/>
        </w:tabs>
        <w:ind w:left="851" w:hanging="284"/>
        <w:jc w:val="both"/>
      </w:pPr>
      <w:r>
        <w:t>Responsible for the effective prioritising and organising of own workload.</w:t>
      </w:r>
    </w:p>
    <w:p w14:paraId="212028A4" w14:textId="77777777" w:rsidR="00AA3D0C" w:rsidRDefault="00AA3D0C" w:rsidP="00AA3D0C">
      <w:pPr>
        <w:pStyle w:val="ListParagraph"/>
        <w:numPr>
          <w:ilvl w:val="0"/>
          <w:numId w:val="37"/>
        </w:numPr>
        <w:tabs>
          <w:tab w:val="left" w:pos="851"/>
        </w:tabs>
        <w:ind w:left="851" w:hanging="284"/>
        <w:jc w:val="both"/>
      </w:pPr>
      <w:r>
        <w:t xml:space="preserve">Provides recommendations for improvement to own service area and role as appropriate. </w:t>
      </w:r>
    </w:p>
    <w:p w14:paraId="69C3D6D8" w14:textId="77777777" w:rsidR="00AA3D0C" w:rsidRDefault="00AA3D0C" w:rsidP="00AA3D0C">
      <w:pPr>
        <w:pStyle w:val="ListParagraph"/>
        <w:numPr>
          <w:ilvl w:val="0"/>
          <w:numId w:val="37"/>
        </w:numPr>
        <w:tabs>
          <w:tab w:val="left" w:pos="851"/>
        </w:tabs>
        <w:ind w:left="851" w:hanging="284"/>
        <w:jc w:val="both"/>
      </w:pPr>
      <w:r>
        <w:t xml:space="preserve">Participate in reflective practice as part of own professional development. </w:t>
      </w:r>
    </w:p>
    <w:p w14:paraId="19161050" w14:textId="1F544073" w:rsidR="00AA3D0C" w:rsidRDefault="7BC537E6" w:rsidP="00AA3D0C">
      <w:pPr>
        <w:pStyle w:val="ListParagraph"/>
        <w:numPr>
          <w:ilvl w:val="0"/>
          <w:numId w:val="37"/>
        </w:numPr>
        <w:tabs>
          <w:tab w:val="left" w:pos="851"/>
        </w:tabs>
        <w:ind w:left="851" w:hanging="284"/>
        <w:jc w:val="both"/>
      </w:pPr>
      <w:r>
        <w:t xml:space="preserve">Undertake effective and relevant </w:t>
      </w:r>
      <w:r w:rsidR="00AA3D0C">
        <w:t>continuing professional development as appropriate.</w:t>
      </w:r>
    </w:p>
    <w:p w14:paraId="7E7C797E" w14:textId="77777777" w:rsidR="00AA3D0C" w:rsidRDefault="00AA3D0C" w:rsidP="00AA3D0C">
      <w:pPr>
        <w:pStyle w:val="ListParagraph"/>
        <w:numPr>
          <w:ilvl w:val="0"/>
          <w:numId w:val="37"/>
        </w:numPr>
        <w:tabs>
          <w:tab w:val="left" w:pos="851"/>
        </w:tabs>
        <w:ind w:left="851" w:hanging="284"/>
        <w:jc w:val="both"/>
      </w:pPr>
      <w:r>
        <w:t xml:space="preserve">Responsible for limiting actions to within professional competencies and raising with line manager if duties fall outside of these areas. </w:t>
      </w:r>
    </w:p>
    <w:p w14:paraId="084DCBF7" w14:textId="77777777" w:rsidR="00AA3D0C" w:rsidRDefault="00AA3D0C" w:rsidP="00AA3D0C">
      <w:pPr>
        <w:pStyle w:val="ListParagraph"/>
        <w:numPr>
          <w:ilvl w:val="0"/>
          <w:numId w:val="37"/>
        </w:numPr>
        <w:tabs>
          <w:tab w:val="left" w:pos="851"/>
        </w:tabs>
        <w:ind w:left="851" w:hanging="284"/>
        <w:jc w:val="both"/>
      </w:pPr>
      <w:r>
        <w:t>Undertake additional duties, in agreement with the line manager and consistent with the grade of the post.</w:t>
      </w:r>
    </w:p>
    <w:p w14:paraId="2B967981" w14:textId="3E5CAC82" w:rsidR="00AA3D0C" w:rsidRDefault="00AA3D0C" w:rsidP="00AA3D0C">
      <w:pPr>
        <w:pStyle w:val="ListParagraph"/>
        <w:numPr>
          <w:ilvl w:val="0"/>
          <w:numId w:val="37"/>
        </w:numPr>
        <w:tabs>
          <w:tab w:val="left" w:pos="851"/>
        </w:tabs>
        <w:ind w:left="851" w:hanging="284"/>
        <w:jc w:val="both"/>
      </w:pPr>
      <w:r>
        <w:t>Required to use a computer</w:t>
      </w:r>
      <w:r w:rsidR="00840A61">
        <w:t xml:space="preserve"> and </w:t>
      </w:r>
      <w:r w:rsidR="00FF197E">
        <w:t>specialist software packages (which may include MS PBI, SQL, R, Python etc)</w:t>
      </w:r>
      <w:r>
        <w:t xml:space="preserve"> on a regular basis. </w:t>
      </w:r>
    </w:p>
    <w:p w14:paraId="46C01B3C" w14:textId="77777777" w:rsidR="00AA3D0C" w:rsidRDefault="00AA3D0C" w:rsidP="00AA3D0C">
      <w:pPr>
        <w:pStyle w:val="ListParagraph"/>
        <w:numPr>
          <w:ilvl w:val="0"/>
          <w:numId w:val="37"/>
        </w:numPr>
        <w:tabs>
          <w:tab w:val="left" w:pos="851"/>
        </w:tabs>
        <w:ind w:left="851" w:hanging="284"/>
        <w:jc w:val="both"/>
      </w:pPr>
      <w:r>
        <w:t xml:space="preserve">Responsible for safe and effective use of equipment. </w:t>
      </w:r>
    </w:p>
    <w:p w14:paraId="67B908FF" w14:textId="409B140D" w:rsidR="00401035" w:rsidRPr="00F24FA7" w:rsidRDefault="00401035" w:rsidP="00401035">
      <w:pPr>
        <w:rPr>
          <w:rFonts w:cs="Arial"/>
          <w:szCs w:val="24"/>
        </w:rPr>
      </w:pPr>
    </w:p>
    <w:p w14:paraId="7881067A" w14:textId="2B9BCFC6" w:rsidR="00C84CD6" w:rsidRPr="00F24FA7" w:rsidRDefault="00C84CD6">
      <w:pPr>
        <w:rPr>
          <w:rFonts w:cs="Arial"/>
          <w:bCs/>
          <w:szCs w:val="24"/>
        </w:rPr>
      </w:pPr>
      <w:r w:rsidRPr="00F24FA7">
        <w:rPr>
          <w:rFonts w:cs="Arial"/>
          <w:szCs w:val="24"/>
        </w:rPr>
        <w:t xml:space="preserve">Although this list provides examples of what </w:t>
      </w:r>
      <w:r w:rsidR="004C46C2" w:rsidRPr="00F24FA7">
        <w:rPr>
          <w:rFonts w:cs="Arial"/>
          <w:szCs w:val="24"/>
        </w:rPr>
        <w:t>you will</w:t>
      </w:r>
      <w:r w:rsidRPr="00F24FA7">
        <w:rPr>
          <w:rFonts w:cs="Arial"/>
          <w:szCs w:val="24"/>
        </w:rPr>
        <w:t xml:space="preserve"> be doing it’s not intended to be </w:t>
      </w:r>
      <w:r w:rsidR="00BC371B" w:rsidRPr="00F24FA7">
        <w:rPr>
          <w:rFonts w:cs="Arial"/>
          <w:bCs/>
          <w:szCs w:val="24"/>
        </w:rPr>
        <w:t>exhaustive,</w:t>
      </w:r>
      <w:r w:rsidRPr="00F24FA7">
        <w:rPr>
          <w:rFonts w:cs="Arial"/>
          <w:bCs/>
          <w:szCs w:val="24"/>
        </w:rPr>
        <w:t xml:space="preserve"> and </w:t>
      </w:r>
      <w:r w:rsidR="004C46C2" w:rsidRPr="00F24FA7">
        <w:rPr>
          <w:rFonts w:cs="Arial"/>
          <w:bCs/>
          <w:szCs w:val="24"/>
        </w:rPr>
        <w:t>you will</w:t>
      </w:r>
      <w:r w:rsidRPr="00F24FA7">
        <w:rPr>
          <w:rFonts w:cs="Arial"/>
          <w:bCs/>
          <w:szCs w:val="24"/>
        </w:rPr>
        <w:t xml:space="preserve"> have personal objectives linked to our People Plans and Strategies that will be discussed and agreed with your line manager when you start.</w:t>
      </w:r>
    </w:p>
    <w:p w14:paraId="08E26179" w14:textId="51743B53" w:rsidR="00C84CD6" w:rsidRDefault="00C84CD6">
      <w:pPr>
        <w:rPr>
          <w:rFonts w:cs="Arial"/>
          <w:szCs w:val="24"/>
        </w:rPr>
      </w:pPr>
    </w:p>
    <w:p w14:paraId="7314B77D" w14:textId="77777777" w:rsidR="006639C1" w:rsidRPr="00F24FA7" w:rsidRDefault="006639C1">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0E5704" w:rsidRPr="00F24FA7" w14:paraId="05E23BBB" w14:textId="77777777" w:rsidTr="00162B93">
        <w:trPr>
          <w:trHeight w:val="487"/>
        </w:trPr>
        <w:tc>
          <w:tcPr>
            <w:tcW w:w="9808" w:type="dxa"/>
            <w:shd w:val="clear" w:color="auto" w:fill="171796"/>
            <w:vAlign w:val="center"/>
          </w:tcPr>
          <w:p w14:paraId="760A5816" w14:textId="54683501" w:rsidR="000E5704" w:rsidRPr="00162B93" w:rsidRDefault="000E5704" w:rsidP="00924323">
            <w:pPr>
              <w:rPr>
                <w:rFonts w:cs="Arial"/>
                <w:b/>
                <w:bCs/>
                <w:color w:val="FFFFFF" w:themeColor="background1"/>
                <w:szCs w:val="24"/>
              </w:rPr>
            </w:pPr>
            <w:r w:rsidRPr="00162B93">
              <w:rPr>
                <w:rFonts w:cs="Arial"/>
                <w:b/>
                <w:bCs/>
                <w:color w:val="FFFFFF" w:themeColor="background1"/>
                <w:szCs w:val="24"/>
              </w:rPr>
              <w:t xml:space="preserve">Person Profile – what </w:t>
            </w:r>
            <w:r w:rsidR="004C46C2" w:rsidRPr="00162B93">
              <w:rPr>
                <w:rFonts w:cs="Arial"/>
                <w:b/>
                <w:bCs/>
                <w:color w:val="FFFFFF" w:themeColor="background1"/>
                <w:szCs w:val="24"/>
              </w:rPr>
              <w:t>you will</w:t>
            </w:r>
            <w:r w:rsidRPr="00162B93">
              <w:rPr>
                <w:rFonts w:cs="Arial"/>
                <w:b/>
                <w:bCs/>
                <w:color w:val="FFFFFF" w:themeColor="background1"/>
                <w:szCs w:val="24"/>
              </w:rPr>
              <w:t xml:space="preserve"> bring to the team</w:t>
            </w:r>
          </w:p>
        </w:tc>
      </w:tr>
    </w:tbl>
    <w:p w14:paraId="53EB13DC" w14:textId="64B61D62" w:rsidR="00AF2778" w:rsidRPr="00F24FA7" w:rsidRDefault="00AF2778" w:rsidP="00AF2778">
      <w:pPr>
        <w:rPr>
          <w:rFonts w:cs="Arial"/>
          <w:b/>
          <w:i/>
          <w:szCs w:val="24"/>
        </w:rPr>
      </w:pPr>
    </w:p>
    <w:p w14:paraId="18843130" w14:textId="417DF66F" w:rsidR="00E37CE0" w:rsidRDefault="00E37CE0" w:rsidP="00E37CE0">
      <w:pPr>
        <w:rPr>
          <w:rFonts w:cs="Arial"/>
          <w:b/>
          <w:szCs w:val="24"/>
        </w:rPr>
      </w:pPr>
      <w:r w:rsidRPr="00F24FA7">
        <w:rPr>
          <w:rFonts w:cs="Arial"/>
          <w:b/>
          <w:szCs w:val="24"/>
        </w:rPr>
        <w:t>Qualifications and professional memberships</w:t>
      </w:r>
    </w:p>
    <w:p w14:paraId="58935441" w14:textId="1431C875" w:rsidR="7CB728C7" w:rsidRPr="001C1085" w:rsidRDefault="7CB728C7" w:rsidP="59C891D5">
      <w:pPr>
        <w:pStyle w:val="ListParagraph"/>
        <w:numPr>
          <w:ilvl w:val="0"/>
          <w:numId w:val="38"/>
        </w:numPr>
        <w:spacing w:line="259" w:lineRule="auto"/>
        <w:rPr>
          <w:rFonts w:cs="Arial"/>
        </w:rPr>
      </w:pPr>
      <w:r w:rsidRPr="001C1085">
        <w:rPr>
          <w:rFonts w:cs="Arial"/>
        </w:rPr>
        <w:t>Relevant degree</w:t>
      </w:r>
      <w:r w:rsidR="00D81E41" w:rsidRPr="001C1085">
        <w:rPr>
          <w:rFonts w:cs="Arial"/>
        </w:rPr>
        <w:t>.</w:t>
      </w:r>
      <w:r w:rsidRPr="001C1085">
        <w:rPr>
          <w:rFonts w:cs="Arial"/>
        </w:rPr>
        <w:t xml:space="preserve"> (</w:t>
      </w:r>
      <w:r w:rsidR="00D81E41" w:rsidRPr="001C1085">
        <w:rPr>
          <w:rFonts w:cs="Arial"/>
        </w:rPr>
        <w:t>E</w:t>
      </w:r>
      <w:r w:rsidRPr="001C1085">
        <w:rPr>
          <w:rFonts w:cs="Arial"/>
        </w:rPr>
        <w:t>ssential)</w:t>
      </w:r>
    </w:p>
    <w:p w14:paraId="6FC75EE4" w14:textId="746B0AFD" w:rsidR="7CB728C7" w:rsidRPr="001C1085" w:rsidRDefault="7CB728C7" w:rsidP="59C891D5">
      <w:pPr>
        <w:pStyle w:val="ListParagraph"/>
        <w:numPr>
          <w:ilvl w:val="0"/>
          <w:numId w:val="38"/>
        </w:numPr>
        <w:spacing w:line="259" w:lineRule="auto"/>
        <w:rPr>
          <w:rFonts w:cs="Arial"/>
        </w:rPr>
      </w:pPr>
      <w:r w:rsidRPr="001C1085">
        <w:rPr>
          <w:rFonts w:cs="Arial"/>
        </w:rPr>
        <w:t>Masters level (or higher) qualification in analytically demanding subject (essential), or extensive expert-level practical/operational experience in an analytical / intelligence /systems-based role</w:t>
      </w:r>
    </w:p>
    <w:p w14:paraId="5863B0F5" w14:textId="410C8824" w:rsidR="7CB728C7" w:rsidRPr="001C1085" w:rsidRDefault="7CB728C7" w:rsidP="59C891D5">
      <w:pPr>
        <w:pStyle w:val="ListParagraph"/>
        <w:numPr>
          <w:ilvl w:val="0"/>
          <w:numId w:val="38"/>
        </w:numPr>
        <w:spacing w:line="259" w:lineRule="auto"/>
        <w:rPr>
          <w:rFonts w:cs="Arial"/>
        </w:rPr>
      </w:pPr>
      <w:r w:rsidRPr="001C1085">
        <w:rPr>
          <w:rFonts w:cs="Arial"/>
        </w:rPr>
        <w:t>A project or programme management qualification</w:t>
      </w:r>
      <w:r w:rsidR="00D81E41" w:rsidRPr="001C1085">
        <w:rPr>
          <w:rFonts w:cs="Arial"/>
        </w:rPr>
        <w:t>.</w:t>
      </w:r>
      <w:r w:rsidRPr="001C1085">
        <w:rPr>
          <w:rFonts w:cs="Arial"/>
        </w:rPr>
        <w:t xml:space="preserve"> (</w:t>
      </w:r>
      <w:r w:rsidR="00D81E41" w:rsidRPr="001C1085">
        <w:rPr>
          <w:rFonts w:cs="Arial"/>
        </w:rPr>
        <w:t>D</w:t>
      </w:r>
      <w:r w:rsidRPr="001C1085">
        <w:rPr>
          <w:rFonts w:cs="Arial"/>
        </w:rPr>
        <w:t xml:space="preserve">esirable) </w:t>
      </w:r>
    </w:p>
    <w:p w14:paraId="6E421528" w14:textId="675B5F37" w:rsidR="00AA3D0C" w:rsidRPr="001C1085" w:rsidRDefault="00AA3D0C" w:rsidP="59C891D5">
      <w:pPr>
        <w:pStyle w:val="ListParagraph"/>
        <w:numPr>
          <w:ilvl w:val="0"/>
          <w:numId w:val="38"/>
        </w:numPr>
        <w:spacing w:line="259" w:lineRule="auto"/>
        <w:rPr>
          <w:rFonts w:cs="Arial"/>
        </w:rPr>
      </w:pPr>
      <w:r w:rsidRPr="001C1085">
        <w:rPr>
          <w:rFonts w:cs="Arial"/>
        </w:rPr>
        <w:t xml:space="preserve">Evidence of </w:t>
      </w:r>
      <w:r w:rsidR="52C4EF9D" w:rsidRPr="001C1085">
        <w:rPr>
          <w:rFonts w:cs="Arial"/>
        </w:rPr>
        <w:t xml:space="preserve">relevant </w:t>
      </w:r>
      <w:r w:rsidRPr="001C1085">
        <w:rPr>
          <w:rFonts w:cs="Arial"/>
        </w:rPr>
        <w:t>continuing professional development.</w:t>
      </w:r>
    </w:p>
    <w:p w14:paraId="5269A2DF" w14:textId="77777777" w:rsidR="00AA3D0C" w:rsidRPr="001C1085" w:rsidRDefault="00AA3D0C" w:rsidP="00AA3D0C">
      <w:pPr>
        <w:pStyle w:val="ListParagraph"/>
        <w:rPr>
          <w:rFonts w:cs="Arial"/>
          <w:b/>
          <w:szCs w:val="24"/>
        </w:rPr>
      </w:pPr>
    </w:p>
    <w:p w14:paraId="7C65C426" w14:textId="225FCC97" w:rsidR="00635F67" w:rsidRPr="001C1085" w:rsidRDefault="00AF2778" w:rsidP="00AF2778">
      <w:pPr>
        <w:rPr>
          <w:rFonts w:cs="Arial"/>
          <w:b/>
          <w:szCs w:val="24"/>
        </w:rPr>
      </w:pPr>
      <w:r w:rsidRPr="001C1085">
        <w:rPr>
          <w:rFonts w:cs="Arial"/>
          <w:b/>
          <w:szCs w:val="24"/>
        </w:rPr>
        <w:t>Va</w:t>
      </w:r>
      <w:r w:rsidR="00635F67" w:rsidRPr="001C1085">
        <w:rPr>
          <w:rFonts w:cs="Arial"/>
          <w:b/>
          <w:szCs w:val="24"/>
        </w:rPr>
        <w:t xml:space="preserve">lues and </w:t>
      </w:r>
      <w:r w:rsidR="00040A1F" w:rsidRPr="001C1085">
        <w:rPr>
          <w:rFonts w:cs="Arial"/>
          <w:b/>
          <w:szCs w:val="24"/>
        </w:rPr>
        <w:t>p</w:t>
      </w:r>
      <w:r w:rsidR="00635F67" w:rsidRPr="001C1085">
        <w:rPr>
          <w:rFonts w:cs="Arial"/>
          <w:b/>
          <w:szCs w:val="24"/>
        </w:rPr>
        <w:t xml:space="preserve">ersonal </w:t>
      </w:r>
      <w:r w:rsidR="00040A1F" w:rsidRPr="001C1085">
        <w:rPr>
          <w:rFonts w:cs="Arial"/>
          <w:b/>
          <w:szCs w:val="24"/>
        </w:rPr>
        <w:t>q</w:t>
      </w:r>
      <w:r w:rsidR="00635F67" w:rsidRPr="001C1085">
        <w:rPr>
          <w:rFonts w:cs="Arial"/>
          <w:b/>
          <w:szCs w:val="24"/>
        </w:rPr>
        <w:t>ualities</w:t>
      </w:r>
    </w:p>
    <w:p w14:paraId="1FFA06F0" w14:textId="5C2BB858" w:rsidR="003A2A96" w:rsidRPr="001C1085" w:rsidRDefault="0099172B" w:rsidP="00B2011F">
      <w:pPr>
        <w:pStyle w:val="ListParagraph"/>
        <w:numPr>
          <w:ilvl w:val="0"/>
          <w:numId w:val="38"/>
        </w:numPr>
        <w:rPr>
          <w:rFonts w:cs="Arial"/>
        </w:rPr>
      </w:pPr>
      <w:r w:rsidRPr="001C1085">
        <w:rPr>
          <w:rFonts w:cs="Arial"/>
        </w:rPr>
        <w:t>Demonstrates a passion</w:t>
      </w:r>
      <w:r w:rsidR="007276E8" w:rsidRPr="001C1085">
        <w:rPr>
          <w:rFonts w:cs="Arial"/>
        </w:rPr>
        <w:t xml:space="preserve"> for making a positive difference for Suffolk</w:t>
      </w:r>
      <w:r w:rsidR="00A0407D" w:rsidRPr="001C1085">
        <w:rPr>
          <w:rFonts w:cs="Arial"/>
        </w:rPr>
        <w:t xml:space="preserve"> through leading</w:t>
      </w:r>
      <w:r w:rsidR="5748D1CE" w:rsidRPr="001C1085">
        <w:rPr>
          <w:rFonts w:cs="Arial"/>
        </w:rPr>
        <w:t xml:space="preserve"> and delivering</w:t>
      </w:r>
      <w:r w:rsidR="00A0407D" w:rsidRPr="001C1085">
        <w:rPr>
          <w:rFonts w:cs="Arial"/>
        </w:rPr>
        <w:t xml:space="preserve"> effective work in </w:t>
      </w:r>
      <w:r w:rsidR="203E9ADA" w:rsidRPr="001C1085">
        <w:rPr>
          <w:rFonts w:cs="Arial"/>
        </w:rPr>
        <w:t>insight and intelligence in relation to adult social care</w:t>
      </w:r>
      <w:r w:rsidR="00D81E41" w:rsidRPr="001C1085">
        <w:rPr>
          <w:rFonts w:cs="Arial"/>
        </w:rPr>
        <w:t>.</w:t>
      </w:r>
    </w:p>
    <w:p w14:paraId="753E13D9" w14:textId="77777777" w:rsidR="006512CC" w:rsidRPr="001C1085" w:rsidRDefault="006512CC" w:rsidP="00B2011F">
      <w:pPr>
        <w:pStyle w:val="ListParagraph"/>
        <w:numPr>
          <w:ilvl w:val="0"/>
          <w:numId w:val="38"/>
        </w:numPr>
        <w:rPr>
          <w:rFonts w:cs="Arial"/>
        </w:rPr>
      </w:pPr>
      <w:r w:rsidRPr="001C1085">
        <w:rPr>
          <w:rFonts w:cs="Arial"/>
        </w:rPr>
        <w:t xml:space="preserve">Shares our </w:t>
      </w:r>
      <w:bookmarkStart w:id="1" w:name="_Hlk68683140"/>
      <w:r w:rsidRPr="001C1085">
        <w:rPr>
          <w:rFonts w:cs="Arial"/>
        </w:rPr>
        <w:fldChar w:fldCharType="begin"/>
      </w:r>
      <w:r w:rsidRPr="001C1085">
        <w:rPr>
          <w:rFonts w:cs="Arial"/>
        </w:rPr>
        <w:instrText xml:space="preserve"> HYPERLINK "https://www.suffolk.gov.uk/jobs-and-careers/working-for-suffolk-county-council/our-weaspire-values/" </w:instrText>
      </w:r>
      <w:r w:rsidRPr="001C1085">
        <w:rPr>
          <w:rFonts w:cs="Arial"/>
        </w:rPr>
      </w:r>
      <w:r w:rsidRPr="001C1085">
        <w:rPr>
          <w:rFonts w:cs="Arial"/>
        </w:rPr>
        <w:fldChar w:fldCharType="separate"/>
      </w:r>
      <w:r w:rsidRPr="001C1085">
        <w:rPr>
          <w:rStyle w:val="Hyperlink"/>
          <w:rFonts w:cs="Arial"/>
          <w:color w:val="2E74B5" w:themeColor="accent1" w:themeShade="BF"/>
          <w:szCs w:val="24"/>
        </w:rPr>
        <w:t>WE ASPIRE</w:t>
      </w:r>
      <w:r w:rsidRPr="001C1085">
        <w:rPr>
          <w:rStyle w:val="Hyperlink"/>
          <w:rFonts w:cs="Arial"/>
          <w:color w:val="2E74B5" w:themeColor="accent1" w:themeShade="BF"/>
          <w:szCs w:val="24"/>
        </w:rPr>
        <w:fldChar w:fldCharType="end"/>
      </w:r>
      <w:bookmarkEnd w:id="1"/>
      <w:r w:rsidRPr="001C1085">
        <w:rPr>
          <w:rFonts w:cs="Arial"/>
          <w:color w:val="2E74B5" w:themeColor="accent1" w:themeShade="BF"/>
          <w:szCs w:val="24"/>
        </w:rPr>
        <w:t xml:space="preserve"> </w:t>
      </w:r>
      <w:r w:rsidRPr="001C1085">
        <w:rPr>
          <w:rFonts w:cs="Arial"/>
        </w:rPr>
        <w:t>Values and strives to lead by example in relation to these.</w:t>
      </w:r>
    </w:p>
    <w:p w14:paraId="1E4E08C5" w14:textId="77777777" w:rsidR="00C65DC7" w:rsidRPr="001C1085" w:rsidRDefault="00C65DC7" w:rsidP="00B2011F">
      <w:pPr>
        <w:pStyle w:val="ListParagraph"/>
        <w:numPr>
          <w:ilvl w:val="0"/>
          <w:numId w:val="38"/>
        </w:numPr>
        <w:rPr>
          <w:rFonts w:cs="Arial"/>
        </w:rPr>
      </w:pPr>
      <w:r w:rsidRPr="001C1085">
        <w:rPr>
          <w:rFonts w:cs="Arial"/>
        </w:rPr>
        <w:t>A strong commitment to fairness and Equality, Diversity and Inclusion (EDI).</w:t>
      </w:r>
    </w:p>
    <w:p w14:paraId="42C752CC" w14:textId="77777777" w:rsidR="00BD198F" w:rsidRPr="001C1085" w:rsidRDefault="00BD198F" w:rsidP="00B2011F">
      <w:pPr>
        <w:pStyle w:val="ListParagraph"/>
        <w:numPr>
          <w:ilvl w:val="0"/>
          <w:numId w:val="38"/>
        </w:numPr>
        <w:rPr>
          <w:rFonts w:cs="Arial"/>
        </w:rPr>
      </w:pPr>
      <w:r w:rsidRPr="001C1085">
        <w:rPr>
          <w:rFonts w:cs="Arial"/>
        </w:rPr>
        <w:t>Strives to continuously improve in everything they do, taking the initiative to learn and develop.</w:t>
      </w:r>
    </w:p>
    <w:p w14:paraId="431B309D" w14:textId="40A53C70" w:rsidR="007276E8" w:rsidRPr="001C1085" w:rsidRDefault="007D3698" w:rsidP="00B2011F">
      <w:pPr>
        <w:pStyle w:val="ListParagraph"/>
        <w:numPr>
          <w:ilvl w:val="0"/>
          <w:numId w:val="38"/>
        </w:numPr>
        <w:rPr>
          <w:rFonts w:cs="Arial"/>
          <w:bCs/>
          <w:szCs w:val="24"/>
        </w:rPr>
      </w:pPr>
      <w:r w:rsidRPr="001C1085">
        <w:rPr>
          <w:rFonts w:cs="Arial"/>
          <w:bCs/>
          <w:szCs w:val="24"/>
        </w:rPr>
        <w:t>Brings creativity into their work</w:t>
      </w:r>
      <w:r w:rsidR="0077075D" w:rsidRPr="001C1085">
        <w:rPr>
          <w:rFonts w:cs="Arial"/>
          <w:bCs/>
          <w:szCs w:val="24"/>
        </w:rPr>
        <w:t xml:space="preserve"> through </w:t>
      </w:r>
      <w:r w:rsidR="001A1142" w:rsidRPr="001C1085">
        <w:rPr>
          <w:rFonts w:cs="Arial"/>
          <w:bCs/>
          <w:szCs w:val="24"/>
        </w:rPr>
        <w:t>innovation and</w:t>
      </w:r>
      <w:r w:rsidR="0077075D" w:rsidRPr="001C1085">
        <w:rPr>
          <w:rFonts w:cs="Arial"/>
          <w:bCs/>
          <w:szCs w:val="24"/>
        </w:rPr>
        <w:t xml:space="preserve"> open</w:t>
      </w:r>
      <w:r w:rsidR="001A1142" w:rsidRPr="001C1085">
        <w:rPr>
          <w:rFonts w:cs="Arial"/>
          <w:bCs/>
          <w:szCs w:val="24"/>
        </w:rPr>
        <w:t>ness</w:t>
      </w:r>
      <w:r w:rsidR="0077075D" w:rsidRPr="001C1085">
        <w:rPr>
          <w:rFonts w:cs="Arial"/>
          <w:bCs/>
          <w:szCs w:val="24"/>
        </w:rPr>
        <w:t xml:space="preserve"> to change.</w:t>
      </w:r>
    </w:p>
    <w:p w14:paraId="584FBD8A" w14:textId="4319FC15" w:rsidR="00A5398D" w:rsidRPr="001C1085" w:rsidRDefault="00A5398D" w:rsidP="00B2011F">
      <w:pPr>
        <w:pStyle w:val="ListParagraph"/>
        <w:numPr>
          <w:ilvl w:val="0"/>
          <w:numId w:val="38"/>
        </w:numPr>
        <w:rPr>
          <w:rFonts w:cs="Arial"/>
        </w:rPr>
      </w:pPr>
      <w:r w:rsidRPr="001C1085">
        <w:rPr>
          <w:rFonts w:cs="Arial"/>
        </w:rPr>
        <w:t xml:space="preserve">Collaborates well with others </w:t>
      </w:r>
      <w:r w:rsidR="0077075D" w:rsidRPr="001C1085">
        <w:rPr>
          <w:rFonts w:cs="Arial"/>
        </w:rPr>
        <w:t>and o</w:t>
      </w:r>
      <w:r w:rsidRPr="001C1085">
        <w:rPr>
          <w:rFonts w:cs="Arial"/>
        </w:rPr>
        <w:t xml:space="preserve">ffers assistance and support to </w:t>
      </w:r>
      <w:r w:rsidR="006A3826" w:rsidRPr="001C1085">
        <w:rPr>
          <w:rFonts w:cs="Arial"/>
        </w:rPr>
        <w:t>colleagues</w:t>
      </w:r>
      <w:r w:rsidRPr="001C1085">
        <w:rPr>
          <w:rFonts w:cs="Arial"/>
        </w:rPr>
        <w:t>.</w:t>
      </w:r>
    </w:p>
    <w:p w14:paraId="53F624B7" w14:textId="6F78B3E5" w:rsidR="2C655A55" w:rsidRPr="001C1085" w:rsidRDefault="2C655A55" w:rsidP="00B2011F">
      <w:pPr>
        <w:pStyle w:val="ListParagraph"/>
        <w:numPr>
          <w:ilvl w:val="0"/>
          <w:numId w:val="38"/>
        </w:numPr>
        <w:rPr>
          <w:rFonts w:cs="Arial"/>
        </w:rPr>
      </w:pPr>
      <w:r w:rsidRPr="001C1085">
        <w:rPr>
          <w:rFonts w:cs="Arial"/>
          <w:szCs w:val="24"/>
        </w:rPr>
        <w:t>High level of understanding of the potential capabilities offered by new approaches to data and analytics now and in the future</w:t>
      </w:r>
      <w:r w:rsidR="001C1085" w:rsidRPr="001C1085">
        <w:rPr>
          <w:rFonts w:cs="Arial"/>
          <w:szCs w:val="24"/>
        </w:rPr>
        <w:t>.</w:t>
      </w:r>
    </w:p>
    <w:p w14:paraId="22BF2B19" w14:textId="049A57F3" w:rsidR="2C655A55" w:rsidRPr="001C1085" w:rsidRDefault="2C655A55" w:rsidP="00B2011F">
      <w:pPr>
        <w:pStyle w:val="ListParagraph"/>
        <w:numPr>
          <w:ilvl w:val="0"/>
          <w:numId w:val="38"/>
        </w:numPr>
        <w:rPr>
          <w:rFonts w:cs="Arial"/>
        </w:rPr>
      </w:pPr>
      <w:r w:rsidRPr="001C1085">
        <w:rPr>
          <w:rFonts w:cs="Arial"/>
          <w:szCs w:val="24"/>
        </w:rPr>
        <w:t>Ability to remain calm and resilient in stressful situations, with experience of delivering multiple tasks with tight deadlines</w:t>
      </w:r>
      <w:r w:rsidR="001C1085" w:rsidRPr="001C1085">
        <w:rPr>
          <w:rFonts w:cs="Arial"/>
          <w:szCs w:val="24"/>
        </w:rPr>
        <w:t>.</w:t>
      </w:r>
    </w:p>
    <w:p w14:paraId="4028E509" w14:textId="302CAD37" w:rsidR="2C655A55" w:rsidRPr="001C1085" w:rsidRDefault="2C655A55" w:rsidP="00B2011F">
      <w:pPr>
        <w:pStyle w:val="ListParagraph"/>
        <w:numPr>
          <w:ilvl w:val="0"/>
          <w:numId w:val="38"/>
        </w:numPr>
        <w:rPr>
          <w:rFonts w:cs="Arial"/>
        </w:rPr>
      </w:pPr>
      <w:r w:rsidRPr="001C1085">
        <w:rPr>
          <w:rFonts w:cs="Arial"/>
          <w:szCs w:val="24"/>
        </w:rPr>
        <w:t>Ability to lead by example, inspiring confidence and trust, and create an atmosphere of ‘can do’, including by gaining the commitment of others to undertake tasks which are outside your direct control</w:t>
      </w:r>
      <w:r w:rsidR="001C1085" w:rsidRPr="001C1085">
        <w:rPr>
          <w:rFonts w:cs="Arial"/>
          <w:szCs w:val="24"/>
        </w:rPr>
        <w:t>.</w:t>
      </w:r>
    </w:p>
    <w:p w14:paraId="5BAE94B6" w14:textId="3CFDE9B4" w:rsidR="2C655A55" w:rsidRPr="001C1085" w:rsidRDefault="2C655A55" w:rsidP="00B2011F">
      <w:pPr>
        <w:pStyle w:val="ListParagraph"/>
        <w:numPr>
          <w:ilvl w:val="0"/>
          <w:numId w:val="38"/>
        </w:numPr>
        <w:rPr>
          <w:rFonts w:cs="Arial"/>
        </w:rPr>
      </w:pPr>
      <w:r w:rsidRPr="001C1085">
        <w:rPr>
          <w:rFonts w:cs="Arial"/>
          <w:szCs w:val="24"/>
        </w:rPr>
        <w:t>Ability to demonstrate a high degree of integrity</w:t>
      </w:r>
      <w:r w:rsidR="001C1085" w:rsidRPr="001C1085">
        <w:rPr>
          <w:rFonts w:cs="Arial"/>
          <w:szCs w:val="24"/>
        </w:rPr>
        <w:t>.</w:t>
      </w:r>
    </w:p>
    <w:p w14:paraId="732412FF" w14:textId="0E8E6026" w:rsidR="2C655A55" w:rsidRPr="001C1085" w:rsidRDefault="2C655A55" w:rsidP="00B2011F">
      <w:pPr>
        <w:pStyle w:val="ListParagraph"/>
        <w:numPr>
          <w:ilvl w:val="0"/>
          <w:numId w:val="38"/>
        </w:numPr>
        <w:rPr>
          <w:rFonts w:cs="Arial"/>
          <w:szCs w:val="24"/>
        </w:rPr>
      </w:pPr>
      <w:r w:rsidRPr="001C1085">
        <w:rPr>
          <w:rFonts w:cs="Arial"/>
          <w:szCs w:val="24"/>
        </w:rPr>
        <w:t>A clear understanding of the importance of accurate intelligence and the evidence base in effective decision making</w:t>
      </w:r>
      <w:r w:rsidR="001C1085" w:rsidRPr="001C1085">
        <w:rPr>
          <w:rFonts w:cs="Arial"/>
          <w:szCs w:val="24"/>
        </w:rPr>
        <w:t>.</w:t>
      </w:r>
    </w:p>
    <w:p w14:paraId="1A3B5666" w14:textId="55203BD4" w:rsidR="2C655A55" w:rsidRPr="001C1085" w:rsidRDefault="2C655A55" w:rsidP="00B2011F">
      <w:pPr>
        <w:pStyle w:val="ListParagraph"/>
        <w:numPr>
          <w:ilvl w:val="0"/>
          <w:numId w:val="38"/>
        </w:numPr>
        <w:rPr>
          <w:rFonts w:cs="Arial"/>
          <w:szCs w:val="24"/>
        </w:rPr>
      </w:pPr>
      <w:r w:rsidRPr="001C1085">
        <w:rPr>
          <w:rFonts w:cs="Arial"/>
          <w:szCs w:val="24"/>
        </w:rPr>
        <w:t>High level of understanding about how County Councils work and the political landscape, on local and national levels. (</w:t>
      </w:r>
      <w:r w:rsidR="001C1085" w:rsidRPr="001C1085">
        <w:rPr>
          <w:rFonts w:cs="Arial"/>
          <w:szCs w:val="24"/>
        </w:rPr>
        <w:t>D</w:t>
      </w:r>
      <w:r w:rsidRPr="001C1085">
        <w:rPr>
          <w:rFonts w:cs="Arial"/>
          <w:szCs w:val="24"/>
        </w:rPr>
        <w:t>esirable)</w:t>
      </w:r>
    </w:p>
    <w:p w14:paraId="30E7B487" w14:textId="5094B2FE" w:rsidR="001B600C" w:rsidRPr="001C1085" w:rsidRDefault="001B600C" w:rsidP="00401035">
      <w:pPr>
        <w:rPr>
          <w:rFonts w:cs="Arial"/>
          <w:szCs w:val="24"/>
        </w:rPr>
      </w:pPr>
    </w:p>
    <w:p w14:paraId="440570CA" w14:textId="7E8A60CA" w:rsidR="001B600C" w:rsidRPr="001C1085" w:rsidRDefault="00C5560A" w:rsidP="59C891D5">
      <w:pPr>
        <w:rPr>
          <w:rFonts w:cs="Arial"/>
          <w:b/>
          <w:bCs/>
        </w:rPr>
      </w:pPr>
      <w:r w:rsidRPr="001C1085">
        <w:rPr>
          <w:rFonts w:cs="Arial"/>
          <w:b/>
          <w:bCs/>
        </w:rPr>
        <w:t xml:space="preserve">Specialist </w:t>
      </w:r>
      <w:r w:rsidR="00513B07" w:rsidRPr="001C1085">
        <w:rPr>
          <w:rFonts w:cs="Arial"/>
          <w:b/>
          <w:bCs/>
        </w:rPr>
        <w:t>knowledge</w:t>
      </w:r>
      <w:r w:rsidR="003F625A" w:rsidRPr="001C1085">
        <w:rPr>
          <w:rFonts w:cs="Arial"/>
          <w:b/>
          <w:bCs/>
        </w:rPr>
        <w:t>,</w:t>
      </w:r>
      <w:r w:rsidR="00513B07" w:rsidRPr="001C1085">
        <w:rPr>
          <w:rFonts w:cs="Arial"/>
          <w:b/>
          <w:bCs/>
        </w:rPr>
        <w:t xml:space="preserve"> </w:t>
      </w:r>
      <w:r w:rsidRPr="001C1085">
        <w:rPr>
          <w:rFonts w:cs="Arial"/>
          <w:b/>
          <w:bCs/>
        </w:rPr>
        <w:t>skills and experienc</w:t>
      </w:r>
      <w:r w:rsidR="00B2011F" w:rsidRPr="001C1085">
        <w:rPr>
          <w:rFonts w:cs="Arial"/>
          <w:b/>
          <w:bCs/>
        </w:rPr>
        <w:t>e</w:t>
      </w:r>
    </w:p>
    <w:p w14:paraId="24F09E44" w14:textId="50A41F16" w:rsidR="00AA3D0C" w:rsidRPr="001C1085" w:rsidRDefault="6F00C728" w:rsidP="00B2011F">
      <w:pPr>
        <w:pStyle w:val="ListParagraph"/>
        <w:numPr>
          <w:ilvl w:val="0"/>
          <w:numId w:val="38"/>
        </w:numPr>
        <w:spacing w:line="259" w:lineRule="auto"/>
        <w:rPr>
          <w:rFonts w:cs="Arial"/>
        </w:rPr>
      </w:pPr>
      <w:r w:rsidRPr="001C1085">
        <w:rPr>
          <w:rFonts w:cs="Arial"/>
        </w:rPr>
        <w:t>In-depth knowledge and understanding of the major issues facing local government and Adult Social Care</w:t>
      </w:r>
      <w:r w:rsidR="001C1085" w:rsidRPr="001C1085">
        <w:rPr>
          <w:rFonts w:cs="Arial"/>
        </w:rPr>
        <w:t>.</w:t>
      </w:r>
    </w:p>
    <w:p w14:paraId="2D7262B8" w14:textId="43497E7C" w:rsidR="00AA3D0C" w:rsidRPr="001C1085" w:rsidRDefault="6F00C728" w:rsidP="00B2011F">
      <w:pPr>
        <w:pStyle w:val="ListParagraph"/>
        <w:numPr>
          <w:ilvl w:val="0"/>
          <w:numId w:val="38"/>
        </w:numPr>
        <w:spacing w:line="259" w:lineRule="auto"/>
        <w:rPr>
          <w:rFonts w:cs="Arial"/>
        </w:rPr>
      </w:pPr>
      <w:r w:rsidRPr="001C1085">
        <w:rPr>
          <w:rFonts w:cs="Arial"/>
        </w:rPr>
        <w:t>Demonstrable evidence of high performance and achievement in a data/analytical leadership role at a senior level within Adult Social Care or similarly complex service</w:t>
      </w:r>
      <w:r w:rsidR="001C1085" w:rsidRPr="001C1085">
        <w:rPr>
          <w:rFonts w:cs="Arial"/>
        </w:rPr>
        <w:t>.</w:t>
      </w:r>
    </w:p>
    <w:p w14:paraId="1C11CE08" w14:textId="75863FAC" w:rsidR="00AA3D0C" w:rsidRPr="001C1085" w:rsidRDefault="6F00C728" w:rsidP="00B2011F">
      <w:pPr>
        <w:pStyle w:val="ListParagraph"/>
        <w:numPr>
          <w:ilvl w:val="0"/>
          <w:numId w:val="38"/>
        </w:numPr>
        <w:spacing w:line="259" w:lineRule="auto"/>
        <w:rPr>
          <w:rFonts w:cs="Arial"/>
        </w:rPr>
      </w:pPr>
      <w:r w:rsidRPr="001C1085">
        <w:rPr>
          <w:rFonts w:cs="Arial"/>
        </w:rPr>
        <w:t>Demonstrable evidence of having successfully contributed to major service improvements from a data and intelligence perspective, driving associated cultural change to embed the improvements</w:t>
      </w:r>
      <w:r w:rsidR="001C1085" w:rsidRPr="001C1085">
        <w:rPr>
          <w:rFonts w:cs="Arial"/>
        </w:rPr>
        <w:t>.</w:t>
      </w:r>
    </w:p>
    <w:p w14:paraId="21FD8C01" w14:textId="3A45A784" w:rsidR="00AA3D0C" w:rsidRPr="001C1085" w:rsidRDefault="6F00C728" w:rsidP="00B2011F">
      <w:pPr>
        <w:pStyle w:val="ListParagraph"/>
        <w:numPr>
          <w:ilvl w:val="0"/>
          <w:numId w:val="38"/>
        </w:numPr>
        <w:spacing w:line="259" w:lineRule="auto"/>
        <w:rPr>
          <w:rFonts w:cs="Arial"/>
        </w:rPr>
      </w:pPr>
      <w:r w:rsidRPr="001C1085">
        <w:rPr>
          <w:rFonts w:cs="Arial"/>
        </w:rPr>
        <w:t>Ability to successfully lead and manage a diverse analytical team within a complex setting with the emphasis on quality, accuracy, correct interpretation of data, the effective derivation and communication of insight and intelligence, the use of appropriate statistics, and the development of skills and knowledge for the future</w:t>
      </w:r>
      <w:r w:rsidR="001C1085" w:rsidRPr="001C1085">
        <w:rPr>
          <w:rFonts w:cs="Arial"/>
        </w:rPr>
        <w:t>.</w:t>
      </w:r>
    </w:p>
    <w:p w14:paraId="677358B3" w14:textId="1D383A83" w:rsidR="00AA3D0C" w:rsidRPr="001C1085" w:rsidRDefault="6F00C728" w:rsidP="00B2011F">
      <w:pPr>
        <w:pStyle w:val="ListParagraph"/>
        <w:numPr>
          <w:ilvl w:val="0"/>
          <w:numId w:val="38"/>
        </w:numPr>
        <w:spacing w:line="259" w:lineRule="auto"/>
        <w:rPr>
          <w:rFonts w:cs="Arial"/>
        </w:rPr>
      </w:pPr>
      <w:r w:rsidRPr="001C1085">
        <w:rPr>
          <w:rFonts w:cs="Arial"/>
        </w:rPr>
        <w:t>Maintains detailed knowledge of professional and technical developments within the field</w:t>
      </w:r>
      <w:r w:rsidR="001C1085" w:rsidRPr="001C1085">
        <w:rPr>
          <w:rFonts w:cs="Arial"/>
        </w:rPr>
        <w:t>.</w:t>
      </w:r>
    </w:p>
    <w:p w14:paraId="6C5AD74F" w14:textId="112978FA" w:rsidR="00AA3D0C" w:rsidRPr="001C1085" w:rsidRDefault="6F00C728" w:rsidP="00B2011F">
      <w:pPr>
        <w:pStyle w:val="ListParagraph"/>
        <w:numPr>
          <w:ilvl w:val="0"/>
          <w:numId w:val="38"/>
        </w:numPr>
        <w:spacing w:line="259" w:lineRule="auto"/>
        <w:rPr>
          <w:rFonts w:cs="Arial"/>
        </w:rPr>
      </w:pPr>
      <w:r w:rsidRPr="001C1085">
        <w:rPr>
          <w:rFonts w:cs="Arial"/>
        </w:rPr>
        <w:lastRenderedPageBreak/>
        <w:t>Ability to articulate best practice and is a recognised authority in their specialist area</w:t>
      </w:r>
      <w:r w:rsidR="001C1085" w:rsidRPr="001C1085">
        <w:rPr>
          <w:rFonts w:cs="Arial"/>
        </w:rPr>
        <w:t>.</w:t>
      </w:r>
    </w:p>
    <w:p w14:paraId="31C9BCF4" w14:textId="7F12C9EF" w:rsidR="00AA3D0C" w:rsidRPr="001C1085" w:rsidRDefault="6F00C728" w:rsidP="00B2011F">
      <w:pPr>
        <w:pStyle w:val="ListParagraph"/>
        <w:numPr>
          <w:ilvl w:val="0"/>
          <w:numId w:val="38"/>
        </w:numPr>
        <w:spacing w:line="259" w:lineRule="auto"/>
        <w:rPr>
          <w:rFonts w:cs="Arial"/>
        </w:rPr>
      </w:pPr>
      <w:r w:rsidRPr="001C1085">
        <w:rPr>
          <w:rFonts w:cs="Arial"/>
        </w:rPr>
        <w:t xml:space="preserve">Expert-level ability to lead on the implementation of SQL, Microsoft Power BI and other products </w:t>
      </w:r>
      <w:proofErr w:type="gramStart"/>
      <w:r w:rsidRPr="001C1085">
        <w:rPr>
          <w:rFonts w:cs="Arial"/>
        </w:rPr>
        <w:t>in order to</w:t>
      </w:r>
      <w:proofErr w:type="gramEnd"/>
      <w:r w:rsidRPr="001C1085">
        <w:rPr>
          <w:rFonts w:cs="Arial"/>
        </w:rPr>
        <w:t xml:space="preserve"> further the strategic vision of Suffolk County Council in the use of automated intelligence reporting solutions</w:t>
      </w:r>
      <w:r w:rsidR="33CBCEB1" w:rsidRPr="001C1085">
        <w:rPr>
          <w:rFonts w:cs="Arial"/>
        </w:rPr>
        <w:t xml:space="preserve"> and specialist analytics</w:t>
      </w:r>
      <w:r w:rsidR="001C1085" w:rsidRPr="001C1085">
        <w:rPr>
          <w:rFonts w:cs="Arial"/>
        </w:rPr>
        <w:t>.</w:t>
      </w:r>
    </w:p>
    <w:p w14:paraId="00351160" w14:textId="0ED9E218" w:rsidR="00AA3D0C" w:rsidRPr="001C1085" w:rsidRDefault="6F00C728" w:rsidP="00B2011F">
      <w:pPr>
        <w:pStyle w:val="ListParagraph"/>
        <w:numPr>
          <w:ilvl w:val="0"/>
          <w:numId w:val="38"/>
        </w:numPr>
        <w:spacing w:line="259" w:lineRule="auto"/>
        <w:rPr>
          <w:rFonts w:cs="Arial"/>
        </w:rPr>
      </w:pPr>
      <w:r w:rsidRPr="001C1085">
        <w:rPr>
          <w:rFonts w:cs="Arial"/>
        </w:rPr>
        <w:t>A record of successful resource management and budget management, monitoring and control of the performance of human, financial and physical resources in a complex/political organisation</w:t>
      </w:r>
      <w:r w:rsidR="001C1085" w:rsidRPr="001C1085">
        <w:rPr>
          <w:rFonts w:cs="Arial"/>
        </w:rPr>
        <w:t>.</w:t>
      </w:r>
    </w:p>
    <w:p w14:paraId="48C237AB" w14:textId="06030355" w:rsidR="00AA3D0C" w:rsidRPr="001C1085" w:rsidRDefault="6F00C728" w:rsidP="00B2011F">
      <w:pPr>
        <w:pStyle w:val="ListParagraph"/>
        <w:numPr>
          <w:ilvl w:val="0"/>
          <w:numId w:val="38"/>
        </w:numPr>
        <w:spacing w:line="259" w:lineRule="auto"/>
        <w:rPr>
          <w:rFonts w:cs="Arial"/>
        </w:rPr>
      </w:pPr>
      <w:r w:rsidRPr="001C1085">
        <w:rPr>
          <w:rFonts w:cs="Arial"/>
        </w:rPr>
        <w:t>Ability to lead service evolution and to successfully develop and implement corporate policies and procedures.</w:t>
      </w:r>
    </w:p>
    <w:p w14:paraId="63D9FEEB" w14:textId="57C36764" w:rsidR="00AA3D0C" w:rsidRPr="001C1085" w:rsidRDefault="6F00C728" w:rsidP="00B2011F">
      <w:pPr>
        <w:pStyle w:val="ListParagraph"/>
        <w:numPr>
          <w:ilvl w:val="0"/>
          <w:numId w:val="38"/>
        </w:numPr>
        <w:spacing w:line="259" w:lineRule="auto"/>
        <w:rPr>
          <w:rFonts w:cs="Arial"/>
        </w:rPr>
      </w:pPr>
      <w:r w:rsidRPr="001C1085">
        <w:rPr>
          <w:rFonts w:cs="Arial"/>
        </w:rPr>
        <w:t>In depth knowledge of nationally agreed standards, relevant legislation, and best practice in the field</w:t>
      </w:r>
      <w:r w:rsidR="001C1085" w:rsidRPr="001C1085">
        <w:rPr>
          <w:rFonts w:cs="Arial"/>
        </w:rPr>
        <w:t>.</w:t>
      </w:r>
    </w:p>
    <w:p w14:paraId="630AFBCE" w14:textId="7E625BC3" w:rsidR="00AA3D0C" w:rsidRPr="001C1085" w:rsidRDefault="6F00C728" w:rsidP="00B2011F">
      <w:pPr>
        <w:pStyle w:val="ListParagraph"/>
        <w:numPr>
          <w:ilvl w:val="0"/>
          <w:numId w:val="38"/>
        </w:numPr>
        <w:spacing w:line="259" w:lineRule="auto"/>
        <w:rPr>
          <w:rFonts w:cs="Arial"/>
        </w:rPr>
      </w:pPr>
      <w:r w:rsidRPr="001C1085">
        <w:rPr>
          <w:rFonts w:cs="Arial"/>
        </w:rPr>
        <w:t>Proven ability to produce complex</w:t>
      </w:r>
      <w:r w:rsidR="469DF771" w:rsidRPr="001C1085">
        <w:rPr>
          <w:rFonts w:cs="Arial"/>
        </w:rPr>
        <w:t>, high-quality</w:t>
      </w:r>
      <w:r w:rsidRPr="001C1085">
        <w:rPr>
          <w:rFonts w:cs="Arial"/>
        </w:rPr>
        <w:t xml:space="preserve"> reports and manage large amounts of data</w:t>
      </w:r>
      <w:r w:rsidR="438244CC" w:rsidRPr="001C1085">
        <w:rPr>
          <w:rFonts w:cs="Arial"/>
        </w:rPr>
        <w:t>, including complex linked datasets</w:t>
      </w:r>
      <w:r w:rsidR="001C1085" w:rsidRPr="001C1085">
        <w:rPr>
          <w:rFonts w:cs="Arial"/>
        </w:rPr>
        <w:t>.</w:t>
      </w:r>
    </w:p>
    <w:p w14:paraId="342A6822" w14:textId="39A45974" w:rsidR="00AA3D0C" w:rsidRPr="001C1085" w:rsidRDefault="6F00C728" w:rsidP="00B2011F">
      <w:pPr>
        <w:pStyle w:val="ListParagraph"/>
        <w:numPr>
          <w:ilvl w:val="0"/>
          <w:numId w:val="38"/>
        </w:numPr>
        <w:spacing w:line="259" w:lineRule="auto"/>
        <w:rPr>
          <w:rFonts w:cs="Arial"/>
        </w:rPr>
      </w:pPr>
      <w:r w:rsidRPr="001C1085">
        <w:rPr>
          <w:rFonts w:cs="Arial"/>
        </w:rPr>
        <w:t>Ability to make independent decisions to identify problems and to agree and apply solutions and to take appropriate action.</w:t>
      </w:r>
    </w:p>
    <w:p w14:paraId="40B45BC0" w14:textId="64E927B6" w:rsidR="00AA3D0C" w:rsidRPr="001C1085" w:rsidRDefault="6F00C728" w:rsidP="00B2011F">
      <w:pPr>
        <w:pStyle w:val="ListParagraph"/>
        <w:numPr>
          <w:ilvl w:val="0"/>
          <w:numId w:val="38"/>
        </w:numPr>
        <w:spacing w:line="259" w:lineRule="auto"/>
        <w:rPr>
          <w:rFonts w:cs="Arial"/>
        </w:rPr>
      </w:pPr>
      <w:r w:rsidRPr="001C1085">
        <w:rPr>
          <w:rFonts w:cs="Arial"/>
        </w:rPr>
        <w:t>Ability to apply creative thinking and new ideas to deliver improved data and services.</w:t>
      </w:r>
    </w:p>
    <w:p w14:paraId="6191D21C" w14:textId="7CD04DE4" w:rsidR="00AA3D0C" w:rsidRPr="001C1085" w:rsidRDefault="6F00C728" w:rsidP="00B2011F">
      <w:pPr>
        <w:pStyle w:val="ListParagraph"/>
        <w:numPr>
          <w:ilvl w:val="0"/>
          <w:numId w:val="38"/>
        </w:numPr>
        <w:spacing w:line="259" w:lineRule="auto"/>
        <w:rPr>
          <w:rFonts w:cs="Arial"/>
        </w:rPr>
      </w:pPr>
      <w:r w:rsidRPr="001C1085">
        <w:rPr>
          <w:rFonts w:cs="Arial"/>
        </w:rPr>
        <w:t>Proven ability to challenge existing practice, provide leadership and make a positive contribution to the provision of services</w:t>
      </w:r>
      <w:r w:rsidR="001C1085" w:rsidRPr="001C1085">
        <w:rPr>
          <w:rFonts w:cs="Arial"/>
        </w:rPr>
        <w:t>.</w:t>
      </w:r>
    </w:p>
    <w:p w14:paraId="791C7652" w14:textId="699E7457" w:rsidR="00AA3D0C" w:rsidRPr="001C1085" w:rsidRDefault="5987BD6A" w:rsidP="00B2011F">
      <w:pPr>
        <w:pStyle w:val="ListParagraph"/>
        <w:numPr>
          <w:ilvl w:val="0"/>
          <w:numId w:val="38"/>
        </w:numPr>
        <w:spacing w:line="259" w:lineRule="auto"/>
        <w:rPr>
          <w:rFonts w:cs="Arial"/>
          <w:color w:val="000000" w:themeColor="text1"/>
        </w:rPr>
      </w:pPr>
      <w:r w:rsidRPr="001C1085">
        <w:rPr>
          <w:rFonts w:cs="Arial"/>
        </w:rPr>
        <w:t>Ability to work with minimal supervision and support to deliver own objectives and those for whom responsible.</w:t>
      </w:r>
    </w:p>
    <w:p w14:paraId="77CD6279" w14:textId="74A71878" w:rsidR="00AA3D0C" w:rsidRPr="001C1085" w:rsidRDefault="6F00C728" w:rsidP="00B2011F">
      <w:pPr>
        <w:pStyle w:val="ListParagraph"/>
        <w:numPr>
          <w:ilvl w:val="0"/>
          <w:numId w:val="38"/>
        </w:numPr>
        <w:spacing w:line="259" w:lineRule="auto"/>
        <w:rPr>
          <w:rFonts w:cs="Arial"/>
        </w:rPr>
      </w:pPr>
      <w:r w:rsidRPr="001C1085">
        <w:rPr>
          <w:rFonts w:cs="Arial"/>
          <w:szCs w:val="24"/>
        </w:rPr>
        <w:t>Curiou</w:t>
      </w:r>
      <w:r w:rsidR="295E9618" w:rsidRPr="001C1085">
        <w:rPr>
          <w:rFonts w:cs="Arial"/>
          <w:szCs w:val="24"/>
        </w:rPr>
        <w:t>s</w:t>
      </w:r>
      <w:r w:rsidRPr="001C1085">
        <w:rPr>
          <w:rFonts w:cs="Arial"/>
          <w:szCs w:val="24"/>
        </w:rPr>
        <w:t xml:space="preserve"> about data. Able to critically analyse and see the ‘bigger picture’</w:t>
      </w:r>
      <w:r w:rsidRPr="001C1085">
        <w:rPr>
          <w:rFonts w:cs="Arial"/>
          <w:color w:val="000000" w:themeColor="text1"/>
        </w:rPr>
        <w:t>.</w:t>
      </w:r>
    </w:p>
    <w:p w14:paraId="253DD13A" w14:textId="5E49314B" w:rsidR="00AA3D0C" w:rsidRPr="001C1085" w:rsidRDefault="00AA3D0C" w:rsidP="00B2011F">
      <w:pPr>
        <w:pStyle w:val="ListParagraph"/>
        <w:numPr>
          <w:ilvl w:val="0"/>
          <w:numId w:val="38"/>
        </w:numPr>
        <w:spacing w:line="259" w:lineRule="auto"/>
        <w:rPr>
          <w:rFonts w:cs="Arial"/>
        </w:rPr>
      </w:pPr>
      <w:r w:rsidRPr="001C1085">
        <w:rPr>
          <w:rFonts w:cs="Arial"/>
        </w:rPr>
        <w:t xml:space="preserve">Significant experience of </w:t>
      </w:r>
      <w:r w:rsidR="1D5AAF50" w:rsidRPr="001C1085">
        <w:rPr>
          <w:rFonts w:cs="Arial"/>
        </w:rPr>
        <w:t xml:space="preserve">designing and </w:t>
      </w:r>
      <w:r w:rsidR="003F625A" w:rsidRPr="001C1085">
        <w:rPr>
          <w:rFonts w:cs="Arial"/>
        </w:rPr>
        <w:t xml:space="preserve">leading the </w:t>
      </w:r>
      <w:r w:rsidRPr="001C1085">
        <w:rPr>
          <w:rFonts w:cs="Arial"/>
        </w:rPr>
        <w:t>evaluati</w:t>
      </w:r>
      <w:r w:rsidR="003F625A" w:rsidRPr="001C1085">
        <w:rPr>
          <w:rFonts w:cs="Arial"/>
        </w:rPr>
        <w:t>on of</w:t>
      </w:r>
      <w:r w:rsidRPr="001C1085">
        <w:rPr>
          <w:rFonts w:cs="Arial"/>
        </w:rPr>
        <w:t xml:space="preserve"> projects</w:t>
      </w:r>
      <w:r w:rsidR="003F625A" w:rsidRPr="001C1085">
        <w:rPr>
          <w:rFonts w:cs="Arial"/>
        </w:rPr>
        <w:t xml:space="preserve"> and interventions</w:t>
      </w:r>
      <w:r w:rsidRPr="001C1085">
        <w:rPr>
          <w:rFonts w:cs="Arial"/>
        </w:rPr>
        <w:t xml:space="preserve">, including an understanding of key evaluation approaches, </w:t>
      </w:r>
      <w:r w:rsidR="003F625A" w:rsidRPr="001C1085">
        <w:rPr>
          <w:rFonts w:cs="Arial"/>
        </w:rPr>
        <w:t>the application and development of theory of change and logic models, and the ability to apply this knowledge to give practical support to colleagues</w:t>
      </w:r>
      <w:r w:rsidR="001C1085" w:rsidRPr="001C1085">
        <w:rPr>
          <w:rFonts w:cs="Arial"/>
        </w:rPr>
        <w:t>.</w:t>
      </w:r>
    </w:p>
    <w:p w14:paraId="3600CE50" w14:textId="5D28E683" w:rsidR="003F625A" w:rsidRPr="001C1085" w:rsidRDefault="003F625A" w:rsidP="00B2011F">
      <w:pPr>
        <w:pStyle w:val="ListParagraph"/>
        <w:numPr>
          <w:ilvl w:val="0"/>
          <w:numId w:val="38"/>
        </w:numPr>
        <w:rPr>
          <w:rFonts w:cs="Arial"/>
          <w:bCs/>
          <w:szCs w:val="24"/>
        </w:rPr>
      </w:pPr>
      <w:r w:rsidRPr="001C1085">
        <w:rPr>
          <w:rFonts w:cs="Arial"/>
          <w:bCs/>
          <w:szCs w:val="24"/>
        </w:rPr>
        <w:t>Proven track record of ability to influence, negotiate and motivate others at a strategic level.</w:t>
      </w:r>
    </w:p>
    <w:p w14:paraId="30BF1E51" w14:textId="38F4E1B0" w:rsidR="003F625A" w:rsidRPr="001C1085" w:rsidRDefault="003F625A" w:rsidP="00B2011F">
      <w:pPr>
        <w:pStyle w:val="ListParagraph"/>
        <w:numPr>
          <w:ilvl w:val="0"/>
          <w:numId w:val="38"/>
        </w:numPr>
        <w:rPr>
          <w:rFonts w:cs="Arial"/>
        </w:rPr>
      </w:pPr>
      <w:r w:rsidRPr="001C1085">
        <w:rPr>
          <w:rFonts w:cs="Arial"/>
        </w:rPr>
        <w:t>Extensive experience of working with a range of stakeholders, professionals and the public to develop and deliver interventions</w:t>
      </w:r>
      <w:r w:rsidR="001C1085" w:rsidRPr="001C1085">
        <w:rPr>
          <w:rFonts w:cs="Arial"/>
        </w:rPr>
        <w:t>.</w:t>
      </w:r>
    </w:p>
    <w:p w14:paraId="56FA334A" w14:textId="2582F5CE" w:rsidR="003F625A" w:rsidRPr="001C1085" w:rsidRDefault="003F625A" w:rsidP="00B2011F">
      <w:pPr>
        <w:pStyle w:val="ListParagraph"/>
        <w:numPr>
          <w:ilvl w:val="0"/>
          <w:numId w:val="38"/>
        </w:numPr>
        <w:rPr>
          <w:rFonts w:cs="Arial"/>
          <w:bCs/>
          <w:szCs w:val="24"/>
        </w:rPr>
      </w:pPr>
      <w:r w:rsidRPr="001C1085">
        <w:rPr>
          <w:rFonts w:cs="Arial"/>
          <w:bCs/>
          <w:szCs w:val="24"/>
        </w:rPr>
        <w:t>Highly developed written and verbal communication skills in a variety of formal and informal settings including delivery of presentations to key internal and external stakeholders</w:t>
      </w:r>
      <w:r w:rsidR="001C1085" w:rsidRPr="001C1085">
        <w:rPr>
          <w:rFonts w:cs="Arial"/>
          <w:bCs/>
          <w:szCs w:val="24"/>
        </w:rPr>
        <w:t>.</w:t>
      </w:r>
    </w:p>
    <w:p w14:paraId="5CCAAF74" w14:textId="2C1CA3A6" w:rsidR="003F625A" w:rsidRPr="001C1085" w:rsidRDefault="003F625A" w:rsidP="00B2011F">
      <w:pPr>
        <w:pStyle w:val="ListParagraph"/>
        <w:numPr>
          <w:ilvl w:val="0"/>
          <w:numId w:val="38"/>
        </w:numPr>
        <w:rPr>
          <w:rFonts w:cs="Arial"/>
          <w:bCs/>
          <w:szCs w:val="24"/>
        </w:rPr>
      </w:pPr>
      <w:r w:rsidRPr="001C1085">
        <w:rPr>
          <w:rFonts w:cs="Arial"/>
          <w:bCs/>
          <w:szCs w:val="24"/>
        </w:rPr>
        <w:t>Highly competent analytical skills and knowledge of the strengths and weaknesses of different data sources</w:t>
      </w:r>
      <w:r w:rsidR="001C1085" w:rsidRPr="001C1085">
        <w:rPr>
          <w:rFonts w:cs="Arial"/>
          <w:bCs/>
          <w:szCs w:val="24"/>
        </w:rPr>
        <w:t>.</w:t>
      </w:r>
    </w:p>
    <w:p w14:paraId="5D73D4F0" w14:textId="3B6E15C0" w:rsidR="003F625A" w:rsidRPr="001C1085" w:rsidRDefault="003F625A" w:rsidP="00B2011F">
      <w:pPr>
        <w:pStyle w:val="ListParagraph"/>
        <w:numPr>
          <w:ilvl w:val="0"/>
          <w:numId w:val="38"/>
        </w:numPr>
        <w:rPr>
          <w:rFonts w:cs="Arial"/>
          <w:bCs/>
          <w:szCs w:val="24"/>
        </w:rPr>
      </w:pPr>
      <w:r w:rsidRPr="001C1085">
        <w:rPr>
          <w:rFonts w:cs="Arial"/>
        </w:rPr>
        <w:t>Flexibility to manage and prioritise an unpredictable workload and the workload of others in response to demands.</w:t>
      </w:r>
    </w:p>
    <w:p w14:paraId="678FF6AB" w14:textId="77777777" w:rsidR="00CC1A18" w:rsidRPr="001C1085" w:rsidRDefault="00CC1A18" w:rsidP="001C1085">
      <w:pPr>
        <w:rPr>
          <w:rFonts w:cs="Arial"/>
          <w:b/>
          <w:szCs w:val="24"/>
        </w:rPr>
      </w:pPr>
    </w:p>
    <w:p w14:paraId="36D8DF0E" w14:textId="77777777" w:rsidR="00B2011F" w:rsidRPr="001C1085" w:rsidRDefault="00C5560A" w:rsidP="00B2011F">
      <w:pPr>
        <w:rPr>
          <w:rFonts w:cs="Arial"/>
          <w:b/>
          <w:szCs w:val="24"/>
        </w:rPr>
      </w:pPr>
      <w:r w:rsidRPr="001C1085">
        <w:rPr>
          <w:rFonts w:cs="Arial"/>
          <w:b/>
          <w:szCs w:val="24"/>
        </w:rPr>
        <w:t>Additional requirements</w:t>
      </w:r>
      <w:r w:rsidR="00523DB6" w:rsidRPr="001C1085">
        <w:rPr>
          <w:rFonts w:cs="Arial"/>
          <w:b/>
          <w:szCs w:val="24"/>
        </w:rPr>
        <w:t xml:space="preserve"> </w:t>
      </w:r>
    </w:p>
    <w:p w14:paraId="7BA56972" w14:textId="18F054FB" w:rsidR="00AA56F6" w:rsidRPr="001C1085" w:rsidRDefault="00A0407D" w:rsidP="00CC1A18">
      <w:pPr>
        <w:pStyle w:val="ListParagraph"/>
        <w:numPr>
          <w:ilvl w:val="0"/>
          <w:numId w:val="38"/>
        </w:numPr>
        <w:rPr>
          <w:rFonts w:cs="Arial"/>
          <w:bCs/>
          <w:szCs w:val="24"/>
        </w:rPr>
      </w:pPr>
      <w:r w:rsidRPr="001C1085">
        <w:rPr>
          <w:rFonts w:cs="Arial"/>
          <w:bCs/>
          <w:szCs w:val="24"/>
        </w:rPr>
        <w:t>High levels of IT competence, including all Microsoft software Packages</w:t>
      </w:r>
      <w:r w:rsidR="004707B4" w:rsidRPr="001C1085">
        <w:rPr>
          <w:rFonts w:cs="Arial"/>
          <w:bCs/>
          <w:szCs w:val="24"/>
        </w:rPr>
        <w:t xml:space="preserve"> and knowledge of analytical packages and languages, including for example, MS PBI, R, SQL, Python</w:t>
      </w:r>
    </w:p>
    <w:p w14:paraId="24423AB7" w14:textId="77777777" w:rsidR="001C1085" w:rsidRPr="001C1085" w:rsidRDefault="001C1085" w:rsidP="001C1085">
      <w:pPr>
        <w:rPr>
          <w:rFonts w:cs="Arial"/>
          <w:bCs/>
          <w:szCs w:val="24"/>
        </w:rPr>
      </w:pPr>
    </w:p>
    <w:p w14:paraId="23EBC60E" w14:textId="77777777" w:rsidR="00A0309B" w:rsidRPr="001C1085" w:rsidRDefault="00A0309B" w:rsidP="00A0309B">
      <w:pPr>
        <w:rPr>
          <w:rFonts w:cs="Arial"/>
          <w:bCs/>
          <w:szCs w:val="24"/>
        </w:rPr>
      </w:pPr>
      <w:r w:rsidRPr="001C1085">
        <w:rPr>
          <w:rFonts w:cs="Arial"/>
          <w:bCs/>
          <w:szCs w:val="24"/>
        </w:rPr>
        <w:t>If you think you have what it takes to be successful in this role, even if you don’t meet all the criteria, please apply. We’d appreciate the opportunity to consider your application.</w:t>
      </w:r>
    </w:p>
    <w:p w14:paraId="2083AC07" w14:textId="77777777" w:rsidR="00A0309B" w:rsidRDefault="00A0309B" w:rsidP="00CC1A18">
      <w:pPr>
        <w:rPr>
          <w:rFonts w:cs="Arial"/>
          <w:b/>
          <w:szCs w:val="24"/>
        </w:rPr>
      </w:pPr>
    </w:p>
    <w:p w14:paraId="2EC99A35" w14:textId="77777777" w:rsidR="00BC371B" w:rsidRPr="00F24FA7" w:rsidRDefault="00BC371B" w:rsidP="00BC371B">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BC371B" w:rsidRPr="00F24FA7" w14:paraId="7EC22A26" w14:textId="77777777" w:rsidTr="00924323">
        <w:trPr>
          <w:trHeight w:val="487"/>
        </w:trPr>
        <w:tc>
          <w:tcPr>
            <w:tcW w:w="9808" w:type="dxa"/>
            <w:shd w:val="clear" w:color="auto" w:fill="171796"/>
            <w:vAlign w:val="center"/>
          </w:tcPr>
          <w:p w14:paraId="072DAFE9" w14:textId="4F77C75F" w:rsidR="00BC371B" w:rsidRPr="00BC371B" w:rsidRDefault="00BC371B" w:rsidP="00924323">
            <w:pPr>
              <w:rPr>
                <w:rFonts w:cs="Arial"/>
                <w:b/>
                <w:szCs w:val="24"/>
              </w:rPr>
            </w:pPr>
            <w:r>
              <w:rPr>
                <w:rFonts w:cs="Arial"/>
                <w:b/>
                <w:szCs w:val="24"/>
              </w:rPr>
              <w:lastRenderedPageBreak/>
              <w:t>Travel requirements</w:t>
            </w:r>
          </w:p>
        </w:tc>
      </w:tr>
    </w:tbl>
    <w:p w14:paraId="7461FAE8" w14:textId="7AE03E14" w:rsidR="00DD33EA" w:rsidRPr="001C1085" w:rsidRDefault="008336AA" w:rsidP="001C1085">
      <w:pPr>
        <w:rPr>
          <w:rStyle w:val="Arial12"/>
          <w:rFonts w:cs="Arial"/>
        </w:rPr>
      </w:pPr>
      <w:r w:rsidRPr="001C1085">
        <w:rPr>
          <w:rStyle w:val="Arial12"/>
          <w:rFonts w:cs="Arial"/>
        </w:rPr>
        <w:t>O</w:t>
      </w:r>
      <w:r w:rsidR="00DD33EA" w:rsidRPr="001C1085">
        <w:rPr>
          <w:rStyle w:val="Arial12"/>
          <w:rFonts w:cs="Arial"/>
        </w:rPr>
        <w:t>n occasions, there may be a requirement for you to travel using reasonable and suitable means available to you.</w:t>
      </w:r>
    </w:p>
    <w:p w14:paraId="08407D56" w14:textId="77777777" w:rsidR="00BC371B" w:rsidRPr="00F24FA7" w:rsidRDefault="00BC371B" w:rsidP="00BC371B">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BC371B" w:rsidRPr="00F24FA7" w14:paraId="1A1EB8F3" w14:textId="77777777" w:rsidTr="00924323">
        <w:trPr>
          <w:trHeight w:val="487"/>
        </w:trPr>
        <w:tc>
          <w:tcPr>
            <w:tcW w:w="9808" w:type="dxa"/>
            <w:shd w:val="clear" w:color="auto" w:fill="171796"/>
            <w:vAlign w:val="center"/>
          </w:tcPr>
          <w:p w14:paraId="2D1502F2" w14:textId="13CD5F50" w:rsidR="00BC371B" w:rsidRPr="00BC371B" w:rsidRDefault="00BC371B" w:rsidP="00924323">
            <w:pPr>
              <w:rPr>
                <w:rFonts w:cs="Arial"/>
                <w:b/>
                <w:szCs w:val="24"/>
              </w:rPr>
            </w:pPr>
            <w:r>
              <w:rPr>
                <w:rFonts w:cs="Arial"/>
                <w:b/>
                <w:szCs w:val="24"/>
              </w:rPr>
              <w:t>Our values – WE ASPIRE</w:t>
            </w:r>
          </w:p>
        </w:tc>
      </w:tr>
    </w:tbl>
    <w:p w14:paraId="51AE6E42" w14:textId="2BC8C414" w:rsidR="00981FC3" w:rsidRPr="00F24FA7" w:rsidRDefault="00981FC3" w:rsidP="00CC1A18">
      <w:pPr>
        <w:rPr>
          <w:rFonts w:cs="Arial"/>
          <w:b/>
          <w:szCs w:val="24"/>
        </w:rPr>
      </w:pPr>
    </w:p>
    <w:p w14:paraId="5016EE89" w14:textId="62239A1A" w:rsidR="00981FC3" w:rsidRPr="00F24FA7" w:rsidRDefault="0081145A" w:rsidP="00BC371B">
      <w:pPr>
        <w:jc w:val="center"/>
        <w:rPr>
          <w:rFonts w:cs="Arial"/>
          <w:b/>
          <w:szCs w:val="24"/>
        </w:rPr>
      </w:pPr>
      <w:r w:rsidRPr="00F24FA7">
        <w:rPr>
          <w:rFonts w:cs="Arial"/>
          <w:noProof/>
        </w:rPr>
        <w:drawing>
          <wp:inline distT="0" distB="0" distL="0" distR="0" wp14:anchorId="26051278" wp14:editId="332D7A11">
            <wp:extent cx="1569298" cy="427990"/>
            <wp:effectExtent l="0" t="0" r="0" b="0"/>
            <wp:docPr id="2" name="Picture 2" descr="Suffolk County Council's WE ASPIRE Staff Valu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uffolk County Council's WE ASPIRE Staff Values logo"/>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585889" cy="432515"/>
                    </a:xfrm>
                    <a:prstGeom prst="rect">
                      <a:avLst/>
                    </a:prstGeom>
                  </pic:spPr>
                </pic:pic>
              </a:graphicData>
            </a:graphic>
          </wp:inline>
        </w:drawing>
      </w:r>
    </w:p>
    <w:p w14:paraId="3A3C66C5" w14:textId="3A3F6C6F" w:rsidR="00981FC3" w:rsidRPr="00F24FA7" w:rsidRDefault="00981FC3" w:rsidP="00CC1A18">
      <w:pPr>
        <w:rPr>
          <w:rFonts w:cs="Arial"/>
          <w:b/>
          <w:szCs w:val="24"/>
        </w:rPr>
      </w:pPr>
    </w:p>
    <w:p w14:paraId="51481C82" w14:textId="6FEEFC25" w:rsidR="00981FC3" w:rsidRPr="00F24FA7" w:rsidRDefault="00981FC3" w:rsidP="00981FC3">
      <w:pPr>
        <w:ind w:right="-201"/>
        <w:jc w:val="both"/>
        <w:rPr>
          <w:rFonts w:cs="Arial"/>
          <w:szCs w:val="24"/>
        </w:rPr>
      </w:pPr>
      <w:r w:rsidRPr="00F24FA7">
        <w:rPr>
          <w:rFonts w:cs="Arial"/>
          <w:szCs w:val="24"/>
        </w:rPr>
        <w:t>At Suffolk County Council our WE ASPIRE values set out the behaviours we expect from everyone in the organisation regardless of who they are, what their role or grade is or where they work.</w:t>
      </w:r>
    </w:p>
    <w:p w14:paraId="567A845D" w14:textId="77777777" w:rsidR="00981FC3" w:rsidRPr="00F24FA7" w:rsidRDefault="00981FC3" w:rsidP="00981FC3">
      <w:pPr>
        <w:ind w:right="-201"/>
        <w:jc w:val="both"/>
        <w:rPr>
          <w:rFonts w:cs="Arial"/>
          <w:szCs w:val="24"/>
        </w:rPr>
      </w:pPr>
    </w:p>
    <w:p w14:paraId="3534B529" w14:textId="2C7837D4" w:rsidR="00981FC3" w:rsidRPr="00F24FA7" w:rsidRDefault="00981FC3" w:rsidP="00981FC3">
      <w:pPr>
        <w:ind w:right="-201"/>
        <w:jc w:val="both"/>
        <w:rPr>
          <w:rFonts w:cs="Arial"/>
          <w:szCs w:val="24"/>
        </w:rPr>
      </w:pPr>
      <w:r w:rsidRPr="00F24FA7">
        <w:rPr>
          <w:rFonts w:cs="Arial"/>
          <w:szCs w:val="24"/>
        </w:rPr>
        <w:t>The values have been developed through feedback and input from employees at the council and underpin how we go about our everyday work.  They define us and help us to be the best we can be.</w:t>
      </w:r>
    </w:p>
    <w:p w14:paraId="4216A369" w14:textId="77777777" w:rsidR="00981FC3" w:rsidRPr="00F24FA7" w:rsidRDefault="00981FC3" w:rsidP="00981FC3">
      <w:pPr>
        <w:pStyle w:val="BodyText2"/>
        <w:tabs>
          <w:tab w:val="left" w:pos="720"/>
          <w:tab w:val="left" w:pos="1440"/>
          <w:tab w:val="left" w:pos="2160"/>
        </w:tabs>
        <w:spacing w:line="240" w:lineRule="atLeast"/>
        <w:rPr>
          <w:rFonts w:cs="Arial"/>
          <w:sz w:val="24"/>
          <w:szCs w:val="24"/>
        </w:rPr>
      </w:pPr>
    </w:p>
    <w:p w14:paraId="7A254815" w14:textId="1E81AF2C" w:rsidR="006639C1" w:rsidRDefault="006639C1" w:rsidP="00707A4A">
      <w:pPr>
        <w:pStyle w:val="BodyText2"/>
        <w:tabs>
          <w:tab w:val="left" w:pos="720"/>
          <w:tab w:val="left" w:pos="1440"/>
          <w:tab w:val="left" w:pos="2160"/>
        </w:tabs>
        <w:spacing w:line="240" w:lineRule="atLeast"/>
        <w:rPr>
          <w:rFonts w:cs="Arial"/>
          <w:color w:val="333333"/>
          <w:sz w:val="24"/>
          <w:szCs w:val="24"/>
        </w:rPr>
      </w:pPr>
      <w:r w:rsidRPr="00F24FA7">
        <w:rPr>
          <w:rFonts w:cs="Arial"/>
          <w:color w:val="333333"/>
          <w:sz w:val="24"/>
          <w:szCs w:val="24"/>
        </w:rPr>
        <w:t>Visit our</w:t>
      </w:r>
      <w:r w:rsidRPr="00600801">
        <w:rPr>
          <w:rFonts w:cs="Arial"/>
          <w:color w:val="2E74B5" w:themeColor="accent1" w:themeShade="BF"/>
          <w:sz w:val="24"/>
          <w:szCs w:val="24"/>
        </w:rPr>
        <w:t xml:space="preserve"> </w:t>
      </w:r>
      <w:hyperlink r:id="rId15" w:history="1">
        <w:r w:rsidRPr="00600801">
          <w:rPr>
            <w:rStyle w:val="Hyperlink"/>
            <w:rFonts w:cs="Arial"/>
            <w:b/>
            <w:bCs/>
            <w:color w:val="2E74B5" w:themeColor="accent1" w:themeShade="BF"/>
            <w:sz w:val="24"/>
            <w:szCs w:val="24"/>
          </w:rPr>
          <w:t>careers pages</w:t>
        </w:r>
      </w:hyperlink>
      <w:r w:rsidRPr="00F24FA7">
        <w:rPr>
          <w:rFonts w:cs="Arial"/>
          <w:color w:val="333333"/>
          <w:sz w:val="24"/>
          <w:szCs w:val="24"/>
        </w:rPr>
        <w:t xml:space="preserve"> for more information on our </w:t>
      </w:r>
      <w:r w:rsidR="00BC371B">
        <w:rPr>
          <w:rFonts w:cs="Arial"/>
          <w:color w:val="333333"/>
          <w:sz w:val="24"/>
          <w:szCs w:val="24"/>
        </w:rPr>
        <w:t xml:space="preserve">WE </w:t>
      </w:r>
      <w:r w:rsidRPr="00F24FA7">
        <w:rPr>
          <w:rFonts w:cs="Arial"/>
          <w:color w:val="333333"/>
          <w:sz w:val="24"/>
          <w:szCs w:val="24"/>
        </w:rPr>
        <w:t>ASPIRE values.</w:t>
      </w:r>
    </w:p>
    <w:p w14:paraId="286874A5" w14:textId="77777777" w:rsidR="00BC371B" w:rsidRDefault="00BC371B" w:rsidP="006639C1">
      <w:pPr>
        <w:pStyle w:val="BodyText2"/>
        <w:tabs>
          <w:tab w:val="left" w:pos="720"/>
          <w:tab w:val="left" w:pos="1440"/>
          <w:tab w:val="left" w:pos="2160"/>
        </w:tabs>
        <w:spacing w:line="240" w:lineRule="atLeast"/>
        <w:jc w:val="center"/>
        <w:rPr>
          <w:rFonts w:cs="Arial"/>
          <w:color w:val="333333"/>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BC371B" w:rsidRPr="00F24FA7" w14:paraId="7434B6F4" w14:textId="77777777" w:rsidTr="00924323">
        <w:trPr>
          <w:trHeight w:val="487"/>
        </w:trPr>
        <w:tc>
          <w:tcPr>
            <w:tcW w:w="9808" w:type="dxa"/>
            <w:shd w:val="clear" w:color="auto" w:fill="171796"/>
            <w:vAlign w:val="center"/>
          </w:tcPr>
          <w:p w14:paraId="1EDBE033" w14:textId="281B6C7F" w:rsidR="00BC371B" w:rsidRPr="00BC371B" w:rsidRDefault="00BC371B" w:rsidP="00924323">
            <w:pPr>
              <w:rPr>
                <w:rFonts w:cs="Arial"/>
                <w:b/>
                <w:szCs w:val="24"/>
              </w:rPr>
            </w:pPr>
            <w:r>
              <w:rPr>
                <w:rFonts w:cs="Arial"/>
                <w:b/>
                <w:szCs w:val="24"/>
              </w:rPr>
              <w:t>Our Customer Commitment</w:t>
            </w:r>
          </w:p>
        </w:tc>
      </w:tr>
    </w:tbl>
    <w:p w14:paraId="255B9D59" w14:textId="77777777" w:rsidR="00BC371B" w:rsidRDefault="00BC371B" w:rsidP="00BC371B">
      <w:pPr>
        <w:rPr>
          <w:rFonts w:cs="Arial"/>
          <w:b/>
          <w:szCs w:val="24"/>
        </w:rPr>
      </w:pPr>
    </w:p>
    <w:p w14:paraId="78F04D67" w14:textId="77777777" w:rsidR="006639C1" w:rsidRDefault="006639C1" w:rsidP="006639C1">
      <w:pPr>
        <w:pStyle w:val="BodyText2"/>
        <w:tabs>
          <w:tab w:val="left" w:pos="720"/>
          <w:tab w:val="left" w:pos="1440"/>
          <w:tab w:val="left" w:pos="2160"/>
        </w:tabs>
        <w:spacing w:line="240" w:lineRule="atLeast"/>
        <w:jc w:val="center"/>
        <w:rPr>
          <w:rFonts w:cs="Arial"/>
          <w:sz w:val="24"/>
          <w:szCs w:val="24"/>
        </w:rPr>
      </w:pPr>
      <w:r>
        <w:rPr>
          <w:noProof/>
        </w:rPr>
        <w:drawing>
          <wp:inline distT="0" distB="0" distL="0" distR="0" wp14:anchorId="14154A4B" wp14:editId="1050D1D4">
            <wp:extent cx="2447925" cy="549760"/>
            <wp:effectExtent l="0" t="0" r="0" b="3175"/>
            <wp:docPr id="5" name="Picture 5"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cture containing logo&#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476572" cy="556194"/>
                    </a:xfrm>
                    <a:prstGeom prst="rect">
                      <a:avLst/>
                    </a:prstGeom>
                    <a:noFill/>
                    <a:ln>
                      <a:noFill/>
                    </a:ln>
                  </pic:spPr>
                </pic:pic>
              </a:graphicData>
            </a:graphic>
          </wp:inline>
        </w:drawing>
      </w:r>
    </w:p>
    <w:p w14:paraId="35D655AB" w14:textId="77777777" w:rsidR="006639C1" w:rsidRDefault="006639C1" w:rsidP="006639C1">
      <w:pPr>
        <w:pStyle w:val="BodyText2"/>
        <w:tabs>
          <w:tab w:val="left" w:pos="720"/>
          <w:tab w:val="left" w:pos="1440"/>
          <w:tab w:val="left" w:pos="2160"/>
        </w:tabs>
        <w:spacing w:line="240" w:lineRule="atLeast"/>
        <w:jc w:val="center"/>
        <w:rPr>
          <w:rFonts w:cs="Arial"/>
          <w:sz w:val="24"/>
          <w:szCs w:val="24"/>
        </w:rPr>
      </w:pPr>
    </w:p>
    <w:p w14:paraId="16FCAD94" w14:textId="77777777" w:rsidR="00A54573" w:rsidRDefault="006639C1" w:rsidP="006639C1">
      <w:pPr>
        <w:pStyle w:val="BodyText2"/>
        <w:tabs>
          <w:tab w:val="left" w:pos="720"/>
          <w:tab w:val="left" w:pos="1440"/>
          <w:tab w:val="left" w:pos="2160"/>
        </w:tabs>
        <w:spacing w:line="240" w:lineRule="atLeast"/>
        <w:rPr>
          <w:rFonts w:cs="Arial"/>
          <w:sz w:val="24"/>
          <w:szCs w:val="24"/>
        </w:rPr>
      </w:pPr>
      <w:r>
        <w:rPr>
          <w:rFonts w:cs="Arial"/>
          <w:sz w:val="24"/>
          <w:szCs w:val="24"/>
        </w:rPr>
        <w:t xml:space="preserve">In addition to our WE ASPIRE values, we also have a </w:t>
      </w:r>
      <w:r>
        <w:rPr>
          <w:rFonts w:cs="Arial"/>
          <w:b/>
          <w:bCs/>
          <w:sz w:val="24"/>
          <w:szCs w:val="24"/>
        </w:rPr>
        <w:t>Customer Commitment</w:t>
      </w:r>
      <w:r>
        <w:rPr>
          <w:rFonts w:cs="Arial"/>
          <w:sz w:val="24"/>
          <w:szCs w:val="24"/>
        </w:rPr>
        <w:t xml:space="preserve"> which sets out a number of strong principles that help support high standards of customer service and care that we can all endeavour to consistently demonstrate. </w:t>
      </w:r>
    </w:p>
    <w:p w14:paraId="2A3D1CA6" w14:textId="77777777" w:rsidR="00FB5B63" w:rsidRDefault="00FB5B63" w:rsidP="006639C1">
      <w:pPr>
        <w:pStyle w:val="BodyText2"/>
        <w:tabs>
          <w:tab w:val="left" w:pos="720"/>
          <w:tab w:val="left" w:pos="1440"/>
          <w:tab w:val="left" w:pos="2160"/>
        </w:tabs>
        <w:spacing w:line="240" w:lineRule="atLeast"/>
        <w:rPr>
          <w:rFonts w:cs="Arial"/>
          <w:sz w:val="24"/>
          <w:szCs w:val="24"/>
        </w:rPr>
      </w:pPr>
    </w:p>
    <w:p w14:paraId="7855F141" w14:textId="7BEF39DA" w:rsidR="006639C1" w:rsidRDefault="00A54573" w:rsidP="006639C1">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r>
        <w:rPr>
          <w:rFonts w:cs="Arial"/>
          <w:sz w:val="24"/>
          <w:szCs w:val="24"/>
        </w:rPr>
        <w:t xml:space="preserve">For more information, view our </w:t>
      </w:r>
      <w:hyperlink r:id="rId17" w:history="1">
        <w:r w:rsidR="006639C1" w:rsidRPr="000063A4">
          <w:rPr>
            <w:rStyle w:val="Hyperlink"/>
            <w:rFonts w:cs="Arial"/>
            <w:b/>
            <w:bCs/>
            <w:color w:val="2E74B5" w:themeColor="accent1" w:themeShade="BF"/>
            <w:sz w:val="24"/>
            <w:szCs w:val="24"/>
          </w:rPr>
          <w:t>Customer Commitment</w:t>
        </w:r>
        <w:r>
          <w:rPr>
            <w:rStyle w:val="Hyperlink"/>
            <w:rFonts w:cs="Arial"/>
            <w:b/>
            <w:bCs/>
            <w:color w:val="2E74B5" w:themeColor="accent1" w:themeShade="BF"/>
            <w:sz w:val="24"/>
            <w:szCs w:val="24"/>
          </w:rPr>
          <w:t xml:space="preserve"> poster</w:t>
        </w:r>
        <w:r w:rsidR="006639C1" w:rsidRPr="000063A4">
          <w:rPr>
            <w:rStyle w:val="Hyperlink"/>
            <w:rFonts w:cs="Arial"/>
            <w:b/>
            <w:bCs/>
            <w:color w:val="2E74B5" w:themeColor="accent1" w:themeShade="BF"/>
            <w:sz w:val="24"/>
            <w:szCs w:val="24"/>
          </w:rPr>
          <w:t>.</w:t>
        </w:r>
      </w:hyperlink>
    </w:p>
    <w:p w14:paraId="0DAA0CBA" w14:textId="77777777" w:rsidR="00DF0CB2" w:rsidRDefault="00DF0CB2" w:rsidP="00DD33EA">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DF0CB2" w:rsidRPr="00F24FA7" w14:paraId="6098552C" w14:textId="77777777" w:rsidTr="00924323">
        <w:trPr>
          <w:trHeight w:val="487"/>
        </w:trPr>
        <w:tc>
          <w:tcPr>
            <w:tcW w:w="9808" w:type="dxa"/>
            <w:shd w:val="clear" w:color="auto" w:fill="171796"/>
            <w:vAlign w:val="center"/>
          </w:tcPr>
          <w:p w14:paraId="7EA6D077" w14:textId="6A5A6BA6" w:rsidR="00DF0CB2" w:rsidRPr="00BC371B" w:rsidRDefault="00FB5B63" w:rsidP="00924323">
            <w:pPr>
              <w:rPr>
                <w:rFonts w:cs="Arial"/>
                <w:b/>
                <w:szCs w:val="24"/>
              </w:rPr>
            </w:pPr>
            <w:r>
              <w:rPr>
                <w:rFonts w:cs="Arial"/>
                <w:b/>
                <w:szCs w:val="24"/>
              </w:rPr>
              <w:t>More information for recruitment applicants</w:t>
            </w:r>
          </w:p>
        </w:tc>
      </w:tr>
    </w:tbl>
    <w:p w14:paraId="37FA9129" w14:textId="77777777" w:rsidR="00DF0CB2" w:rsidRDefault="00DF0CB2" w:rsidP="00DD33EA">
      <w:pPr>
        <w:rPr>
          <w:rFonts w:cs="Arial"/>
          <w:b/>
          <w:szCs w:val="24"/>
        </w:rPr>
      </w:pPr>
    </w:p>
    <w:p w14:paraId="1EAC8803" w14:textId="77777777" w:rsidR="00DF0CB2" w:rsidRPr="00F24FA7" w:rsidRDefault="00DF0CB2" w:rsidP="00DF0CB2">
      <w:pPr>
        <w:rPr>
          <w:rFonts w:cs="Arial"/>
          <w:bCs/>
          <w:color w:val="000000"/>
          <w:szCs w:val="24"/>
        </w:rPr>
      </w:pPr>
      <w:r w:rsidRPr="00F24FA7">
        <w:rPr>
          <w:rFonts w:cs="Arial"/>
          <w:bCs/>
          <w:color w:val="000000"/>
          <w:szCs w:val="24"/>
        </w:rPr>
        <w:t>We offer a fantastic working environment including diverse and active staff networks,</w:t>
      </w:r>
    </w:p>
    <w:p w14:paraId="383022FC" w14:textId="77777777" w:rsidR="00FB5B63" w:rsidRDefault="00DF0CB2" w:rsidP="00DF0CB2">
      <w:pPr>
        <w:rPr>
          <w:rFonts w:cs="Arial"/>
          <w:bCs/>
          <w:color w:val="000000"/>
          <w:szCs w:val="24"/>
        </w:rPr>
      </w:pPr>
      <w:r w:rsidRPr="00F24FA7">
        <w:rPr>
          <w:rFonts w:cs="Arial"/>
          <w:bCs/>
          <w:color w:val="000000"/>
          <w:szCs w:val="24"/>
        </w:rPr>
        <w:t xml:space="preserve">great flexible working options and many benefits, as well as the opportunity to improve the lives of Suffolk residents. </w:t>
      </w:r>
    </w:p>
    <w:p w14:paraId="01364ABB" w14:textId="77777777" w:rsidR="00FB5B63" w:rsidRDefault="00FB5B63" w:rsidP="00DF0CB2">
      <w:pPr>
        <w:rPr>
          <w:rFonts w:cs="Arial"/>
          <w:bCs/>
          <w:color w:val="000000"/>
          <w:szCs w:val="24"/>
        </w:rPr>
      </w:pPr>
    </w:p>
    <w:p w14:paraId="5373039A" w14:textId="29BAE029" w:rsidR="00516E65" w:rsidRPr="00F24FA7" w:rsidRDefault="00DF0CB2" w:rsidP="00DF0CB2">
      <w:pPr>
        <w:rPr>
          <w:rFonts w:cs="Arial"/>
          <w:szCs w:val="24"/>
        </w:rPr>
      </w:pPr>
      <w:r w:rsidRPr="00F24FA7">
        <w:rPr>
          <w:rFonts w:cs="Arial"/>
          <w:bCs/>
          <w:color w:val="000000"/>
          <w:szCs w:val="24"/>
        </w:rPr>
        <w:t>Visit the</w:t>
      </w:r>
      <w:r>
        <w:rPr>
          <w:rFonts w:cs="Arial"/>
          <w:bCs/>
          <w:color w:val="000000"/>
          <w:szCs w:val="24"/>
        </w:rPr>
        <w:t xml:space="preserve"> </w:t>
      </w:r>
      <w:hyperlink r:id="rId18" w:history="1">
        <w:r w:rsidRPr="00600801">
          <w:rPr>
            <w:rStyle w:val="Hyperlink"/>
            <w:rFonts w:cs="Arial"/>
            <w:b/>
            <w:color w:val="2E74B5" w:themeColor="accent1" w:themeShade="BF"/>
            <w:szCs w:val="24"/>
          </w:rPr>
          <w:t>Suffolk County Council career website</w:t>
        </w:r>
      </w:hyperlink>
      <w:r w:rsidRPr="00600801">
        <w:rPr>
          <w:rFonts w:cs="Arial"/>
          <w:bCs/>
          <w:color w:val="2E74B5" w:themeColor="accent1" w:themeShade="BF"/>
          <w:szCs w:val="24"/>
        </w:rPr>
        <w:t xml:space="preserve"> </w:t>
      </w:r>
      <w:r w:rsidRPr="00F24FA7">
        <w:rPr>
          <w:rFonts w:cs="Arial"/>
          <w:bCs/>
          <w:color w:val="000000"/>
          <w:szCs w:val="24"/>
        </w:rPr>
        <w:t>to learn more</w:t>
      </w:r>
      <w:r w:rsidR="00914226">
        <w:rPr>
          <w:rFonts w:cs="Arial"/>
          <w:bCs/>
          <w:color w:val="000000"/>
          <w:szCs w:val="24"/>
        </w:rPr>
        <w:t xml:space="preserve">, including information about </w:t>
      </w:r>
      <w:r w:rsidR="00540BF8">
        <w:rPr>
          <w:rFonts w:cs="Arial"/>
          <w:bCs/>
          <w:color w:val="000000"/>
          <w:szCs w:val="24"/>
        </w:rPr>
        <w:t>adjustments to recruitment processes,</w:t>
      </w:r>
      <w:r w:rsidR="00B2030B">
        <w:rPr>
          <w:rFonts w:cs="Arial"/>
          <w:bCs/>
          <w:color w:val="000000"/>
          <w:szCs w:val="24"/>
        </w:rPr>
        <w:t xml:space="preserve"> our</w:t>
      </w:r>
      <w:r w:rsidR="00540BF8">
        <w:rPr>
          <w:rFonts w:cs="Arial"/>
          <w:bCs/>
          <w:color w:val="000000"/>
          <w:szCs w:val="24"/>
        </w:rPr>
        <w:t xml:space="preserve"> interview schemes and </w:t>
      </w:r>
      <w:r w:rsidR="00B2030B">
        <w:rPr>
          <w:rFonts w:cs="Arial"/>
          <w:bCs/>
          <w:color w:val="000000"/>
          <w:szCs w:val="24"/>
        </w:rPr>
        <w:t>other</w:t>
      </w:r>
      <w:r w:rsidR="00540BF8">
        <w:rPr>
          <w:rFonts w:cs="Arial"/>
          <w:bCs/>
          <w:color w:val="000000"/>
          <w:szCs w:val="24"/>
        </w:rPr>
        <w:t xml:space="preserve"> commitments to equality, diversity and inclusion</w:t>
      </w:r>
      <w:r w:rsidRPr="00F24FA7">
        <w:rPr>
          <w:rFonts w:cs="Arial"/>
          <w:bCs/>
          <w:color w:val="000000"/>
          <w:szCs w:val="24"/>
        </w:rPr>
        <w:t>.</w:t>
      </w:r>
    </w:p>
    <w:sectPr w:rsidR="00516E65" w:rsidRPr="00F24FA7" w:rsidSect="00595468">
      <w:footerReference w:type="default" r:id="rId19"/>
      <w:footerReference w:type="first" r:id="rId20"/>
      <w:type w:val="continuous"/>
      <w:pgSz w:w="11907" w:h="16834" w:code="9"/>
      <w:pgMar w:top="1440" w:right="1080" w:bottom="1440" w:left="1080" w:header="57" w:footer="567" w:gutter="0"/>
      <w:paperSrc w:other="1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039C25A" w14:textId="77777777" w:rsidR="008B478B" w:rsidRDefault="008B478B">
      <w:r>
        <w:separator/>
      </w:r>
    </w:p>
  </w:endnote>
  <w:endnote w:type="continuationSeparator" w:id="0">
    <w:p w14:paraId="76C2E639" w14:textId="77777777" w:rsidR="008B478B" w:rsidRDefault="008B478B">
      <w:r>
        <w:continuationSeparator/>
      </w:r>
    </w:p>
  </w:endnote>
  <w:endnote w:type="continuationNotice" w:id="1">
    <w:p w14:paraId="5E51170D" w14:textId="77777777" w:rsidR="008B478B" w:rsidRDefault="008B478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entury Gothic">
    <w:panose1 w:val="020B0502020202020204"/>
    <w:charset w:val="00"/>
    <w:family w:val="swiss"/>
    <w:pitch w:val="variable"/>
    <w:sig w:usb0="00000287" w:usb1="00000000" w:usb2="00000000" w:usb3="00000000" w:csb0="0000009F" w:csb1="00000000"/>
  </w:font>
  <w:font w:name="Source Sans Pro">
    <w:panose1 w:val="020B0503030403020204"/>
    <w:charset w:val="00"/>
    <w:family w:val="swiss"/>
    <w:pitch w:val="variable"/>
    <w:sig w:usb0="600002F7" w:usb1="02000001" w:usb2="00000000" w:usb3="00000000" w:csb0="0000019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73176786"/>
      <w:docPartObj>
        <w:docPartGallery w:val="Page Numbers (Bottom of Page)"/>
        <w:docPartUnique/>
      </w:docPartObj>
    </w:sdtPr>
    <w:sdtContent>
      <w:p w14:paraId="11EF859B" w14:textId="362470CB" w:rsidR="00040A1F" w:rsidRDefault="00040A1F">
        <w:pPr>
          <w:pStyle w:val="Footer"/>
          <w:jc w:val="right"/>
        </w:pPr>
      </w:p>
      <w:p w14:paraId="048C42FA" w14:textId="6ED0D600" w:rsidR="00040A1F" w:rsidRDefault="00162B93" w:rsidP="00162B93">
        <w:pPr>
          <w:pStyle w:val="Footer"/>
          <w:tabs>
            <w:tab w:val="left" w:pos="3624"/>
            <w:tab w:val="right" w:pos="9747"/>
          </w:tabs>
        </w:pPr>
        <w:r>
          <w:rPr>
            <w:noProof/>
          </w:rPr>
          <w:drawing>
            <wp:anchor distT="0" distB="0" distL="114300" distR="114300" simplePos="0" relativeHeight="251658240" behindDoc="1" locked="0" layoutInCell="1" allowOverlap="1" wp14:anchorId="0CA7642B" wp14:editId="3007B741">
              <wp:simplePos x="0" y="0"/>
              <wp:positionH relativeFrom="margin">
                <wp:align>center</wp:align>
              </wp:positionH>
              <wp:positionV relativeFrom="paragraph">
                <wp:posOffset>48895</wp:posOffset>
              </wp:positionV>
              <wp:extent cx="1390015" cy="393065"/>
              <wp:effectExtent l="0" t="0" r="635" b="6985"/>
              <wp:wrapNone/>
              <wp:docPr id="1543454807" name="Picture 1543454807"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3454807" name="Picture 5" descr="A blue text on a black backgroun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0015" cy="393065"/>
                      </a:xfrm>
                      <a:prstGeom prst="rect">
                        <a:avLst/>
                      </a:prstGeom>
                      <a:noFill/>
                      <a:ln>
                        <a:noFill/>
                      </a:ln>
                    </pic:spPr>
                  </pic:pic>
                </a:graphicData>
              </a:graphic>
              <wp14:sizeRelV relativeFrom="margin">
                <wp14:pctHeight>0</wp14:pctHeight>
              </wp14:sizeRelV>
            </wp:anchor>
          </w:drawing>
        </w:r>
        <w:r>
          <w:tab/>
        </w:r>
        <w:r>
          <w:tab/>
        </w:r>
        <w:r>
          <w:tab/>
        </w:r>
        <w:r>
          <w:tab/>
        </w:r>
        <w:r>
          <w:tab/>
        </w:r>
        <w:r>
          <w:tab/>
        </w:r>
        <w:r>
          <w:tab/>
        </w:r>
        <w:r w:rsidR="00040A1F">
          <w:t xml:space="preserve">Page | </w:t>
        </w:r>
        <w:r w:rsidR="00040A1F">
          <w:fldChar w:fldCharType="begin"/>
        </w:r>
        <w:r w:rsidR="00040A1F">
          <w:instrText xml:space="preserve"> PAGE   \* MERGEFORMAT </w:instrText>
        </w:r>
        <w:r w:rsidR="00040A1F">
          <w:fldChar w:fldCharType="separate"/>
        </w:r>
        <w:r w:rsidR="00040A1F">
          <w:rPr>
            <w:noProof/>
          </w:rPr>
          <w:t>2</w:t>
        </w:r>
        <w:r w:rsidR="00040A1F">
          <w:rPr>
            <w:noProof/>
          </w:rPr>
          <w:fldChar w:fldCharType="end"/>
        </w:r>
        <w:r w:rsidR="00040A1F">
          <w:t xml:space="preserve"> </w:t>
        </w:r>
      </w:p>
    </w:sdtContent>
  </w:sdt>
  <w:p w14:paraId="1E914532" w14:textId="01D0D2ED" w:rsidR="0016491A" w:rsidRPr="00E807E9" w:rsidRDefault="001649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B22659" w14:textId="585E8D6F" w:rsidR="0016491A" w:rsidRDefault="0016491A">
    <w:pPr>
      <w:pStyle w:val="Footer"/>
    </w:pPr>
    <w:r>
      <w:rPr>
        <w:sz w:val="16"/>
      </w:rPr>
      <w:t>Suffolk County Council</w:t>
    </w:r>
    <w:r w:rsidR="00632A64">
      <w:rPr>
        <w:sz w:val="16"/>
      </w:rPr>
      <w:t>,</w:t>
    </w:r>
    <w:r w:rsidR="00B532A2">
      <w:rPr>
        <w:sz w:val="16"/>
      </w:rPr>
      <w:t xml:space="preserve"> Job and Person Profile.  This document is not protectively marked.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5854481" w14:textId="77777777" w:rsidR="008B478B" w:rsidRDefault="008B478B">
      <w:r>
        <w:separator/>
      </w:r>
    </w:p>
  </w:footnote>
  <w:footnote w:type="continuationSeparator" w:id="0">
    <w:p w14:paraId="230413CF" w14:textId="77777777" w:rsidR="008B478B" w:rsidRDefault="008B478B">
      <w:r>
        <w:continuationSeparator/>
      </w:r>
    </w:p>
  </w:footnote>
  <w:footnote w:type="continuationNotice" w:id="1">
    <w:p w14:paraId="2907AE2E" w14:textId="77777777" w:rsidR="008B478B" w:rsidRDefault="008B478B"/>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AC35A1"/>
    <w:multiLevelType w:val="hybridMultilevel"/>
    <w:tmpl w:val="5002E9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0C14B0"/>
    <w:multiLevelType w:val="hybridMultilevel"/>
    <w:tmpl w:val="C98692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79A43AA"/>
    <w:multiLevelType w:val="hybridMultilevel"/>
    <w:tmpl w:val="461E5F8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0EC3741C"/>
    <w:multiLevelType w:val="hybridMultilevel"/>
    <w:tmpl w:val="B424472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4" w15:restartNumberingAfterBreak="0">
    <w:nsid w:val="10B22681"/>
    <w:multiLevelType w:val="hybridMultilevel"/>
    <w:tmpl w:val="936AE9C4"/>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5" w15:restartNumberingAfterBreak="0">
    <w:nsid w:val="16240CA7"/>
    <w:multiLevelType w:val="hybridMultilevel"/>
    <w:tmpl w:val="3118D7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8745408"/>
    <w:multiLevelType w:val="hybridMultilevel"/>
    <w:tmpl w:val="FB267076"/>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7" w15:restartNumberingAfterBreak="0">
    <w:nsid w:val="18B64150"/>
    <w:multiLevelType w:val="hybridMultilevel"/>
    <w:tmpl w:val="A86003A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C9B1D71"/>
    <w:multiLevelType w:val="hybridMultilevel"/>
    <w:tmpl w:val="4E86E5D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22D755A7"/>
    <w:multiLevelType w:val="hybridMultilevel"/>
    <w:tmpl w:val="FE9E9042"/>
    <w:lvl w:ilvl="0" w:tplc="AC3AB220">
      <w:numFmt w:val="bullet"/>
      <w:lvlText w:val="-"/>
      <w:lvlJc w:val="left"/>
      <w:pPr>
        <w:ind w:left="428" w:hanging="360"/>
      </w:pPr>
      <w:rPr>
        <w:rFonts w:ascii="Arial" w:eastAsia="Times New Roman" w:hAnsi="Arial" w:cs="Arial" w:hint="default"/>
      </w:rPr>
    </w:lvl>
    <w:lvl w:ilvl="1" w:tplc="08090003" w:tentative="1">
      <w:start w:val="1"/>
      <w:numFmt w:val="bullet"/>
      <w:lvlText w:val="o"/>
      <w:lvlJc w:val="left"/>
      <w:pPr>
        <w:ind w:left="1148" w:hanging="360"/>
      </w:pPr>
      <w:rPr>
        <w:rFonts w:ascii="Courier New" w:hAnsi="Courier New" w:cs="Courier New" w:hint="default"/>
      </w:rPr>
    </w:lvl>
    <w:lvl w:ilvl="2" w:tplc="08090005" w:tentative="1">
      <w:start w:val="1"/>
      <w:numFmt w:val="bullet"/>
      <w:lvlText w:val=""/>
      <w:lvlJc w:val="left"/>
      <w:pPr>
        <w:ind w:left="1868" w:hanging="360"/>
      </w:pPr>
      <w:rPr>
        <w:rFonts w:ascii="Wingdings" w:hAnsi="Wingdings" w:hint="default"/>
      </w:rPr>
    </w:lvl>
    <w:lvl w:ilvl="3" w:tplc="08090001" w:tentative="1">
      <w:start w:val="1"/>
      <w:numFmt w:val="bullet"/>
      <w:lvlText w:val=""/>
      <w:lvlJc w:val="left"/>
      <w:pPr>
        <w:ind w:left="2588" w:hanging="360"/>
      </w:pPr>
      <w:rPr>
        <w:rFonts w:ascii="Symbol" w:hAnsi="Symbol" w:hint="default"/>
      </w:rPr>
    </w:lvl>
    <w:lvl w:ilvl="4" w:tplc="08090003" w:tentative="1">
      <w:start w:val="1"/>
      <w:numFmt w:val="bullet"/>
      <w:lvlText w:val="o"/>
      <w:lvlJc w:val="left"/>
      <w:pPr>
        <w:ind w:left="3308" w:hanging="360"/>
      </w:pPr>
      <w:rPr>
        <w:rFonts w:ascii="Courier New" w:hAnsi="Courier New" w:cs="Courier New" w:hint="default"/>
      </w:rPr>
    </w:lvl>
    <w:lvl w:ilvl="5" w:tplc="08090005" w:tentative="1">
      <w:start w:val="1"/>
      <w:numFmt w:val="bullet"/>
      <w:lvlText w:val=""/>
      <w:lvlJc w:val="left"/>
      <w:pPr>
        <w:ind w:left="4028" w:hanging="360"/>
      </w:pPr>
      <w:rPr>
        <w:rFonts w:ascii="Wingdings" w:hAnsi="Wingdings" w:hint="default"/>
      </w:rPr>
    </w:lvl>
    <w:lvl w:ilvl="6" w:tplc="08090001" w:tentative="1">
      <w:start w:val="1"/>
      <w:numFmt w:val="bullet"/>
      <w:lvlText w:val=""/>
      <w:lvlJc w:val="left"/>
      <w:pPr>
        <w:ind w:left="4748" w:hanging="360"/>
      </w:pPr>
      <w:rPr>
        <w:rFonts w:ascii="Symbol" w:hAnsi="Symbol" w:hint="default"/>
      </w:rPr>
    </w:lvl>
    <w:lvl w:ilvl="7" w:tplc="08090003" w:tentative="1">
      <w:start w:val="1"/>
      <w:numFmt w:val="bullet"/>
      <w:lvlText w:val="o"/>
      <w:lvlJc w:val="left"/>
      <w:pPr>
        <w:ind w:left="5468" w:hanging="360"/>
      </w:pPr>
      <w:rPr>
        <w:rFonts w:ascii="Courier New" w:hAnsi="Courier New" w:cs="Courier New" w:hint="default"/>
      </w:rPr>
    </w:lvl>
    <w:lvl w:ilvl="8" w:tplc="08090005" w:tentative="1">
      <w:start w:val="1"/>
      <w:numFmt w:val="bullet"/>
      <w:lvlText w:val=""/>
      <w:lvlJc w:val="left"/>
      <w:pPr>
        <w:ind w:left="6188" w:hanging="360"/>
      </w:pPr>
      <w:rPr>
        <w:rFonts w:ascii="Wingdings" w:hAnsi="Wingdings" w:hint="default"/>
      </w:rPr>
    </w:lvl>
  </w:abstractNum>
  <w:abstractNum w:abstractNumId="10" w15:restartNumberingAfterBreak="0">
    <w:nsid w:val="29B25B0F"/>
    <w:multiLevelType w:val="hybridMultilevel"/>
    <w:tmpl w:val="96EC699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A2E73A6"/>
    <w:multiLevelType w:val="hybridMultilevel"/>
    <w:tmpl w:val="686C4D7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2B865CA9"/>
    <w:multiLevelType w:val="hybridMultilevel"/>
    <w:tmpl w:val="50C64D7A"/>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C1D1A47"/>
    <w:multiLevelType w:val="hybridMultilevel"/>
    <w:tmpl w:val="65B687D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2DF2636B"/>
    <w:multiLevelType w:val="hybridMultilevel"/>
    <w:tmpl w:val="976C7F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F0353F8"/>
    <w:multiLevelType w:val="hybridMultilevel"/>
    <w:tmpl w:val="2AFEB6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4282D35"/>
    <w:multiLevelType w:val="hybridMultilevel"/>
    <w:tmpl w:val="6D7CCA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6D370FB"/>
    <w:multiLevelType w:val="hybridMultilevel"/>
    <w:tmpl w:val="15166BD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39DD21C8"/>
    <w:multiLevelType w:val="hybridMultilevel"/>
    <w:tmpl w:val="473AF78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3B735F85"/>
    <w:multiLevelType w:val="hybridMultilevel"/>
    <w:tmpl w:val="7C3CA9A2"/>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20" w15:restartNumberingAfterBreak="0">
    <w:nsid w:val="3C15330C"/>
    <w:multiLevelType w:val="hybridMultilevel"/>
    <w:tmpl w:val="0248C8B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1" w15:restartNumberingAfterBreak="0">
    <w:nsid w:val="40466E8F"/>
    <w:multiLevelType w:val="hybridMultilevel"/>
    <w:tmpl w:val="8CE6C8C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2" w15:restartNumberingAfterBreak="0">
    <w:nsid w:val="430D0FBF"/>
    <w:multiLevelType w:val="hybridMultilevel"/>
    <w:tmpl w:val="9AF29B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3821CDE"/>
    <w:multiLevelType w:val="hybridMultilevel"/>
    <w:tmpl w:val="FA54F330"/>
    <w:lvl w:ilvl="0" w:tplc="08090001">
      <w:start w:val="1"/>
      <w:numFmt w:val="bullet"/>
      <w:lvlText w:val=""/>
      <w:lvlJc w:val="left"/>
      <w:pPr>
        <w:ind w:left="937" w:hanging="360"/>
      </w:pPr>
      <w:rPr>
        <w:rFonts w:ascii="Symbol" w:hAnsi="Symbol" w:hint="default"/>
      </w:rPr>
    </w:lvl>
    <w:lvl w:ilvl="1" w:tplc="08090003">
      <w:start w:val="1"/>
      <w:numFmt w:val="bullet"/>
      <w:lvlText w:val="o"/>
      <w:lvlJc w:val="left"/>
      <w:pPr>
        <w:ind w:left="1657" w:hanging="360"/>
      </w:pPr>
      <w:rPr>
        <w:rFonts w:ascii="Courier New" w:hAnsi="Courier New" w:cs="Courier New" w:hint="default"/>
      </w:rPr>
    </w:lvl>
    <w:lvl w:ilvl="2" w:tplc="08090005">
      <w:start w:val="1"/>
      <w:numFmt w:val="bullet"/>
      <w:lvlText w:val=""/>
      <w:lvlJc w:val="left"/>
      <w:pPr>
        <w:ind w:left="2377" w:hanging="360"/>
      </w:pPr>
      <w:rPr>
        <w:rFonts w:ascii="Wingdings" w:hAnsi="Wingdings" w:hint="default"/>
      </w:rPr>
    </w:lvl>
    <w:lvl w:ilvl="3" w:tplc="08090001">
      <w:start w:val="1"/>
      <w:numFmt w:val="bullet"/>
      <w:lvlText w:val=""/>
      <w:lvlJc w:val="left"/>
      <w:pPr>
        <w:ind w:left="3097" w:hanging="360"/>
      </w:pPr>
      <w:rPr>
        <w:rFonts w:ascii="Symbol" w:hAnsi="Symbol" w:hint="default"/>
      </w:rPr>
    </w:lvl>
    <w:lvl w:ilvl="4" w:tplc="08090003">
      <w:start w:val="1"/>
      <w:numFmt w:val="bullet"/>
      <w:lvlText w:val="o"/>
      <w:lvlJc w:val="left"/>
      <w:pPr>
        <w:ind w:left="3817" w:hanging="360"/>
      </w:pPr>
      <w:rPr>
        <w:rFonts w:ascii="Courier New" w:hAnsi="Courier New" w:cs="Courier New" w:hint="default"/>
      </w:rPr>
    </w:lvl>
    <w:lvl w:ilvl="5" w:tplc="08090005">
      <w:start w:val="1"/>
      <w:numFmt w:val="bullet"/>
      <w:lvlText w:val=""/>
      <w:lvlJc w:val="left"/>
      <w:pPr>
        <w:ind w:left="4537" w:hanging="360"/>
      </w:pPr>
      <w:rPr>
        <w:rFonts w:ascii="Wingdings" w:hAnsi="Wingdings" w:hint="default"/>
      </w:rPr>
    </w:lvl>
    <w:lvl w:ilvl="6" w:tplc="08090001">
      <w:start w:val="1"/>
      <w:numFmt w:val="bullet"/>
      <w:lvlText w:val=""/>
      <w:lvlJc w:val="left"/>
      <w:pPr>
        <w:ind w:left="5257" w:hanging="360"/>
      </w:pPr>
      <w:rPr>
        <w:rFonts w:ascii="Symbol" w:hAnsi="Symbol" w:hint="default"/>
      </w:rPr>
    </w:lvl>
    <w:lvl w:ilvl="7" w:tplc="08090003">
      <w:start w:val="1"/>
      <w:numFmt w:val="bullet"/>
      <w:lvlText w:val="o"/>
      <w:lvlJc w:val="left"/>
      <w:pPr>
        <w:ind w:left="5977" w:hanging="360"/>
      </w:pPr>
      <w:rPr>
        <w:rFonts w:ascii="Courier New" w:hAnsi="Courier New" w:cs="Courier New" w:hint="default"/>
      </w:rPr>
    </w:lvl>
    <w:lvl w:ilvl="8" w:tplc="08090005">
      <w:start w:val="1"/>
      <w:numFmt w:val="bullet"/>
      <w:lvlText w:val=""/>
      <w:lvlJc w:val="left"/>
      <w:pPr>
        <w:ind w:left="6697" w:hanging="360"/>
      </w:pPr>
      <w:rPr>
        <w:rFonts w:ascii="Wingdings" w:hAnsi="Wingdings" w:hint="default"/>
      </w:rPr>
    </w:lvl>
  </w:abstractNum>
  <w:abstractNum w:abstractNumId="24" w15:restartNumberingAfterBreak="0">
    <w:nsid w:val="45120B1E"/>
    <w:multiLevelType w:val="hybridMultilevel"/>
    <w:tmpl w:val="7B10956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6086B74"/>
    <w:multiLevelType w:val="hybridMultilevel"/>
    <w:tmpl w:val="249A752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482D25ED"/>
    <w:multiLevelType w:val="hybridMultilevel"/>
    <w:tmpl w:val="836EB0AA"/>
    <w:lvl w:ilvl="0" w:tplc="0809000D">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49016F93"/>
    <w:multiLevelType w:val="hybridMultilevel"/>
    <w:tmpl w:val="72EA10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99E0045"/>
    <w:multiLevelType w:val="hybridMultilevel"/>
    <w:tmpl w:val="D7C05A1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9" w15:restartNumberingAfterBreak="0">
    <w:nsid w:val="4FF77761"/>
    <w:multiLevelType w:val="hybridMultilevel"/>
    <w:tmpl w:val="63EAA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1421B75"/>
    <w:multiLevelType w:val="hybridMultilevel"/>
    <w:tmpl w:val="120CB7F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1" w15:restartNumberingAfterBreak="0">
    <w:nsid w:val="5175470F"/>
    <w:multiLevelType w:val="hybridMultilevel"/>
    <w:tmpl w:val="9684C6F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2" w15:restartNumberingAfterBreak="0">
    <w:nsid w:val="58237B69"/>
    <w:multiLevelType w:val="multilevel"/>
    <w:tmpl w:val="5FD849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BC96BA1"/>
    <w:multiLevelType w:val="hybridMultilevel"/>
    <w:tmpl w:val="B4E8968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08F205B"/>
    <w:multiLevelType w:val="hybridMultilevel"/>
    <w:tmpl w:val="E07A622E"/>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35" w15:restartNumberingAfterBreak="0">
    <w:nsid w:val="68EC6F80"/>
    <w:multiLevelType w:val="hybridMultilevel"/>
    <w:tmpl w:val="BC0A7C2C"/>
    <w:lvl w:ilvl="0" w:tplc="0809000F">
      <w:start w:val="1"/>
      <w:numFmt w:val="decimal"/>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36" w15:restartNumberingAfterBreak="0">
    <w:nsid w:val="6AD11D36"/>
    <w:multiLevelType w:val="hybridMultilevel"/>
    <w:tmpl w:val="A2D8EB7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6BE75973"/>
    <w:multiLevelType w:val="hybridMultilevel"/>
    <w:tmpl w:val="AB0201FA"/>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38" w15:restartNumberingAfterBreak="0">
    <w:nsid w:val="6EB13E51"/>
    <w:multiLevelType w:val="hybridMultilevel"/>
    <w:tmpl w:val="5554E59C"/>
    <w:lvl w:ilvl="0" w:tplc="0809000D">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6F9A3876"/>
    <w:multiLevelType w:val="hybridMultilevel"/>
    <w:tmpl w:val="819CB0D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F9D2DE5"/>
    <w:multiLevelType w:val="hybridMultilevel"/>
    <w:tmpl w:val="D6CE15C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134377A"/>
    <w:multiLevelType w:val="hybridMultilevel"/>
    <w:tmpl w:val="06AE9CB2"/>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42" w15:restartNumberingAfterBreak="0">
    <w:nsid w:val="725E4B14"/>
    <w:multiLevelType w:val="hybridMultilevel"/>
    <w:tmpl w:val="005633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5CF6845"/>
    <w:multiLevelType w:val="hybridMultilevel"/>
    <w:tmpl w:val="BBD0AB5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4" w15:restartNumberingAfterBreak="0">
    <w:nsid w:val="7C6D361E"/>
    <w:multiLevelType w:val="hybridMultilevel"/>
    <w:tmpl w:val="CAFA6C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120489917">
    <w:abstractNumId w:val="6"/>
  </w:num>
  <w:num w:numId="2" w16cid:durableId="665326605">
    <w:abstractNumId w:val="41"/>
  </w:num>
  <w:num w:numId="3" w16cid:durableId="109785916">
    <w:abstractNumId w:val="37"/>
  </w:num>
  <w:num w:numId="4" w16cid:durableId="1369407402">
    <w:abstractNumId w:val="4"/>
  </w:num>
  <w:num w:numId="5" w16cid:durableId="1280799711">
    <w:abstractNumId w:val="34"/>
  </w:num>
  <w:num w:numId="6" w16cid:durableId="1934626137">
    <w:abstractNumId w:val="19"/>
  </w:num>
  <w:num w:numId="7" w16cid:durableId="1971128893">
    <w:abstractNumId w:val="13"/>
  </w:num>
  <w:num w:numId="8" w16cid:durableId="1055600">
    <w:abstractNumId w:val="22"/>
  </w:num>
  <w:num w:numId="9" w16cid:durableId="2119792363">
    <w:abstractNumId w:val="39"/>
  </w:num>
  <w:num w:numId="10" w16cid:durableId="1450854239">
    <w:abstractNumId w:val="38"/>
  </w:num>
  <w:num w:numId="11" w16cid:durableId="1620334117">
    <w:abstractNumId w:val="26"/>
  </w:num>
  <w:num w:numId="12" w16cid:durableId="1824853769">
    <w:abstractNumId w:val="28"/>
  </w:num>
  <w:num w:numId="13" w16cid:durableId="1119254085">
    <w:abstractNumId w:val="1"/>
  </w:num>
  <w:num w:numId="14" w16cid:durableId="1526945852">
    <w:abstractNumId w:val="36"/>
  </w:num>
  <w:num w:numId="15" w16cid:durableId="9262036">
    <w:abstractNumId w:val="43"/>
  </w:num>
  <w:num w:numId="16" w16cid:durableId="99688860">
    <w:abstractNumId w:val="33"/>
  </w:num>
  <w:num w:numId="17" w16cid:durableId="1951355858">
    <w:abstractNumId w:val="24"/>
  </w:num>
  <w:num w:numId="18" w16cid:durableId="497309260">
    <w:abstractNumId w:val="21"/>
  </w:num>
  <w:num w:numId="19" w16cid:durableId="1023017617">
    <w:abstractNumId w:val="18"/>
  </w:num>
  <w:num w:numId="20" w16cid:durableId="1137407001">
    <w:abstractNumId w:val="8"/>
  </w:num>
  <w:num w:numId="21" w16cid:durableId="282078090">
    <w:abstractNumId w:val="25"/>
  </w:num>
  <w:num w:numId="22" w16cid:durableId="557664061">
    <w:abstractNumId w:val="30"/>
  </w:num>
  <w:num w:numId="23" w16cid:durableId="1333951479">
    <w:abstractNumId w:val="2"/>
  </w:num>
  <w:num w:numId="24" w16cid:durableId="1880581652">
    <w:abstractNumId w:val="11"/>
  </w:num>
  <w:num w:numId="25" w16cid:durableId="943422885">
    <w:abstractNumId w:val="3"/>
  </w:num>
  <w:num w:numId="26" w16cid:durableId="2135250139">
    <w:abstractNumId w:val="20"/>
  </w:num>
  <w:num w:numId="27" w16cid:durableId="458839981">
    <w:abstractNumId w:val="27"/>
  </w:num>
  <w:num w:numId="28" w16cid:durableId="1749300570">
    <w:abstractNumId w:val="29"/>
  </w:num>
  <w:num w:numId="29" w16cid:durableId="3948240">
    <w:abstractNumId w:val="17"/>
  </w:num>
  <w:num w:numId="30" w16cid:durableId="435945565">
    <w:abstractNumId w:val="23"/>
  </w:num>
  <w:num w:numId="31" w16cid:durableId="810486746">
    <w:abstractNumId w:val="42"/>
  </w:num>
  <w:num w:numId="32" w16cid:durableId="650402408">
    <w:abstractNumId w:val="5"/>
  </w:num>
  <w:num w:numId="33" w16cid:durableId="899555430">
    <w:abstractNumId w:val="14"/>
  </w:num>
  <w:num w:numId="34" w16cid:durableId="1940137862">
    <w:abstractNumId w:val="44"/>
  </w:num>
  <w:num w:numId="35" w16cid:durableId="1032224057">
    <w:abstractNumId w:val="9"/>
  </w:num>
  <w:num w:numId="36" w16cid:durableId="2035229137">
    <w:abstractNumId w:val="12"/>
  </w:num>
  <w:num w:numId="37" w16cid:durableId="19429891">
    <w:abstractNumId w:val="0"/>
  </w:num>
  <w:num w:numId="38" w16cid:durableId="920329061">
    <w:abstractNumId w:val="10"/>
  </w:num>
  <w:num w:numId="39" w16cid:durableId="1319773030">
    <w:abstractNumId w:val="16"/>
  </w:num>
  <w:num w:numId="40" w16cid:durableId="2039891464">
    <w:abstractNumId w:val="40"/>
  </w:num>
  <w:num w:numId="41" w16cid:durableId="1118528502">
    <w:abstractNumId w:val="35"/>
  </w:num>
  <w:num w:numId="42" w16cid:durableId="1943754964">
    <w:abstractNumId w:val="7"/>
  </w:num>
  <w:num w:numId="43" w16cid:durableId="1834447624">
    <w:abstractNumId w:val="31"/>
  </w:num>
  <w:num w:numId="44" w16cid:durableId="2043969207">
    <w:abstractNumId w:val="32"/>
  </w:num>
  <w:num w:numId="45" w16cid:durableId="1041855523">
    <w:abstractNumId w:val="15"/>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6CBF"/>
    <w:rsid w:val="000018F8"/>
    <w:rsid w:val="00005763"/>
    <w:rsid w:val="000059BD"/>
    <w:rsid w:val="00006087"/>
    <w:rsid w:val="00007644"/>
    <w:rsid w:val="000231D8"/>
    <w:rsid w:val="00030DAE"/>
    <w:rsid w:val="000340B0"/>
    <w:rsid w:val="00034884"/>
    <w:rsid w:val="000407FE"/>
    <w:rsid w:val="00040A1F"/>
    <w:rsid w:val="00042715"/>
    <w:rsid w:val="00044226"/>
    <w:rsid w:val="000442D3"/>
    <w:rsid w:val="00056687"/>
    <w:rsid w:val="00057CA0"/>
    <w:rsid w:val="00064A2D"/>
    <w:rsid w:val="00071D50"/>
    <w:rsid w:val="00073ED1"/>
    <w:rsid w:val="0008147E"/>
    <w:rsid w:val="0008793A"/>
    <w:rsid w:val="000A5F6E"/>
    <w:rsid w:val="000A749F"/>
    <w:rsid w:val="000B076F"/>
    <w:rsid w:val="000B0F5B"/>
    <w:rsid w:val="000B5E33"/>
    <w:rsid w:val="000C1029"/>
    <w:rsid w:val="000D2753"/>
    <w:rsid w:val="000E2FA2"/>
    <w:rsid w:val="000E42B9"/>
    <w:rsid w:val="000E5704"/>
    <w:rsid w:val="000E74C9"/>
    <w:rsid w:val="000F0A84"/>
    <w:rsid w:val="000F6038"/>
    <w:rsid w:val="00106BB9"/>
    <w:rsid w:val="00111ED5"/>
    <w:rsid w:val="0011257F"/>
    <w:rsid w:val="00115EEF"/>
    <w:rsid w:val="00121E3E"/>
    <w:rsid w:val="00125ADC"/>
    <w:rsid w:val="00136C4A"/>
    <w:rsid w:val="00136EA7"/>
    <w:rsid w:val="0014100D"/>
    <w:rsid w:val="00145303"/>
    <w:rsid w:val="00151AB2"/>
    <w:rsid w:val="00161981"/>
    <w:rsid w:val="00162B93"/>
    <w:rsid w:val="0016491A"/>
    <w:rsid w:val="00167CF3"/>
    <w:rsid w:val="00172E47"/>
    <w:rsid w:val="00172E66"/>
    <w:rsid w:val="00175C18"/>
    <w:rsid w:val="00177240"/>
    <w:rsid w:val="00185C69"/>
    <w:rsid w:val="00186E0B"/>
    <w:rsid w:val="0018776C"/>
    <w:rsid w:val="001937A5"/>
    <w:rsid w:val="00193A0E"/>
    <w:rsid w:val="001954FA"/>
    <w:rsid w:val="0019702B"/>
    <w:rsid w:val="001A0940"/>
    <w:rsid w:val="001A1142"/>
    <w:rsid w:val="001A2612"/>
    <w:rsid w:val="001A38F4"/>
    <w:rsid w:val="001A7FD0"/>
    <w:rsid w:val="001B05E7"/>
    <w:rsid w:val="001B341B"/>
    <w:rsid w:val="001B600C"/>
    <w:rsid w:val="001C1085"/>
    <w:rsid w:val="001C3148"/>
    <w:rsid w:val="001C6C8A"/>
    <w:rsid w:val="001D3DF5"/>
    <w:rsid w:val="001D5A3D"/>
    <w:rsid w:val="001D6984"/>
    <w:rsid w:val="001E321E"/>
    <w:rsid w:val="001F01FB"/>
    <w:rsid w:val="001F25A4"/>
    <w:rsid w:val="001F375A"/>
    <w:rsid w:val="00200337"/>
    <w:rsid w:val="002039A9"/>
    <w:rsid w:val="00205C68"/>
    <w:rsid w:val="00206DDD"/>
    <w:rsid w:val="00224895"/>
    <w:rsid w:val="00224DC0"/>
    <w:rsid w:val="002255C1"/>
    <w:rsid w:val="002313E2"/>
    <w:rsid w:val="0024047E"/>
    <w:rsid w:val="002437C1"/>
    <w:rsid w:val="00246329"/>
    <w:rsid w:val="0024664A"/>
    <w:rsid w:val="00252C10"/>
    <w:rsid w:val="00254C3A"/>
    <w:rsid w:val="0025671E"/>
    <w:rsid w:val="00256C8C"/>
    <w:rsid w:val="00257175"/>
    <w:rsid w:val="00260F43"/>
    <w:rsid w:val="00261F3D"/>
    <w:rsid w:val="0026325A"/>
    <w:rsid w:val="00264EBD"/>
    <w:rsid w:val="002752ED"/>
    <w:rsid w:val="00275901"/>
    <w:rsid w:val="00275F99"/>
    <w:rsid w:val="00276498"/>
    <w:rsid w:val="002778D0"/>
    <w:rsid w:val="00280D27"/>
    <w:rsid w:val="002829DA"/>
    <w:rsid w:val="00283268"/>
    <w:rsid w:val="00283F1F"/>
    <w:rsid w:val="0028705A"/>
    <w:rsid w:val="002871D1"/>
    <w:rsid w:val="002904D7"/>
    <w:rsid w:val="002A522D"/>
    <w:rsid w:val="002C0A07"/>
    <w:rsid w:val="002C285C"/>
    <w:rsid w:val="002C37E8"/>
    <w:rsid w:val="002C4746"/>
    <w:rsid w:val="002C7D47"/>
    <w:rsid w:val="002D0F3F"/>
    <w:rsid w:val="002D3174"/>
    <w:rsid w:val="002D5755"/>
    <w:rsid w:val="002D6362"/>
    <w:rsid w:val="002E39AF"/>
    <w:rsid w:val="002E42D3"/>
    <w:rsid w:val="002E4490"/>
    <w:rsid w:val="002E477C"/>
    <w:rsid w:val="002E60AC"/>
    <w:rsid w:val="002F0D34"/>
    <w:rsid w:val="002F152B"/>
    <w:rsid w:val="003031F5"/>
    <w:rsid w:val="0030440E"/>
    <w:rsid w:val="00305397"/>
    <w:rsid w:val="003269FE"/>
    <w:rsid w:val="0033281E"/>
    <w:rsid w:val="00342897"/>
    <w:rsid w:val="003552B2"/>
    <w:rsid w:val="00356501"/>
    <w:rsid w:val="00356A01"/>
    <w:rsid w:val="00361EA9"/>
    <w:rsid w:val="00362AA1"/>
    <w:rsid w:val="00364304"/>
    <w:rsid w:val="00371DB5"/>
    <w:rsid w:val="00374A12"/>
    <w:rsid w:val="00391A83"/>
    <w:rsid w:val="00392803"/>
    <w:rsid w:val="00395C98"/>
    <w:rsid w:val="00395FAD"/>
    <w:rsid w:val="003965EF"/>
    <w:rsid w:val="003A150C"/>
    <w:rsid w:val="003A2A96"/>
    <w:rsid w:val="003A6FA9"/>
    <w:rsid w:val="003B3A4A"/>
    <w:rsid w:val="003C1FBF"/>
    <w:rsid w:val="003C3151"/>
    <w:rsid w:val="003C4E34"/>
    <w:rsid w:val="003D5C51"/>
    <w:rsid w:val="003D73F1"/>
    <w:rsid w:val="003D7C2D"/>
    <w:rsid w:val="003E3387"/>
    <w:rsid w:val="003E3F37"/>
    <w:rsid w:val="003E4754"/>
    <w:rsid w:val="003E6274"/>
    <w:rsid w:val="003E656A"/>
    <w:rsid w:val="003E7BA2"/>
    <w:rsid w:val="003F14AF"/>
    <w:rsid w:val="003F4748"/>
    <w:rsid w:val="003F625A"/>
    <w:rsid w:val="003F6C33"/>
    <w:rsid w:val="00401035"/>
    <w:rsid w:val="004046A9"/>
    <w:rsid w:val="00410E52"/>
    <w:rsid w:val="004150BB"/>
    <w:rsid w:val="004154BA"/>
    <w:rsid w:val="00422E2A"/>
    <w:rsid w:val="004256CE"/>
    <w:rsid w:val="004266A6"/>
    <w:rsid w:val="0043052F"/>
    <w:rsid w:val="00440545"/>
    <w:rsid w:val="0044291F"/>
    <w:rsid w:val="00444616"/>
    <w:rsid w:val="004448A3"/>
    <w:rsid w:val="00446D11"/>
    <w:rsid w:val="00450A6B"/>
    <w:rsid w:val="004551EE"/>
    <w:rsid w:val="00460AA1"/>
    <w:rsid w:val="00467562"/>
    <w:rsid w:val="004707B4"/>
    <w:rsid w:val="004728DF"/>
    <w:rsid w:val="00472A17"/>
    <w:rsid w:val="00474B6B"/>
    <w:rsid w:val="00475CBB"/>
    <w:rsid w:val="0048208D"/>
    <w:rsid w:val="00485441"/>
    <w:rsid w:val="00487124"/>
    <w:rsid w:val="00493C30"/>
    <w:rsid w:val="004A2B7F"/>
    <w:rsid w:val="004A351F"/>
    <w:rsid w:val="004A4DD9"/>
    <w:rsid w:val="004A5F0D"/>
    <w:rsid w:val="004A6AAD"/>
    <w:rsid w:val="004B23AB"/>
    <w:rsid w:val="004B3DDA"/>
    <w:rsid w:val="004B4605"/>
    <w:rsid w:val="004B488F"/>
    <w:rsid w:val="004B77A6"/>
    <w:rsid w:val="004B7844"/>
    <w:rsid w:val="004B7FFC"/>
    <w:rsid w:val="004C46C2"/>
    <w:rsid w:val="004C73EC"/>
    <w:rsid w:val="004D52F7"/>
    <w:rsid w:val="004D5F98"/>
    <w:rsid w:val="004D7BED"/>
    <w:rsid w:val="004E2D73"/>
    <w:rsid w:val="004E5412"/>
    <w:rsid w:val="004E72EA"/>
    <w:rsid w:val="004F06D6"/>
    <w:rsid w:val="004F2182"/>
    <w:rsid w:val="004F5C1F"/>
    <w:rsid w:val="004F65EB"/>
    <w:rsid w:val="004F6620"/>
    <w:rsid w:val="004F6FA7"/>
    <w:rsid w:val="005046EE"/>
    <w:rsid w:val="00513B07"/>
    <w:rsid w:val="00513E84"/>
    <w:rsid w:val="00515F88"/>
    <w:rsid w:val="00516146"/>
    <w:rsid w:val="00516C8F"/>
    <w:rsid w:val="00516E65"/>
    <w:rsid w:val="00517475"/>
    <w:rsid w:val="005223D4"/>
    <w:rsid w:val="00523DB6"/>
    <w:rsid w:val="0052432B"/>
    <w:rsid w:val="00525C0C"/>
    <w:rsid w:val="00532244"/>
    <w:rsid w:val="005333E2"/>
    <w:rsid w:val="00540BF8"/>
    <w:rsid w:val="005442B5"/>
    <w:rsid w:val="00544B87"/>
    <w:rsid w:val="00545CBE"/>
    <w:rsid w:val="00545E18"/>
    <w:rsid w:val="005613FA"/>
    <w:rsid w:val="0056661A"/>
    <w:rsid w:val="00566F55"/>
    <w:rsid w:val="00575B1F"/>
    <w:rsid w:val="00575E99"/>
    <w:rsid w:val="00576108"/>
    <w:rsid w:val="0059129A"/>
    <w:rsid w:val="00592B31"/>
    <w:rsid w:val="00592DE3"/>
    <w:rsid w:val="00594DC7"/>
    <w:rsid w:val="00595468"/>
    <w:rsid w:val="005974AB"/>
    <w:rsid w:val="005A485B"/>
    <w:rsid w:val="005A5DA3"/>
    <w:rsid w:val="005B21FB"/>
    <w:rsid w:val="005C4F23"/>
    <w:rsid w:val="005C62CC"/>
    <w:rsid w:val="005C74AA"/>
    <w:rsid w:val="005D045F"/>
    <w:rsid w:val="005D1637"/>
    <w:rsid w:val="005D3499"/>
    <w:rsid w:val="005E21C0"/>
    <w:rsid w:val="005E64DF"/>
    <w:rsid w:val="005F033E"/>
    <w:rsid w:val="005F363B"/>
    <w:rsid w:val="006111C5"/>
    <w:rsid w:val="00614CF7"/>
    <w:rsid w:val="0062560B"/>
    <w:rsid w:val="00627C3A"/>
    <w:rsid w:val="00630609"/>
    <w:rsid w:val="00632A64"/>
    <w:rsid w:val="00633093"/>
    <w:rsid w:val="00633D00"/>
    <w:rsid w:val="00634C95"/>
    <w:rsid w:val="00635F67"/>
    <w:rsid w:val="006370AB"/>
    <w:rsid w:val="00642373"/>
    <w:rsid w:val="006512CC"/>
    <w:rsid w:val="006553F9"/>
    <w:rsid w:val="00656DB6"/>
    <w:rsid w:val="00657100"/>
    <w:rsid w:val="00662279"/>
    <w:rsid w:val="006639C1"/>
    <w:rsid w:val="0066554E"/>
    <w:rsid w:val="00665A78"/>
    <w:rsid w:val="00666B21"/>
    <w:rsid w:val="00667760"/>
    <w:rsid w:val="00670138"/>
    <w:rsid w:val="00671343"/>
    <w:rsid w:val="00671F76"/>
    <w:rsid w:val="0067388E"/>
    <w:rsid w:val="0067569A"/>
    <w:rsid w:val="00680786"/>
    <w:rsid w:val="006837E2"/>
    <w:rsid w:val="0068382E"/>
    <w:rsid w:val="00696319"/>
    <w:rsid w:val="00697738"/>
    <w:rsid w:val="006A318E"/>
    <w:rsid w:val="006A3826"/>
    <w:rsid w:val="006C2871"/>
    <w:rsid w:val="006C31D5"/>
    <w:rsid w:val="006C547D"/>
    <w:rsid w:val="006C5CD6"/>
    <w:rsid w:val="006C7151"/>
    <w:rsid w:val="006E2251"/>
    <w:rsid w:val="006E7DF3"/>
    <w:rsid w:val="00707A4A"/>
    <w:rsid w:val="00710A85"/>
    <w:rsid w:val="0071487B"/>
    <w:rsid w:val="007179E1"/>
    <w:rsid w:val="00721E01"/>
    <w:rsid w:val="00722B16"/>
    <w:rsid w:val="00722E79"/>
    <w:rsid w:val="007276E8"/>
    <w:rsid w:val="0073564F"/>
    <w:rsid w:val="00737D41"/>
    <w:rsid w:val="007514EC"/>
    <w:rsid w:val="0075672E"/>
    <w:rsid w:val="00756CEF"/>
    <w:rsid w:val="00757E59"/>
    <w:rsid w:val="007610C3"/>
    <w:rsid w:val="00763AD7"/>
    <w:rsid w:val="007640E8"/>
    <w:rsid w:val="0076539A"/>
    <w:rsid w:val="00765859"/>
    <w:rsid w:val="007663DC"/>
    <w:rsid w:val="0077075D"/>
    <w:rsid w:val="00774017"/>
    <w:rsid w:val="00782043"/>
    <w:rsid w:val="007821C9"/>
    <w:rsid w:val="00782ED9"/>
    <w:rsid w:val="00792924"/>
    <w:rsid w:val="007953BF"/>
    <w:rsid w:val="007A1DAA"/>
    <w:rsid w:val="007A238E"/>
    <w:rsid w:val="007B439B"/>
    <w:rsid w:val="007C2A27"/>
    <w:rsid w:val="007C2CBD"/>
    <w:rsid w:val="007C34AC"/>
    <w:rsid w:val="007D3698"/>
    <w:rsid w:val="007E3267"/>
    <w:rsid w:val="007F4705"/>
    <w:rsid w:val="007F601A"/>
    <w:rsid w:val="00800BD1"/>
    <w:rsid w:val="00801B69"/>
    <w:rsid w:val="0081145A"/>
    <w:rsid w:val="00811C4B"/>
    <w:rsid w:val="008133E8"/>
    <w:rsid w:val="0082329D"/>
    <w:rsid w:val="00827E09"/>
    <w:rsid w:val="00831606"/>
    <w:rsid w:val="00832D94"/>
    <w:rsid w:val="008336AA"/>
    <w:rsid w:val="00835F12"/>
    <w:rsid w:val="00836477"/>
    <w:rsid w:val="00840A61"/>
    <w:rsid w:val="00841017"/>
    <w:rsid w:val="00847101"/>
    <w:rsid w:val="00855081"/>
    <w:rsid w:val="00855ECB"/>
    <w:rsid w:val="008720A1"/>
    <w:rsid w:val="00873115"/>
    <w:rsid w:val="00881649"/>
    <w:rsid w:val="00882586"/>
    <w:rsid w:val="00883926"/>
    <w:rsid w:val="008872C6"/>
    <w:rsid w:val="008928DE"/>
    <w:rsid w:val="00897A7D"/>
    <w:rsid w:val="008A2ABF"/>
    <w:rsid w:val="008A36DB"/>
    <w:rsid w:val="008A4083"/>
    <w:rsid w:val="008A58EF"/>
    <w:rsid w:val="008B344C"/>
    <w:rsid w:val="008B478B"/>
    <w:rsid w:val="008B5239"/>
    <w:rsid w:val="008C11FB"/>
    <w:rsid w:val="008C13D5"/>
    <w:rsid w:val="008C362E"/>
    <w:rsid w:val="008D36B0"/>
    <w:rsid w:val="008D7A86"/>
    <w:rsid w:val="008E60CB"/>
    <w:rsid w:val="008F0D9F"/>
    <w:rsid w:val="008F1E54"/>
    <w:rsid w:val="008F2044"/>
    <w:rsid w:val="008F5223"/>
    <w:rsid w:val="009004F4"/>
    <w:rsid w:val="0090483E"/>
    <w:rsid w:val="00907C48"/>
    <w:rsid w:val="00910894"/>
    <w:rsid w:val="00913529"/>
    <w:rsid w:val="009137C9"/>
    <w:rsid w:val="00914226"/>
    <w:rsid w:val="00914E23"/>
    <w:rsid w:val="00920CF8"/>
    <w:rsid w:val="00924323"/>
    <w:rsid w:val="0092549E"/>
    <w:rsid w:val="00926781"/>
    <w:rsid w:val="0092678F"/>
    <w:rsid w:val="00926DBE"/>
    <w:rsid w:val="00931DF4"/>
    <w:rsid w:val="00933BCA"/>
    <w:rsid w:val="0094129B"/>
    <w:rsid w:val="00942642"/>
    <w:rsid w:val="00942711"/>
    <w:rsid w:val="009471F1"/>
    <w:rsid w:val="00954F93"/>
    <w:rsid w:val="00956DAA"/>
    <w:rsid w:val="00960622"/>
    <w:rsid w:val="009610BF"/>
    <w:rsid w:val="0096593C"/>
    <w:rsid w:val="009766AE"/>
    <w:rsid w:val="00976E75"/>
    <w:rsid w:val="0097751A"/>
    <w:rsid w:val="00980BBA"/>
    <w:rsid w:val="00981FC3"/>
    <w:rsid w:val="00981FEB"/>
    <w:rsid w:val="009822AA"/>
    <w:rsid w:val="009875DF"/>
    <w:rsid w:val="0099172B"/>
    <w:rsid w:val="009957A5"/>
    <w:rsid w:val="009A08A5"/>
    <w:rsid w:val="009A23CC"/>
    <w:rsid w:val="009A4128"/>
    <w:rsid w:val="009A4655"/>
    <w:rsid w:val="009A5398"/>
    <w:rsid w:val="009B2B3A"/>
    <w:rsid w:val="009B75CE"/>
    <w:rsid w:val="009C3202"/>
    <w:rsid w:val="009C45A7"/>
    <w:rsid w:val="009C4AD2"/>
    <w:rsid w:val="009C4F05"/>
    <w:rsid w:val="009C5A28"/>
    <w:rsid w:val="009C7F53"/>
    <w:rsid w:val="009D10C4"/>
    <w:rsid w:val="009E078C"/>
    <w:rsid w:val="009E4BFD"/>
    <w:rsid w:val="009E5956"/>
    <w:rsid w:val="009E5CA0"/>
    <w:rsid w:val="009F38D9"/>
    <w:rsid w:val="009F3F9D"/>
    <w:rsid w:val="009F5C33"/>
    <w:rsid w:val="00A02E0E"/>
    <w:rsid w:val="00A0309B"/>
    <w:rsid w:val="00A0407D"/>
    <w:rsid w:val="00A074FD"/>
    <w:rsid w:val="00A1633D"/>
    <w:rsid w:val="00A2108B"/>
    <w:rsid w:val="00A23E05"/>
    <w:rsid w:val="00A2770B"/>
    <w:rsid w:val="00A31F17"/>
    <w:rsid w:val="00A40903"/>
    <w:rsid w:val="00A52BD1"/>
    <w:rsid w:val="00A535EE"/>
    <w:rsid w:val="00A5398D"/>
    <w:rsid w:val="00A54573"/>
    <w:rsid w:val="00A54E5A"/>
    <w:rsid w:val="00A54F1C"/>
    <w:rsid w:val="00A564F9"/>
    <w:rsid w:val="00A617E9"/>
    <w:rsid w:val="00A6201F"/>
    <w:rsid w:val="00A628D6"/>
    <w:rsid w:val="00A64508"/>
    <w:rsid w:val="00A64983"/>
    <w:rsid w:val="00A65CBD"/>
    <w:rsid w:val="00A66552"/>
    <w:rsid w:val="00A73929"/>
    <w:rsid w:val="00A75DDC"/>
    <w:rsid w:val="00A761F0"/>
    <w:rsid w:val="00A77D7A"/>
    <w:rsid w:val="00A83BB5"/>
    <w:rsid w:val="00A92B13"/>
    <w:rsid w:val="00AA3D0C"/>
    <w:rsid w:val="00AA5347"/>
    <w:rsid w:val="00AA56F6"/>
    <w:rsid w:val="00AA6532"/>
    <w:rsid w:val="00AA68FA"/>
    <w:rsid w:val="00AB6581"/>
    <w:rsid w:val="00AB6A2B"/>
    <w:rsid w:val="00AC016B"/>
    <w:rsid w:val="00AC2D3D"/>
    <w:rsid w:val="00AC61AB"/>
    <w:rsid w:val="00AC6B92"/>
    <w:rsid w:val="00AD0BBD"/>
    <w:rsid w:val="00AD1316"/>
    <w:rsid w:val="00AD3F83"/>
    <w:rsid w:val="00AE2D16"/>
    <w:rsid w:val="00AE4838"/>
    <w:rsid w:val="00AE54FB"/>
    <w:rsid w:val="00AF19CD"/>
    <w:rsid w:val="00AF2778"/>
    <w:rsid w:val="00AF4DFB"/>
    <w:rsid w:val="00AF5169"/>
    <w:rsid w:val="00AF5EC5"/>
    <w:rsid w:val="00B02109"/>
    <w:rsid w:val="00B072B1"/>
    <w:rsid w:val="00B14B0A"/>
    <w:rsid w:val="00B15427"/>
    <w:rsid w:val="00B2011F"/>
    <w:rsid w:val="00B2030B"/>
    <w:rsid w:val="00B217CD"/>
    <w:rsid w:val="00B224DA"/>
    <w:rsid w:val="00B22DB9"/>
    <w:rsid w:val="00B3023F"/>
    <w:rsid w:val="00B31BD2"/>
    <w:rsid w:val="00B371A0"/>
    <w:rsid w:val="00B42A87"/>
    <w:rsid w:val="00B4477E"/>
    <w:rsid w:val="00B52080"/>
    <w:rsid w:val="00B532A2"/>
    <w:rsid w:val="00B55F78"/>
    <w:rsid w:val="00B56A90"/>
    <w:rsid w:val="00B57879"/>
    <w:rsid w:val="00B61FD8"/>
    <w:rsid w:val="00B62AC6"/>
    <w:rsid w:val="00B65D53"/>
    <w:rsid w:val="00B67393"/>
    <w:rsid w:val="00B678B2"/>
    <w:rsid w:val="00B711C6"/>
    <w:rsid w:val="00B71471"/>
    <w:rsid w:val="00B728D9"/>
    <w:rsid w:val="00B76CBF"/>
    <w:rsid w:val="00B80633"/>
    <w:rsid w:val="00B823BA"/>
    <w:rsid w:val="00B83078"/>
    <w:rsid w:val="00B84758"/>
    <w:rsid w:val="00B91324"/>
    <w:rsid w:val="00B91B0D"/>
    <w:rsid w:val="00B926FB"/>
    <w:rsid w:val="00B9341C"/>
    <w:rsid w:val="00B963F1"/>
    <w:rsid w:val="00B96CD3"/>
    <w:rsid w:val="00BA7F50"/>
    <w:rsid w:val="00BB26D9"/>
    <w:rsid w:val="00BB2F57"/>
    <w:rsid w:val="00BB3987"/>
    <w:rsid w:val="00BC0029"/>
    <w:rsid w:val="00BC371B"/>
    <w:rsid w:val="00BC4708"/>
    <w:rsid w:val="00BC4C7A"/>
    <w:rsid w:val="00BC638C"/>
    <w:rsid w:val="00BC6ED4"/>
    <w:rsid w:val="00BC7488"/>
    <w:rsid w:val="00BC7936"/>
    <w:rsid w:val="00BD0492"/>
    <w:rsid w:val="00BD198F"/>
    <w:rsid w:val="00BD1EEA"/>
    <w:rsid w:val="00BD64F3"/>
    <w:rsid w:val="00BD669E"/>
    <w:rsid w:val="00BE2E53"/>
    <w:rsid w:val="00BE4F02"/>
    <w:rsid w:val="00BE61FD"/>
    <w:rsid w:val="00BF11F6"/>
    <w:rsid w:val="00BF2202"/>
    <w:rsid w:val="00BF4D17"/>
    <w:rsid w:val="00BF6041"/>
    <w:rsid w:val="00BF792A"/>
    <w:rsid w:val="00C01A9E"/>
    <w:rsid w:val="00C0391C"/>
    <w:rsid w:val="00C07AA4"/>
    <w:rsid w:val="00C102E4"/>
    <w:rsid w:val="00C11FC7"/>
    <w:rsid w:val="00C16ED0"/>
    <w:rsid w:val="00C21F93"/>
    <w:rsid w:val="00C232BA"/>
    <w:rsid w:val="00C23883"/>
    <w:rsid w:val="00C2744B"/>
    <w:rsid w:val="00C307C6"/>
    <w:rsid w:val="00C37A95"/>
    <w:rsid w:val="00C40A7F"/>
    <w:rsid w:val="00C501CB"/>
    <w:rsid w:val="00C5560A"/>
    <w:rsid w:val="00C5764D"/>
    <w:rsid w:val="00C60538"/>
    <w:rsid w:val="00C618B0"/>
    <w:rsid w:val="00C649BE"/>
    <w:rsid w:val="00C65DC7"/>
    <w:rsid w:val="00C67068"/>
    <w:rsid w:val="00C6781E"/>
    <w:rsid w:val="00C709E0"/>
    <w:rsid w:val="00C777F6"/>
    <w:rsid w:val="00C77F8C"/>
    <w:rsid w:val="00C80DE8"/>
    <w:rsid w:val="00C82053"/>
    <w:rsid w:val="00C84CD6"/>
    <w:rsid w:val="00C84F26"/>
    <w:rsid w:val="00C859B6"/>
    <w:rsid w:val="00C87B84"/>
    <w:rsid w:val="00C91CDD"/>
    <w:rsid w:val="00C93CE5"/>
    <w:rsid w:val="00C94076"/>
    <w:rsid w:val="00CA2423"/>
    <w:rsid w:val="00CA3964"/>
    <w:rsid w:val="00CB5271"/>
    <w:rsid w:val="00CB762D"/>
    <w:rsid w:val="00CC1A18"/>
    <w:rsid w:val="00CC35C4"/>
    <w:rsid w:val="00CC476E"/>
    <w:rsid w:val="00CC4A8F"/>
    <w:rsid w:val="00CC5122"/>
    <w:rsid w:val="00CD1CC7"/>
    <w:rsid w:val="00CD5428"/>
    <w:rsid w:val="00CD67D0"/>
    <w:rsid w:val="00CD6B7E"/>
    <w:rsid w:val="00CE070F"/>
    <w:rsid w:val="00CE7A3A"/>
    <w:rsid w:val="00CF4E87"/>
    <w:rsid w:val="00CF5C97"/>
    <w:rsid w:val="00CF73BE"/>
    <w:rsid w:val="00D21831"/>
    <w:rsid w:val="00D358EA"/>
    <w:rsid w:val="00D40A03"/>
    <w:rsid w:val="00D42512"/>
    <w:rsid w:val="00D428EA"/>
    <w:rsid w:val="00D430E8"/>
    <w:rsid w:val="00D43ED2"/>
    <w:rsid w:val="00D44339"/>
    <w:rsid w:val="00D45A92"/>
    <w:rsid w:val="00D4774E"/>
    <w:rsid w:val="00D524D9"/>
    <w:rsid w:val="00D57C89"/>
    <w:rsid w:val="00D61EA6"/>
    <w:rsid w:val="00D63065"/>
    <w:rsid w:val="00D6359E"/>
    <w:rsid w:val="00D707CF"/>
    <w:rsid w:val="00D73953"/>
    <w:rsid w:val="00D80893"/>
    <w:rsid w:val="00D81E41"/>
    <w:rsid w:val="00D83726"/>
    <w:rsid w:val="00D90737"/>
    <w:rsid w:val="00DA626C"/>
    <w:rsid w:val="00DA6EEF"/>
    <w:rsid w:val="00DB62B3"/>
    <w:rsid w:val="00DC033C"/>
    <w:rsid w:val="00DC6A83"/>
    <w:rsid w:val="00DC7D93"/>
    <w:rsid w:val="00DD33EA"/>
    <w:rsid w:val="00DD3D76"/>
    <w:rsid w:val="00DD41BA"/>
    <w:rsid w:val="00DD4646"/>
    <w:rsid w:val="00DE333B"/>
    <w:rsid w:val="00DE51DF"/>
    <w:rsid w:val="00DF0CB2"/>
    <w:rsid w:val="00DF5262"/>
    <w:rsid w:val="00E0740E"/>
    <w:rsid w:val="00E17A67"/>
    <w:rsid w:val="00E25C23"/>
    <w:rsid w:val="00E26D01"/>
    <w:rsid w:val="00E325B8"/>
    <w:rsid w:val="00E33ECC"/>
    <w:rsid w:val="00E34DBA"/>
    <w:rsid w:val="00E367C4"/>
    <w:rsid w:val="00E37CE0"/>
    <w:rsid w:val="00E41501"/>
    <w:rsid w:val="00E415FC"/>
    <w:rsid w:val="00E416F5"/>
    <w:rsid w:val="00E451F5"/>
    <w:rsid w:val="00E45233"/>
    <w:rsid w:val="00E471EF"/>
    <w:rsid w:val="00E5361B"/>
    <w:rsid w:val="00E53DFA"/>
    <w:rsid w:val="00E57C67"/>
    <w:rsid w:val="00E71545"/>
    <w:rsid w:val="00E728E0"/>
    <w:rsid w:val="00E74DA2"/>
    <w:rsid w:val="00E807E9"/>
    <w:rsid w:val="00E80E60"/>
    <w:rsid w:val="00E93711"/>
    <w:rsid w:val="00E93DB4"/>
    <w:rsid w:val="00E95C6B"/>
    <w:rsid w:val="00EA452B"/>
    <w:rsid w:val="00EA4C52"/>
    <w:rsid w:val="00EA5F80"/>
    <w:rsid w:val="00EA7700"/>
    <w:rsid w:val="00EB12C7"/>
    <w:rsid w:val="00EB36F3"/>
    <w:rsid w:val="00EB6666"/>
    <w:rsid w:val="00EC1398"/>
    <w:rsid w:val="00EC3180"/>
    <w:rsid w:val="00EC3690"/>
    <w:rsid w:val="00EC46AE"/>
    <w:rsid w:val="00EC4FE8"/>
    <w:rsid w:val="00ED3930"/>
    <w:rsid w:val="00ED60D9"/>
    <w:rsid w:val="00ED6CBF"/>
    <w:rsid w:val="00EE2848"/>
    <w:rsid w:val="00EE3A10"/>
    <w:rsid w:val="00EE438E"/>
    <w:rsid w:val="00EE5156"/>
    <w:rsid w:val="00EE74E7"/>
    <w:rsid w:val="00EF0109"/>
    <w:rsid w:val="00F04211"/>
    <w:rsid w:val="00F12C86"/>
    <w:rsid w:val="00F205A8"/>
    <w:rsid w:val="00F235FF"/>
    <w:rsid w:val="00F24FA7"/>
    <w:rsid w:val="00F2568F"/>
    <w:rsid w:val="00F2652F"/>
    <w:rsid w:val="00F3375B"/>
    <w:rsid w:val="00F34479"/>
    <w:rsid w:val="00F4113A"/>
    <w:rsid w:val="00F50789"/>
    <w:rsid w:val="00F65AB6"/>
    <w:rsid w:val="00F704DF"/>
    <w:rsid w:val="00F71228"/>
    <w:rsid w:val="00F717D2"/>
    <w:rsid w:val="00F80713"/>
    <w:rsid w:val="00F834C7"/>
    <w:rsid w:val="00F866A1"/>
    <w:rsid w:val="00F92137"/>
    <w:rsid w:val="00F92763"/>
    <w:rsid w:val="00F932FD"/>
    <w:rsid w:val="00F945F0"/>
    <w:rsid w:val="00F97729"/>
    <w:rsid w:val="00FA49C3"/>
    <w:rsid w:val="00FA5DBA"/>
    <w:rsid w:val="00FB0051"/>
    <w:rsid w:val="00FB110F"/>
    <w:rsid w:val="00FB5B63"/>
    <w:rsid w:val="00FB763B"/>
    <w:rsid w:val="00FC3BD0"/>
    <w:rsid w:val="00FC4A33"/>
    <w:rsid w:val="00FC6304"/>
    <w:rsid w:val="00FC6C1C"/>
    <w:rsid w:val="00FD1DBE"/>
    <w:rsid w:val="00FD248F"/>
    <w:rsid w:val="00FD7E43"/>
    <w:rsid w:val="00FE119B"/>
    <w:rsid w:val="00FE469F"/>
    <w:rsid w:val="00FF193C"/>
    <w:rsid w:val="00FF197E"/>
    <w:rsid w:val="00FF1BF8"/>
    <w:rsid w:val="00FF6F4B"/>
    <w:rsid w:val="0329815A"/>
    <w:rsid w:val="03CB3643"/>
    <w:rsid w:val="0CB9FEC5"/>
    <w:rsid w:val="0CBDCE41"/>
    <w:rsid w:val="0FBA951A"/>
    <w:rsid w:val="117F0B17"/>
    <w:rsid w:val="11D6EF25"/>
    <w:rsid w:val="126FF709"/>
    <w:rsid w:val="13D6F83E"/>
    <w:rsid w:val="140220B4"/>
    <w:rsid w:val="142291E7"/>
    <w:rsid w:val="14B37031"/>
    <w:rsid w:val="15988803"/>
    <w:rsid w:val="17AD7530"/>
    <w:rsid w:val="185D9CDC"/>
    <w:rsid w:val="18884033"/>
    <w:rsid w:val="1D5AAF50"/>
    <w:rsid w:val="1FBED2A4"/>
    <w:rsid w:val="203E9ADA"/>
    <w:rsid w:val="2446695E"/>
    <w:rsid w:val="2541E8FA"/>
    <w:rsid w:val="25EAAB07"/>
    <w:rsid w:val="2893A0B3"/>
    <w:rsid w:val="295E9618"/>
    <w:rsid w:val="2C655A55"/>
    <w:rsid w:val="30AA0C90"/>
    <w:rsid w:val="31EAF18E"/>
    <w:rsid w:val="32D2F9BF"/>
    <w:rsid w:val="32D653A9"/>
    <w:rsid w:val="33431E16"/>
    <w:rsid w:val="33CBCEB1"/>
    <w:rsid w:val="34DE0395"/>
    <w:rsid w:val="3CAC2CAA"/>
    <w:rsid w:val="41E23EA0"/>
    <w:rsid w:val="42CFBC27"/>
    <w:rsid w:val="436F103E"/>
    <w:rsid w:val="438244CC"/>
    <w:rsid w:val="457323F2"/>
    <w:rsid w:val="45806BEF"/>
    <w:rsid w:val="469DF771"/>
    <w:rsid w:val="47300766"/>
    <w:rsid w:val="49305369"/>
    <w:rsid w:val="4B2D0BD8"/>
    <w:rsid w:val="4E1E86BB"/>
    <w:rsid w:val="5077BF76"/>
    <w:rsid w:val="52C4EF9D"/>
    <w:rsid w:val="53C352F9"/>
    <w:rsid w:val="5748D1CE"/>
    <w:rsid w:val="58DF9DB1"/>
    <w:rsid w:val="5954C2AB"/>
    <w:rsid w:val="5987BD6A"/>
    <w:rsid w:val="59C891D5"/>
    <w:rsid w:val="5E92ABC0"/>
    <w:rsid w:val="5F122E41"/>
    <w:rsid w:val="62D2FECA"/>
    <w:rsid w:val="63718653"/>
    <w:rsid w:val="67F4DDA5"/>
    <w:rsid w:val="6C1BF495"/>
    <w:rsid w:val="6E27000C"/>
    <w:rsid w:val="6F00C728"/>
    <w:rsid w:val="6F51D401"/>
    <w:rsid w:val="76EC1D6C"/>
    <w:rsid w:val="7B6BB890"/>
    <w:rsid w:val="7BC537E6"/>
    <w:rsid w:val="7CB728C7"/>
    <w:rsid w:val="7D0B7049"/>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4489B0"/>
  <w15:chartTrackingRefBased/>
  <w15:docId w15:val="{342F4243-31F2-49B8-8D12-DA2B8AB428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outlineLvl w:val="0"/>
    </w:pPr>
    <w:rPr>
      <w:color w:val="000080"/>
      <w:sz w:val="28"/>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jc w:val="center"/>
      <w:outlineLvl w:val="2"/>
    </w:pPr>
    <w:rPr>
      <w: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b/>
    </w:rPr>
  </w:style>
  <w:style w:type="paragraph" w:styleId="Header">
    <w:name w:val="header"/>
    <w:basedOn w:val="Normal"/>
    <w:pPr>
      <w:tabs>
        <w:tab w:val="center" w:pos="4153"/>
        <w:tab w:val="right" w:pos="8306"/>
      </w:tabs>
    </w:pPr>
  </w:style>
  <w:style w:type="paragraph" w:styleId="DocumentMap">
    <w:name w:val="Document Map"/>
    <w:basedOn w:val="Normal"/>
    <w:semiHidden/>
    <w:pPr>
      <w:shd w:val="clear" w:color="auto" w:fill="000080"/>
    </w:pPr>
    <w:rPr>
      <w:rFonts w:ascii="Tahoma" w:hAnsi="Tahoma"/>
    </w:rPr>
  </w:style>
  <w:style w:type="paragraph" w:styleId="BodyText2">
    <w:name w:val="Body Text 2"/>
    <w:basedOn w:val="Normal"/>
    <w:link w:val="BodyText2Char"/>
    <w:rPr>
      <w:sz w:val="20"/>
    </w:rPr>
  </w:style>
  <w:style w:type="paragraph" w:styleId="BodyText3">
    <w:name w:val="Body Text 3"/>
    <w:basedOn w:val="Normal"/>
    <w:rPr>
      <w:sz w:val="22"/>
    </w:rPr>
  </w:style>
  <w:style w:type="paragraph" w:styleId="Footer">
    <w:name w:val="footer"/>
    <w:basedOn w:val="Normal"/>
    <w:link w:val="FooterChar"/>
    <w:uiPriority w:val="99"/>
    <w:pPr>
      <w:tabs>
        <w:tab w:val="center" w:pos="4153"/>
        <w:tab w:val="right" w:pos="8306"/>
      </w:tabs>
    </w:pPr>
  </w:style>
  <w:style w:type="character" w:styleId="Hyperlink">
    <w:name w:val="Hyperlink"/>
    <w:rPr>
      <w:color w:val="0000FF"/>
      <w:u w:val="single"/>
    </w:rPr>
  </w:style>
  <w:style w:type="character" w:customStyle="1" w:styleId="ICTServices">
    <w:name w:val="ICTServices"/>
    <w:semiHidden/>
    <w:rsid w:val="00B224DA"/>
    <w:rPr>
      <w:rFonts w:ascii="Arial" w:hAnsi="Arial" w:cs="Arial"/>
      <w:b w:val="0"/>
      <w:bCs w:val="0"/>
      <w:i w:val="0"/>
      <w:iCs w:val="0"/>
      <w:strike w:val="0"/>
      <w:color w:val="auto"/>
      <w:sz w:val="24"/>
      <w:szCs w:val="24"/>
      <w:u w:val="none"/>
    </w:rPr>
  </w:style>
  <w:style w:type="character" w:styleId="Strong">
    <w:name w:val="Strong"/>
    <w:qFormat/>
    <w:rsid w:val="00B224DA"/>
    <w:rPr>
      <w:b/>
      <w:bCs/>
    </w:rPr>
  </w:style>
  <w:style w:type="paragraph" w:styleId="NormalWeb">
    <w:name w:val="Normal (Web)"/>
    <w:basedOn w:val="Normal"/>
    <w:rsid w:val="00B224DA"/>
    <w:pPr>
      <w:spacing w:before="100" w:beforeAutospacing="1" w:after="100" w:afterAutospacing="1"/>
    </w:pPr>
    <w:rPr>
      <w:rFonts w:ascii="Times New Roman" w:hAnsi="Times New Roman"/>
      <w:szCs w:val="24"/>
      <w:lang w:eastAsia="en-GB"/>
    </w:rPr>
  </w:style>
  <w:style w:type="paragraph" w:styleId="BalloonText">
    <w:name w:val="Balloon Text"/>
    <w:basedOn w:val="Normal"/>
    <w:semiHidden/>
    <w:rsid w:val="002C285C"/>
    <w:rPr>
      <w:rFonts w:ascii="Tahoma" w:hAnsi="Tahoma" w:cs="Tahoma"/>
      <w:sz w:val="16"/>
      <w:szCs w:val="16"/>
    </w:rPr>
  </w:style>
  <w:style w:type="paragraph" w:customStyle="1" w:styleId="Default">
    <w:name w:val="Default"/>
    <w:rsid w:val="005F033E"/>
    <w:pPr>
      <w:autoSpaceDE w:val="0"/>
      <w:autoSpaceDN w:val="0"/>
      <w:adjustRightInd w:val="0"/>
    </w:pPr>
    <w:rPr>
      <w:rFonts w:ascii="Arial" w:hAnsi="Arial" w:cs="Arial"/>
      <w:color w:val="000000"/>
      <w:sz w:val="24"/>
      <w:szCs w:val="24"/>
    </w:rPr>
  </w:style>
  <w:style w:type="table" w:styleId="LightGrid-Accent3">
    <w:name w:val="Light Grid Accent 3"/>
    <w:basedOn w:val="TableNormal"/>
    <w:uiPriority w:val="62"/>
    <w:rsid w:val="0059129A"/>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DengXian" w:eastAsia="Times New Roman" w:hAnsi="DengXian"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DengXian" w:eastAsia="Times New Roman" w:hAnsi="DengXian"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styleId="TableColumns4">
    <w:name w:val="Table Columns 4"/>
    <w:basedOn w:val="TableNormal"/>
    <w:rsid w:val="0059129A"/>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MediumGrid2-Accent3">
    <w:name w:val="Medium Grid 2 Accent 3"/>
    <w:basedOn w:val="TableNormal"/>
    <w:uiPriority w:val="68"/>
    <w:rsid w:val="0059129A"/>
    <w:rPr>
      <w:rFonts w:ascii="Cambria" w:hAnsi="Cambria"/>
      <w:color w:val="000000"/>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styleId="MediumGrid1-Accent3">
    <w:name w:val="Medium Grid 1 Accent 3"/>
    <w:basedOn w:val="TableNormal"/>
    <w:uiPriority w:val="67"/>
    <w:rsid w:val="0059129A"/>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List1-Accent3">
    <w:name w:val="Medium List 1 Accent 3"/>
    <w:basedOn w:val="TableNormal"/>
    <w:uiPriority w:val="65"/>
    <w:rsid w:val="0059129A"/>
    <w:rPr>
      <w:color w:val="000000"/>
    </w:rPr>
    <w:tblPr>
      <w:tblStyleRowBandSize w:val="1"/>
      <w:tblStyleColBandSize w:val="1"/>
      <w:tblBorders>
        <w:top w:val="single" w:sz="8" w:space="0" w:color="9BBB59"/>
        <w:bottom w:val="single" w:sz="8" w:space="0" w:color="9BBB59"/>
      </w:tblBorders>
    </w:tblPr>
    <w:tblStylePr w:type="firstRow">
      <w:rPr>
        <w:rFonts w:ascii="DengXian" w:eastAsia="Times New Roman" w:hAnsi="DengXian" w:cs="Times New Roman"/>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styleId="TableGrid">
    <w:name w:val="Table Grid"/>
    <w:basedOn w:val="TableNormal"/>
    <w:rsid w:val="00F205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MediumList1-Accent5">
    <w:name w:val="Medium List 1 Accent 5"/>
    <w:basedOn w:val="TableNormal"/>
    <w:uiPriority w:val="65"/>
    <w:rsid w:val="003E7BA2"/>
    <w:rPr>
      <w:color w:val="000000"/>
    </w:rPr>
    <w:tblPr>
      <w:tblStyleRowBandSize w:val="1"/>
      <w:tblStyleColBandSize w:val="1"/>
      <w:tblBorders>
        <w:top w:val="single" w:sz="8" w:space="0" w:color="4BACC6"/>
        <w:bottom w:val="single" w:sz="8" w:space="0" w:color="4BACC6"/>
      </w:tblBorders>
    </w:tblPr>
    <w:tblStylePr w:type="firstRow">
      <w:rPr>
        <w:rFonts w:ascii="DengXian" w:eastAsia="Times New Roman" w:hAnsi="DengXian"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styleId="LightList-Accent6">
    <w:name w:val="Light List Accent 6"/>
    <w:basedOn w:val="TableNormal"/>
    <w:uiPriority w:val="61"/>
    <w:rsid w:val="003E7BA2"/>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paragraph" w:styleId="ListParagraph">
    <w:name w:val="List Paragraph"/>
    <w:basedOn w:val="Normal"/>
    <w:uiPriority w:val="34"/>
    <w:qFormat/>
    <w:rsid w:val="009C45A7"/>
    <w:pPr>
      <w:ind w:left="720"/>
    </w:pPr>
  </w:style>
  <w:style w:type="paragraph" w:styleId="BodyTextIndent2">
    <w:name w:val="Body Text Indent 2"/>
    <w:basedOn w:val="Normal"/>
    <w:link w:val="BodyTextIndent2Char"/>
    <w:rsid w:val="00030DAE"/>
    <w:pPr>
      <w:spacing w:after="120" w:line="480" w:lineRule="auto"/>
      <w:ind w:left="283"/>
    </w:pPr>
  </w:style>
  <w:style w:type="character" w:customStyle="1" w:styleId="BodyTextIndent2Char">
    <w:name w:val="Body Text Indent 2 Char"/>
    <w:basedOn w:val="DefaultParagraphFont"/>
    <w:link w:val="BodyTextIndent2"/>
    <w:rsid w:val="00030DAE"/>
    <w:rPr>
      <w:rFonts w:ascii="Arial" w:hAnsi="Arial"/>
      <w:sz w:val="24"/>
      <w:lang w:eastAsia="en-US"/>
    </w:rPr>
  </w:style>
  <w:style w:type="paragraph" w:styleId="BodyTextIndent">
    <w:name w:val="Body Text Indent"/>
    <w:basedOn w:val="Normal"/>
    <w:link w:val="BodyTextIndentChar"/>
    <w:rsid w:val="00BF4D17"/>
    <w:pPr>
      <w:spacing w:after="120"/>
      <w:ind w:left="283"/>
    </w:pPr>
  </w:style>
  <w:style w:type="character" w:customStyle="1" w:styleId="BodyTextIndentChar">
    <w:name w:val="Body Text Indent Char"/>
    <w:basedOn w:val="DefaultParagraphFont"/>
    <w:link w:val="BodyTextIndent"/>
    <w:rsid w:val="00BF4D17"/>
    <w:rPr>
      <w:rFonts w:ascii="Arial" w:hAnsi="Arial"/>
      <w:sz w:val="24"/>
      <w:lang w:eastAsia="en-US"/>
    </w:rPr>
  </w:style>
  <w:style w:type="character" w:customStyle="1" w:styleId="BodyText2Char">
    <w:name w:val="Body Text 2 Char"/>
    <w:link w:val="BodyText2"/>
    <w:rsid w:val="00A2770B"/>
    <w:rPr>
      <w:rFonts w:ascii="Arial" w:hAnsi="Arial"/>
      <w:lang w:eastAsia="en-US"/>
    </w:rPr>
  </w:style>
  <w:style w:type="character" w:styleId="CommentReference">
    <w:name w:val="annotation reference"/>
    <w:basedOn w:val="DefaultParagraphFont"/>
    <w:rsid w:val="00981FEB"/>
    <w:rPr>
      <w:sz w:val="16"/>
      <w:szCs w:val="16"/>
    </w:rPr>
  </w:style>
  <w:style w:type="paragraph" w:styleId="CommentText">
    <w:name w:val="annotation text"/>
    <w:basedOn w:val="Normal"/>
    <w:link w:val="CommentTextChar"/>
    <w:rsid w:val="00981FEB"/>
    <w:rPr>
      <w:sz w:val="20"/>
    </w:rPr>
  </w:style>
  <w:style w:type="character" w:customStyle="1" w:styleId="CommentTextChar">
    <w:name w:val="Comment Text Char"/>
    <w:basedOn w:val="DefaultParagraphFont"/>
    <w:link w:val="CommentText"/>
    <w:rsid w:val="00981FEB"/>
    <w:rPr>
      <w:rFonts w:ascii="Arial" w:hAnsi="Arial"/>
      <w:lang w:eastAsia="en-US"/>
    </w:rPr>
  </w:style>
  <w:style w:type="paragraph" w:styleId="CommentSubject">
    <w:name w:val="annotation subject"/>
    <w:basedOn w:val="CommentText"/>
    <w:next w:val="CommentText"/>
    <w:link w:val="CommentSubjectChar"/>
    <w:rsid w:val="00981FEB"/>
    <w:rPr>
      <w:b/>
      <w:bCs/>
    </w:rPr>
  </w:style>
  <w:style w:type="character" w:customStyle="1" w:styleId="CommentSubjectChar">
    <w:name w:val="Comment Subject Char"/>
    <w:basedOn w:val="CommentTextChar"/>
    <w:link w:val="CommentSubject"/>
    <w:rsid w:val="00981FEB"/>
    <w:rPr>
      <w:rFonts w:ascii="Arial" w:hAnsi="Arial"/>
      <w:b/>
      <w:bCs/>
      <w:lang w:eastAsia="en-US"/>
    </w:rPr>
  </w:style>
  <w:style w:type="character" w:customStyle="1" w:styleId="FooterChar">
    <w:name w:val="Footer Char"/>
    <w:basedOn w:val="DefaultParagraphFont"/>
    <w:link w:val="Footer"/>
    <w:uiPriority w:val="99"/>
    <w:rsid w:val="008928DE"/>
    <w:rPr>
      <w:rFonts w:ascii="Arial" w:hAnsi="Arial"/>
      <w:sz w:val="24"/>
      <w:lang w:eastAsia="en-US"/>
    </w:rPr>
  </w:style>
  <w:style w:type="character" w:styleId="FollowedHyperlink">
    <w:name w:val="FollowedHyperlink"/>
    <w:basedOn w:val="DefaultParagraphFont"/>
    <w:rsid w:val="00942711"/>
    <w:rPr>
      <w:color w:val="954F72" w:themeColor="followedHyperlink"/>
      <w:u w:val="single"/>
    </w:rPr>
  </w:style>
  <w:style w:type="character" w:styleId="UnresolvedMention">
    <w:name w:val="Unresolved Mention"/>
    <w:basedOn w:val="DefaultParagraphFont"/>
    <w:uiPriority w:val="99"/>
    <w:semiHidden/>
    <w:unhideWhenUsed/>
    <w:rsid w:val="00942711"/>
    <w:rPr>
      <w:color w:val="605E5C"/>
      <w:shd w:val="clear" w:color="auto" w:fill="E1DFDD"/>
    </w:rPr>
  </w:style>
  <w:style w:type="character" w:styleId="Emphasis">
    <w:name w:val="Emphasis"/>
    <w:basedOn w:val="DefaultParagraphFont"/>
    <w:qFormat/>
    <w:rsid w:val="009C5A28"/>
    <w:rPr>
      <w:i/>
      <w:iCs/>
    </w:rPr>
  </w:style>
  <w:style w:type="paragraph" w:styleId="Title">
    <w:name w:val="Title"/>
    <w:basedOn w:val="Normal"/>
    <w:next w:val="Normal"/>
    <w:link w:val="TitleChar"/>
    <w:qFormat/>
    <w:rsid w:val="00DE333B"/>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DE333B"/>
    <w:rPr>
      <w:rFonts w:asciiTheme="majorHAnsi" w:eastAsiaTheme="majorEastAsia" w:hAnsiTheme="majorHAnsi" w:cstheme="majorBidi"/>
      <w:spacing w:val="-10"/>
      <w:kern w:val="28"/>
      <w:sz w:val="56"/>
      <w:szCs w:val="56"/>
      <w:lang w:eastAsia="en-US"/>
    </w:rPr>
  </w:style>
  <w:style w:type="character" w:customStyle="1" w:styleId="Arial12">
    <w:name w:val="Arial 12"/>
    <w:basedOn w:val="DefaultParagraphFont"/>
    <w:uiPriority w:val="1"/>
    <w:rsid w:val="00DD33EA"/>
    <w:rPr>
      <w:rFonts w:ascii="Arial" w:hAnsi="Arial"/>
      <w:sz w:val="24"/>
    </w:rPr>
  </w:style>
  <w:style w:type="character" w:styleId="PlaceholderText">
    <w:name w:val="Placeholder Text"/>
    <w:basedOn w:val="DefaultParagraphFont"/>
    <w:uiPriority w:val="99"/>
    <w:semiHidden/>
    <w:rsid w:val="00D428EA"/>
    <w:rPr>
      <w:color w:val="808080"/>
    </w:rPr>
  </w:style>
  <w:style w:type="paragraph" w:customStyle="1" w:styleId="paragraph">
    <w:name w:val="paragraph"/>
    <w:basedOn w:val="Normal"/>
    <w:rsid w:val="00924323"/>
    <w:pPr>
      <w:spacing w:before="100" w:beforeAutospacing="1" w:after="100" w:afterAutospacing="1"/>
    </w:pPr>
    <w:rPr>
      <w:rFonts w:ascii="Times New Roman" w:hAnsi="Times New Roman"/>
      <w:szCs w:val="24"/>
      <w:lang w:eastAsia="en-GB"/>
    </w:rPr>
  </w:style>
  <w:style w:type="character" w:customStyle="1" w:styleId="normaltextrun">
    <w:name w:val="normaltextrun"/>
    <w:basedOn w:val="DefaultParagraphFont"/>
    <w:rsid w:val="00924323"/>
  </w:style>
  <w:style w:type="character" w:customStyle="1" w:styleId="eop">
    <w:name w:val="eop"/>
    <w:basedOn w:val="DefaultParagraphFont"/>
    <w:rsid w:val="0092432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101280">
      <w:bodyDiv w:val="1"/>
      <w:marLeft w:val="0"/>
      <w:marRight w:val="0"/>
      <w:marTop w:val="0"/>
      <w:marBottom w:val="0"/>
      <w:divBdr>
        <w:top w:val="none" w:sz="0" w:space="0" w:color="auto"/>
        <w:left w:val="none" w:sz="0" w:space="0" w:color="auto"/>
        <w:bottom w:val="none" w:sz="0" w:space="0" w:color="auto"/>
        <w:right w:val="none" w:sz="0" w:space="0" w:color="auto"/>
      </w:divBdr>
    </w:div>
    <w:div w:id="87311761">
      <w:bodyDiv w:val="1"/>
      <w:marLeft w:val="0"/>
      <w:marRight w:val="0"/>
      <w:marTop w:val="0"/>
      <w:marBottom w:val="0"/>
      <w:divBdr>
        <w:top w:val="none" w:sz="0" w:space="0" w:color="auto"/>
        <w:left w:val="none" w:sz="0" w:space="0" w:color="auto"/>
        <w:bottom w:val="none" w:sz="0" w:space="0" w:color="auto"/>
        <w:right w:val="none" w:sz="0" w:space="0" w:color="auto"/>
      </w:divBdr>
    </w:div>
    <w:div w:id="400755677">
      <w:bodyDiv w:val="1"/>
      <w:marLeft w:val="0"/>
      <w:marRight w:val="0"/>
      <w:marTop w:val="0"/>
      <w:marBottom w:val="0"/>
      <w:divBdr>
        <w:top w:val="none" w:sz="0" w:space="0" w:color="auto"/>
        <w:left w:val="none" w:sz="0" w:space="0" w:color="auto"/>
        <w:bottom w:val="none" w:sz="0" w:space="0" w:color="auto"/>
        <w:right w:val="none" w:sz="0" w:space="0" w:color="auto"/>
      </w:divBdr>
    </w:div>
    <w:div w:id="421728726">
      <w:bodyDiv w:val="1"/>
      <w:marLeft w:val="0"/>
      <w:marRight w:val="0"/>
      <w:marTop w:val="0"/>
      <w:marBottom w:val="0"/>
      <w:divBdr>
        <w:top w:val="none" w:sz="0" w:space="0" w:color="auto"/>
        <w:left w:val="none" w:sz="0" w:space="0" w:color="auto"/>
        <w:bottom w:val="none" w:sz="0" w:space="0" w:color="auto"/>
        <w:right w:val="none" w:sz="0" w:space="0" w:color="auto"/>
      </w:divBdr>
    </w:div>
    <w:div w:id="565457439">
      <w:bodyDiv w:val="1"/>
      <w:marLeft w:val="0"/>
      <w:marRight w:val="0"/>
      <w:marTop w:val="0"/>
      <w:marBottom w:val="0"/>
      <w:divBdr>
        <w:top w:val="none" w:sz="0" w:space="0" w:color="auto"/>
        <w:left w:val="none" w:sz="0" w:space="0" w:color="auto"/>
        <w:bottom w:val="none" w:sz="0" w:space="0" w:color="auto"/>
        <w:right w:val="none" w:sz="0" w:space="0" w:color="auto"/>
      </w:divBdr>
    </w:div>
    <w:div w:id="766580278">
      <w:bodyDiv w:val="1"/>
      <w:marLeft w:val="0"/>
      <w:marRight w:val="0"/>
      <w:marTop w:val="0"/>
      <w:marBottom w:val="0"/>
      <w:divBdr>
        <w:top w:val="none" w:sz="0" w:space="0" w:color="auto"/>
        <w:left w:val="none" w:sz="0" w:space="0" w:color="auto"/>
        <w:bottom w:val="none" w:sz="0" w:space="0" w:color="auto"/>
        <w:right w:val="none" w:sz="0" w:space="0" w:color="auto"/>
      </w:divBdr>
    </w:div>
    <w:div w:id="911737833">
      <w:bodyDiv w:val="1"/>
      <w:marLeft w:val="0"/>
      <w:marRight w:val="0"/>
      <w:marTop w:val="0"/>
      <w:marBottom w:val="0"/>
      <w:divBdr>
        <w:top w:val="none" w:sz="0" w:space="0" w:color="auto"/>
        <w:left w:val="none" w:sz="0" w:space="0" w:color="auto"/>
        <w:bottom w:val="none" w:sz="0" w:space="0" w:color="auto"/>
        <w:right w:val="none" w:sz="0" w:space="0" w:color="auto"/>
      </w:divBdr>
    </w:div>
    <w:div w:id="980500844">
      <w:bodyDiv w:val="1"/>
      <w:marLeft w:val="0"/>
      <w:marRight w:val="0"/>
      <w:marTop w:val="0"/>
      <w:marBottom w:val="0"/>
      <w:divBdr>
        <w:top w:val="none" w:sz="0" w:space="0" w:color="auto"/>
        <w:left w:val="none" w:sz="0" w:space="0" w:color="auto"/>
        <w:bottom w:val="none" w:sz="0" w:space="0" w:color="auto"/>
        <w:right w:val="none" w:sz="0" w:space="0" w:color="auto"/>
      </w:divBdr>
    </w:div>
    <w:div w:id="1019504644">
      <w:bodyDiv w:val="1"/>
      <w:marLeft w:val="0"/>
      <w:marRight w:val="0"/>
      <w:marTop w:val="0"/>
      <w:marBottom w:val="0"/>
      <w:divBdr>
        <w:top w:val="none" w:sz="0" w:space="0" w:color="auto"/>
        <w:left w:val="none" w:sz="0" w:space="0" w:color="auto"/>
        <w:bottom w:val="none" w:sz="0" w:space="0" w:color="auto"/>
        <w:right w:val="none" w:sz="0" w:space="0" w:color="auto"/>
      </w:divBdr>
    </w:div>
    <w:div w:id="1346596264">
      <w:bodyDiv w:val="1"/>
      <w:marLeft w:val="0"/>
      <w:marRight w:val="0"/>
      <w:marTop w:val="0"/>
      <w:marBottom w:val="0"/>
      <w:divBdr>
        <w:top w:val="none" w:sz="0" w:space="0" w:color="auto"/>
        <w:left w:val="none" w:sz="0" w:space="0" w:color="auto"/>
        <w:bottom w:val="none" w:sz="0" w:space="0" w:color="auto"/>
        <w:right w:val="none" w:sz="0" w:space="0" w:color="auto"/>
      </w:divBdr>
    </w:div>
    <w:div w:id="1346706593">
      <w:bodyDiv w:val="1"/>
      <w:marLeft w:val="0"/>
      <w:marRight w:val="0"/>
      <w:marTop w:val="0"/>
      <w:marBottom w:val="0"/>
      <w:divBdr>
        <w:top w:val="none" w:sz="0" w:space="0" w:color="auto"/>
        <w:left w:val="none" w:sz="0" w:space="0" w:color="auto"/>
        <w:bottom w:val="none" w:sz="0" w:space="0" w:color="auto"/>
        <w:right w:val="none" w:sz="0" w:space="0" w:color="auto"/>
      </w:divBdr>
      <w:divsChild>
        <w:div w:id="1474710365">
          <w:marLeft w:val="0"/>
          <w:marRight w:val="0"/>
          <w:marTop w:val="0"/>
          <w:marBottom w:val="0"/>
          <w:divBdr>
            <w:top w:val="none" w:sz="0" w:space="0" w:color="auto"/>
            <w:left w:val="none" w:sz="0" w:space="0" w:color="auto"/>
            <w:bottom w:val="none" w:sz="0" w:space="0" w:color="auto"/>
            <w:right w:val="none" w:sz="0" w:space="0" w:color="auto"/>
          </w:divBdr>
          <w:divsChild>
            <w:div w:id="37778539">
              <w:marLeft w:val="0"/>
              <w:marRight w:val="0"/>
              <w:marTop w:val="0"/>
              <w:marBottom w:val="0"/>
              <w:divBdr>
                <w:top w:val="none" w:sz="0" w:space="0" w:color="auto"/>
                <w:left w:val="none" w:sz="0" w:space="0" w:color="auto"/>
                <w:bottom w:val="none" w:sz="0" w:space="0" w:color="auto"/>
                <w:right w:val="none" w:sz="0" w:space="0" w:color="auto"/>
              </w:divBdr>
              <w:divsChild>
                <w:div w:id="1078215678">
                  <w:marLeft w:val="0"/>
                  <w:marRight w:val="0"/>
                  <w:marTop w:val="195"/>
                  <w:marBottom w:val="0"/>
                  <w:divBdr>
                    <w:top w:val="none" w:sz="0" w:space="0" w:color="auto"/>
                    <w:left w:val="none" w:sz="0" w:space="0" w:color="auto"/>
                    <w:bottom w:val="none" w:sz="0" w:space="0" w:color="auto"/>
                    <w:right w:val="none" w:sz="0" w:space="0" w:color="auto"/>
                  </w:divBdr>
                  <w:divsChild>
                    <w:div w:id="1870951734">
                      <w:marLeft w:val="0"/>
                      <w:marRight w:val="0"/>
                      <w:marTop w:val="0"/>
                      <w:marBottom w:val="0"/>
                      <w:divBdr>
                        <w:top w:val="none" w:sz="0" w:space="0" w:color="auto"/>
                        <w:left w:val="none" w:sz="0" w:space="0" w:color="auto"/>
                        <w:bottom w:val="none" w:sz="0" w:space="0" w:color="auto"/>
                        <w:right w:val="none" w:sz="0" w:space="0" w:color="auto"/>
                      </w:divBdr>
                      <w:divsChild>
                        <w:div w:id="1778914442">
                          <w:marLeft w:val="0"/>
                          <w:marRight w:val="0"/>
                          <w:marTop w:val="0"/>
                          <w:marBottom w:val="0"/>
                          <w:divBdr>
                            <w:top w:val="none" w:sz="0" w:space="0" w:color="auto"/>
                            <w:left w:val="none" w:sz="0" w:space="0" w:color="auto"/>
                            <w:bottom w:val="none" w:sz="0" w:space="0" w:color="auto"/>
                            <w:right w:val="none" w:sz="0" w:space="0" w:color="auto"/>
                          </w:divBdr>
                          <w:divsChild>
                            <w:div w:id="1223449322">
                              <w:marLeft w:val="0"/>
                              <w:marRight w:val="0"/>
                              <w:marTop w:val="0"/>
                              <w:marBottom w:val="0"/>
                              <w:divBdr>
                                <w:top w:val="none" w:sz="0" w:space="0" w:color="auto"/>
                                <w:left w:val="none" w:sz="0" w:space="0" w:color="auto"/>
                                <w:bottom w:val="none" w:sz="0" w:space="0" w:color="auto"/>
                                <w:right w:val="none" w:sz="0" w:space="0" w:color="auto"/>
                              </w:divBdr>
                              <w:divsChild>
                                <w:div w:id="416709702">
                                  <w:marLeft w:val="0"/>
                                  <w:marRight w:val="0"/>
                                  <w:marTop w:val="0"/>
                                  <w:marBottom w:val="0"/>
                                  <w:divBdr>
                                    <w:top w:val="none" w:sz="0" w:space="0" w:color="auto"/>
                                    <w:left w:val="none" w:sz="0" w:space="0" w:color="auto"/>
                                    <w:bottom w:val="none" w:sz="0" w:space="0" w:color="auto"/>
                                    <w:right w:val="none" w:sz="0" w:space="0" w:color="auto"/>
                                  </w:divBdr>
                                  <w:divsChild>
                                    <w:div w:id="2093773275">
                                      <w:marLeft w:val="0"/>
                                      <w:marRight w:val="0"/>
                                      <w:marTop w:val="0"/>
                                      <w:marBottom w:val="0"/>
                                      <w:divBdr>
                                        <w:top w:val="none" w:sz="0" w:space="0" w:color="auto"/>
                                        <w:left w:val="none" w:sz="0" w:space="0" w:color="auto"/>
                                        <w:bottom w:val="none" w:sz="0" w:space="0" w:color="auto"/>
                                        <w:right w:val="none" w:sz="0" w:space="0" w:color="auto"/>
                                      </w:divBdr>
                                      <w:divsChild>
                                        <w:div w:id="1310748690">
                                          <w:marLeft w:val="0"/>
                                          <w:marRight w:val="0"/>
                                          <w:marTop w:val="0"/>
                                          <w:marBottom w:val="0"/>
                                          <w:divBdr>
                                            <w:top w:val="none" w:sz="0" w:space="0" w:color="auto"/>
                                            <w:left w:val="none" w:sz="0" w:space="0" w:color="auto"/>
                                            <w:bottom w:val="none" w:sz="0" w:space="0" w:color="auto"/>
                                            <w:right w:val="none" w:sz="0" w:space="0" w:color="auto"/>
                                          </w:divBdr>
                                          <w:divsChild>
                                            <w:div w:id="400636634">
                                              <w:marLeft w:val="0"/>
                                              <w:marRight w:val="0"/>
                                              <w:marTop w:val="0"/>
                                              <w:marBottom w:val="0"/>
                                              <w:divBdr>
                                                <w:top w:val="none" w:sz="0" w:space="0" w:color="auto"/>
                                                <w:left w:val="none" w:sz="0" w:space="0" w:color="auto"/>
                                                <w:bottom w:val="none" w:sz="0" w:space="0" w:color="auto"/>
                                                <w:right w:val="none" w:sz="0" w:space="0" w:color="auto"/>
                                              </w:divBdr>
                                              <w:divsChild>
                                                <w:div w:id="1168594814">
                                                  <w:marLeft w:val="0"/>
                                                  <w:marRight w:val="0"/>
                                                  <w:marTop w:val="0"/>
                                                  <w:marBottom w:val="0"/>
                                                  <w:divBdr>
                                                    <w:top w:val="none" w:sz="0" w:space="0" w:color="auto"/>
                                                    <w:left w:val="none" w:sz="0" w:space="0" w:color="auto"/>
                                                    <w:bottom w:val="none" w:sz="0" w:space="0" w:color="auto"/>
                                                    <w:right w:val="none" w:sz="0" w:space="0" w:color="auto"/>
                                                  </w:divBdr>
                                                  <w:divsChild>
                                                    <w:div w:id="584458271">
                                                      <w:marLeft w:val="0"/>
                                                      <w:marRight w:val="0"/>
                                                      <w:marTop w:val="0"/>
                                                      <w:marBottom w:val="180"/>
                                                      <w:divBdr>
                                                        <w:top w:val="none" w:sz="0" w:space="0" w:color="auto"/>
                                                        <w:left w:val="none" w:sz="0" w:space="0" w:color="auto"/>
                                                        <w:bottom w:val="none" w:sz="0" w:space="0" w:color="auto"/>
                                                        <w:right w:val="none" w:sz="0" w:space="0" w:color="auto"/>
                                                      </w:divBdr>
                                                      <w:divsChild>
                                                        <w:div w:id="1187448907">
                                                          <w:marLeft w:val="0"/>
                                                          <w:marRight w:val="0"/>
                                                          <w:marTop w:val="0"/>
                                                          <w:marBottom w:val="0"/>
                                                          <w:divBdr>
                                                            <w:top w:val="none" w:sz="0" w:space="0" w:color="auto"/>
                                                            <w:left w:val="none" w:sz="0" w:space="0" w:color="auto"/>
                                                            <w:bottom w:val="none" w:sz="0" w:space="0" w:color="auto"/>
                                                            <w:right w:val="none" w:sz="0" w:space="0" w:color="auto"/>
                                                          </w:divBdr>
                                                          <w:divsChild>
                                                            <w:div w:id="725446796">
                                                              <w:marLeft w:val="0"/>
                                                              <w:marRight w:val="0"/>
                                                              <w:marTop w:val="0"/>
                                                              <w:marBottom w:val="0"/>
                                                              <w:divBdr>
                                                                <w:top w:val="none" w:sz="0" w:space="0" w:color="auto"/>
                                                                <w:left w:val="none" w:sz="0" w:space="0" w:color="auto"/>
                                                                <w:bottom w:val="none" w:sz="0" w:space="0" w:color="auto"/>
                                                                <w:right w:val="none" w:sz="0" w:space="0" w:color="auto"/>
                                                              </w:divBdr>
                                                              <w:divsChild>
                                                                <w:div w:id="1851064595">
                                                                  <w:marLeft w:val="0"/>
                                                                  <w:marRight w:val="0"/>
                                                                  <w:marTop w:val="0"/>
                                                                  <w:marBottom w:val="0"/>
                                                                  <w:divBdr>
                                                                    <w:top w:val="none" w:sz="0" w:space="0" w:color="auto"/>
                                                                    <w:left w:val="none" w:sz="0" w:space="0" w:color="auto"/>
                                                                    <w:bottom w:val="none" w:sz="0" w:space="0" w:color="auto"/>
                                                                    <w:right w:val="none" w:sz="0" w:space="0" w:color="auto"/>
                                                                  </w:divBdr>
                                                                  <w:divsChild>
                                                                    <w:div w:id="490366659">
                                                                      <w:marLeft w:val="0"/>
                                                                      <w:marRight w:val="0"/>
                                                                      <w:marTop w:val="0"/>
                                                                      <w:marBottom w:val="0"/>
                                                                      <w:divBdr>
                                                                        <w:top w:val="none" w:sz="0" w:space="0" w:color="auto"/>
                                                                        <w:left w:val="none" w:sz="0" w:space="0" w:color="auto"/>
                                                                        <w:bottom w:val="none" w:sz="0" w:space="0" w:color="auto"/>
                                                                        <w:right w:val="none" w:sz="0" w:space="0" w:color="auto"/>
                                                                      </w:divBdr>
                                                                      <w:divsChild>
                                                                        <w:div w:id="1781414526">
                                                                          <w:marLeft w:val="0"/>
                                                                          <w:marRight w:val="0"/>
                                                                          <w:marTop w:val="0"/>
                                                                          <w:marBottom w:val="0"/>
                                                                          <w:divBdr>
                                                                            <w:top w:val="none" w:sz="0" w:space="0" w:color="auto"/>
                                                                            <w:left w:val="none" w:sz="0" w:space="0" w:color="auto"/>
                                                                            <w:bottom w:val="none" w:sz="0" w:space="0" w:color="auto"/>
                                                                            <w:right w:val="none" w:sz="0" w:space="0" w:color="auto"/>
                                                                          </w:divBdr>
                                                                          <w:divsChild>
                                                                            <w:div w:id="183429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71224313">
      <w:bodyDiv w:val="1"/>
      <w:marLeft w:val="0"/>
      <w:marRight w:val="0"/>
      <w:marTop w:val="0"/>
      <w:marBottom w:val="0"/>
      <w:divBdr>
        <w:top w:val="none" w:sz="0" w:space="0" w:color="auto"/>
        <w:left w:val="none" w:sz="0" w:space="0" w:color="auto"/>
        <w:bottom w:val="none" w:sz="0" w:space="0" w:color="auto"/>
        <w:right w:val="none" w:sz="0" w:space="0" w:color="auto"/>
      </w:divBdr>
    </w:div>
    <w:div w:id="1497651889">
      <w:bodyDiv w:val="1"/>
      <w:marLeft w:val="0"/>
      <w:marRight w:val="0"/>
      <w:marTop w:val="0"/>
      <w:marBottom w:val="0"/>
      <w:divBdr>
        <w:top w:val="none" w:sz="0" w:space="0" w:color="auto"/>
        <w:left w:val="none" w:sz="0" w:space="0" w:color="auto"/>
        <w:bottom w:val="none" w:sz="0" w:space="0" w:color="auto"/>
        <w:right w:val="none" w:sz="0" w:space="0" w:color="auto"/>
      </w:divBdr>
    </w:div>
    <w:div w:id="1616521066">
      <w:bodyDiv w:val="1"/>
      <w:marLeft w:val="0"/>
      <w:marRight w:val="0"/>
      <w:marTop w:val="0"/>
      <w:marBottom w:val="0"/>
      <w:divBdr>
        <w:top w:val="none" w:sz="0" w:space="0" w:color="auto"/>
        <w:left w:val="none" w:sz="0" w:space="0" w:color="auto"/>
        <w:bottom w:val="none" w:sz="0" w:space="0" w:color="auto"/>
        <w:right w:val="none" w:sz="0" w:space="0" w:color="auto"/>
      </w:divBdr>
    </w:div>
    <w:div w:id="1748649599">
      <w:bodyDiv w:val="1"/>
      <w:marLeft w:val="0"/>
      <w:marRight w:val="0"/>
      <w:marTop w:val="0"/>
      <w:marBottom w:val="0"/>
      <w:divBdr>
        <w:top w:val="none" w:sz="0" w:space="0" w:color="auto"/>
        <w:left w:val="none" w:sz="0" w:space="0" w:color="auto"/>
        <w:bottom w:val="none" w:sz="0" w:space="0" w:color="auto"/>
        <w:right w:val="none" w:sz="0" w:space="0" w:color="auto"/>
      </w:divBdr>
    </w:div>
    <w:div w:id="1855654101">
      <w:bodyDiv w:val="1"/>
      <w:marLeft w:val="0"/>
      <w:marRight w:val="0"/>
      <w:marTop w:val="0"/>
      <w:marBottom w:val="0"/>
      <w:divBdr>
        <w:top w:val="none" w:sz="0" w:space="0" w:color="auto"/>
        <w:left w:val="none" w:sz="0" w:space="0" w:color="auto"/>
        <w:bottom w:val="none" w:sz="0" w:space="0" w:color="auto"/>
        <w:right w:val="none" w:sz="0" w:space="0" w:color="auto"/>
      </w:divBdr>
    </w:div>
    <w:div w:id="20511463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yperlink" Target="https://eoce.fa.em3.oraclecloud.com/hcmUI/CandidateExperience/en/sites/CX_3001/pages/11002"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s://sccrecruit.blob.core.windows.net/assets/SCC/Other-Docs/17.06.2020_%20CUSTOMER_COMMITMENT_POSTER.pdf" TargetMode="Externa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eoce.fa.em3.oraclecloud.com/hcmUI/CandidateExperience/en/sites/CX_3001/pages/11002"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glossaryDocument" Target="glossary/document.xml"/></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38"/>
        <w:category>
          <w:name w:val="General"/>
          <w:gallery w:val="placeholder"/>
        </w:category>
        <w:types>
          <w:type w:val="bbPlcHdr"/>
        </w:types>
        <w:behaviors>
          <w:behavior w:val="content"/>
        </w:behaviors>
        <w:guid w:val="{93922206-C1F7-4564-A5AE-DC8B311EC02B}"/>
      </w:docPartPr>
      <w:docPartBody>
        <w:p w:rsidR="009957A5" w:rsidRDefault="009957A5">
          <w:r w:rsidRPr="0011771E">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entury Gothic">
    <w:panose1 w:val="020B0502020202020204"/>
    <w:charset w:val="00"/>
    <w:family w:val="swiss"/>
    <w:pitch w:val="variable"/>
    <w:sig w:usb0="00000287" w:usb1="00000000" w:usb2="00000000" w:usb3="00000000" w:csb0="0000009F" w:csb1="00000000"/>
  </w:font>
  <w:font w:name="Source Sans Pro">
    <w:panose1 w:val="020B0503030403020204"/>
    <w:charset w:val="00"/>
    <w:family w:val="swiss"/>
    <w:pitch w:val="variable"/>
    <w:sig w:usb0="600002F7" w:usb1="02000001" w:usb2="00000000" w:usb3="00000000" w:csb0="0000019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57A5"/>
    <w:rsid w:val="00115EEF"/>
    <w:rsid w:val="00216967"/>
    <w:rsid w:val="00224DC0"/>
    <w:rsid w:val="00252A41"/>
    <w:rsid w:val="002778D0"/>
    <w:rsid w:val="00330BB0"/>
    <w:rsid w:val="00445977"/>
    <w:rsid w:val="009957A5"/>
    <w:rsid w:val="00C21F93"/>
    <w:rsid w:val="00C67068"/>
    <w:rsid w:val="00D45A92"/>
    <w:rsid w:val="00E24D4F"/>
    <w:rsid w:val="00EA0E93"/>
    <w:rsid w:val="00ED0765"/>
    <w:rsid w:val="00EE74E7"/>
    <w:rsid w:val="00FC414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957A5"/>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75304046-ffad-4f70-9f4b-bbc776f1b690" xsi:nil="true"/>
    <lcf76f155ced4ddcb4097134ff3c332f xmlns="2d89081f-6c64-408f-b9dd-c27e8c88cdc8">
      <Terms xmlns="http://schemas.microsoft.com/office/infopath/2007/PartnerControls"/>
    </lcf76f155ced4ddcb4097134ff3c332f>
    <Link xmlns="2d89081f-6c64-408f-b9dd-c27e8c88cdc8">
      <Url xsi:nil="true"/>
      <Description xsi:nil="true"/>
    </Link>
    <Thumbnail xmlns="2d89081f-6c64-408f-b9dd-c27e8c88cdc8"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2F33568DFD4DE24FA31FD78AF77957B9" ma:contentTypeVersion="23" ma:contentTypeDescription="Create a new document." ma:contentTypeScope="" ma:versionID="061d1b6c7ca51fc604c4f79f0bc3a6b0">
  <xsd:schema xmlns:xsd="http://www.w3.org/2001/XMLSchema" xmlns:xs="http://www.w3.org/2001/XMLSchema" xmlns:p="http://schemas.microsoft.com/office/2006/metadata/properties" xmlns:ns2="2d89081f-6c64-408f-b9dd-c27e8c88cdc8" xmlns:ns3="a6d87e3d-d9df-4832-a311-66066ac8fdc6" xmlns:ns4="75304046-ffad-4f70-9f4b-bbc776f1b690" targetNamespace="http://schemas.microsoft.com/office/2006/metadata/properties" ma:root="true" ma:fieldsID="f61531e0dd6c519d1341238ade94a4f7" ns2:_="" ns3:_="" ns4:_="">
    <xsd:import namespace="2d89081f-6c64-408f-b9dd-c27e8c88cdc8"/>
    <xsd:import namespace="a6d87e3d-d9df-4832-a311-66066ac8fdc6"/>
    <xsd:import namespace="75304046-ffad-4f70-9f4b-bbc776f1b69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AutoKeyPoints" minOccurs="0"/>
                <xsd:element ref="ns2:MediaServiceKeyPoints" minOccurs="0"/>
                <xsd:element ref="ns3:SharedWithUsers" minOccurs="0"/>
                <xsd:element ref="ns3:SharedWithDetails" minOccurs="0"/>
                <xsd:element ref="ns2:Thumbnail" minOccurs="0"/>
                <xsd:element ref="ns2:MediaServiceLocation" minOccurs="0"/>
                <xsd:element ref="ns2:Link" minOccurs="0"/>
                <xsd:element ref="ns2:lcf76f155ced4ddcb4097134ff3c332f" minOccurs="0"/>
                <xsd:element ref="ns4:TaxCatchAll"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89081f-6c64-408f-b9dd-c27e8c88cd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Thumbnail" ma:index="19" nillable="true" ma:displayName="Thumbnail" ma:format="Dropdown" ma:internalName="Thumbnail">
      <xsd:simpleType>
        <xsd:restriction base="dms:Text">
          <xsd:maxLength value="255"/>
        </xsd:restriction>
      </xsd:simpleType>
    </xsd:element>
    <xsd:element name="MediaServiceLocation" ma:index="20" nillable="true" ma:displayName="Location" ma:internalName="MediaServiceLocation" ma:readOnly="true">
      <xsd:simpleType>
        <xsd:restriction base="dms:Text"/>
      </xsd:simpleType>
    </xsd:element>
    <xsd:element name="Link" ma:index="21"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a06bf4c4-4eb2-40f1-bc0e-6b8189d6fc3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LengthInSeconds" ma:index="2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6d87e3d-d9df-4832-a311-66066ac8fdc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5304046-ffad-4f70-9f4b-bbc776f1b690"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d443bfd5-b865-42cb-a136-dad46788d76d}" ma:internalName="TaxCatchAll" ma:showField="CatchAllData" ma:web="a6d87e3d-d9df-4832-a311-66066ac8fdc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8D039F8-7391-4F2F-8D8A-2FF05E185E6B}">
  <ds:schemaRefs>
    <ds:schemaRef ds:uri="http://schemas.microsoft.com/sharepoint/v3/contenttype/forms"/>
  </ds:schemaRefs>
</ds:datastoreItem>
</file>

<file path=customXml/itemProps2.xml><?xml version="1.0" encoding="utf-8"?>
<ds:datastoreItem xmlns:ds="http://schemas.openxmlformats.org/officeDocument/2006/customXml" ds:itemID="{6798A08C-3FAF-4DC9-B007-A26660B40820}">
  <ds:schemaRefs>
    <ds:schemaRef ds:uri="http://schemas.microsoft.com/office/2006/metadata/properties"/>
    <ds:schemaRef ds:uri="http://schemas.microsoft.com/office/infopath/2007/PartnerControls"/>
    <ds:schemaRef ds:uri="75304046-ffad-4f70-9f4b-bbc776f1b690"/>
    <ds:schemaRef ds:uri="2d89081f-6c64-408f-b9dd-c27e8c88cdc8"/>
  </ds:schemaRefs>
</ds:datastoreItem>
</file>

<file path=customXml/itemProps3.xml><?xml version="1.0" encoding="utf-8"?>
<ds:datastoreItem xmlns:ds="http://schemas.openxmlformats.org/officeDocument/2006/customXml" ds:itemID="{90814386-23C8-4C13-8806-66ABF7286012}">
  <ds:schemaRefs>
    <ds:schemaRef ds:uri="http://schemas.openxmlformats.org/officeDocument/2006/bibliography"/>
  </ds:schemaRefs>
</ds:datastoreItem>
</file>

<file path=customXml/itemProps4.xml><?xml version="1.0" encoding="utf-8"?>
<ds:datastoreItem xmlns:ds="http://schemas.openxmlformats.org/officeDocument/2006/customXml" ds:itemID="{2B22EA9B-879F-4258-888C-57737E849FA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d89081f-6c64-408f-b9dd-c27e8c88cdc8"/>
    <ds:schemaRef ds:uri="a6d87e3d-d9df-4832-a311-66066ac8fdc6"/>
    <ds:schemaRef ds:uri="75304046-ffad-4f70-9f4b-bbc776f1b69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8</Pages>
  <Words>2961</Words>
  <Characters>16880</Characters>
  <Application>Microsoft Office Word</Application>
  <DocSecurity>2</DocSecurity>
  <Lines>140</Lines>
  <Paragraphs>39</Paragraphs>
  <ScaleCrop>false</ScaleCrop>
  <Company>Suffolk County Council</Company>
  <LinksUpToDate>false</LinksUpToDate>
  <CharactersWithSpaces>19802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AND PERSON PROFILE FOR:</dc:title>
  <dc:subject/>
  <dc:creator>franm2</dc:creator>
  <cp:keywords/>
  <cp:lastModifiedBy>Simone Moore</cp:lastModifiedBy>
  <cp:revision>9</cp:revision>
  <cp:lastPrinted>2004-02-23T22:04:00Z</cp:lastPrinted>
  <dcterms:created xsi:type="dcterms:W3CDTF">2025-04-03T12:52:00Z</dcterms:created>
  <dcterms:modified xsi:type="dcterms:W3CDTF">2025-04-03T12:58:00Z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0x0101002F33568DFD4DE24FA31FD78AF77957B9</vt:lpwstr>
  </property>
  <property fmtid="{D5CDD505-2E9C-101B-9397-08002B2CF9AE}" pid="3" name="MediaServiceImageTags">
    <vt:lpwstr/>
  </property>
  <property fmtid="{D5CDD505-2E9C-101B-9397-08002B2CF9AE}" pid="4" name="_dlc_DocIdItemGuid">
    <vt:lpwstr>65a29102-655d-4dc6-8b81-7da671c1c639</vt:lpwstr>
  </property>
</Properties>
</file>